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7390" w:rsidRDefault="00301861" w:rsidP="0022623F">
      <w:pPr>
        <w:ind w:left="720" w:firstLine="720"/>
        <w:jc w:val="right"/>
        <w:rPr>
          <w:rFonts w:ascii="Arial" w:hAnsi="Arial" w:cs="Arial"/>
          <w:b/>
        </w:rPr>
      </w:pPr>
      <w:r w:rsidRPr="00B2667D">
        <w:rPr>
          <w:rFonts w:ascii="Arial" w:hAnsi="Arial" w:cs="Arial"/>
          <w:b/>
          <w:noProof/>
          <w:lang w:eastAsia="et-EE"/>
        </w:rPr>
        <w:drawing>
          <wp:anchor distT="0" distB="0" distL="114935" distR="114935" simplePos="0" relativeHeight="251657728" behindDoc="1" locked="0" layoutInCell="1" allowOverlap="1">
            <wp:simplePos x="0" y="0"/>
            <wp:positionH relativeFrom="column">
              <wp:posOffset>5243195</wp:posOffset>
            </wp:positionH>
            <wp:positionV relativeFrom="paragraph">
              <wp:posOffset>219710</wp:posOffset>
            </wp:positionV>
            <wp:extent cx="990600" cy="1028700"/>
            <wp:effectExtent l="19050" t="0" r="0" b="0"/>
            <wp:wrapTight wrapText="bothSides">
              <wp:wrapPolygon edited="0">
                <wp:start x="-415" y="0"/>
                <wp:lineTo x="-415" y="21200"/>
                <wp:lineTo x="21600" y="21200"/>
                <wp:lineTo x="21600" y="0"/>
                <wp:lineTo x="-41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solidFill>
                      <a:srgbClr val="FFFFFF"/>
                    </a:solidFill>
                  </pic:spPr>
                </pic:pic>
              </a:graphicData>
            </a:graphic>
          </wp:anchor>
        </w:drawing>
      </w:r>
    </w:p>
    <w:p w:rsidR="00B97390" w:rsidRDefault="00B97390" w:rsidP="0022623F">
      <w:pPr>
        <w:ind w:left="720" w:firstLine="720"/>
        <w:jc w:val="right"/>
        <w:rPr>
          <w:rFonts w:ascii="Arial" w:hAnsi="Arial" w:cs="Arial"/>
          <w:b/>
        </w:rPr>
      </w:pPr>
    </w:p>
    <w:p w:rsidR="00D05F99" w:rsidRDefault="004515F3" w:rsidP="0022623F">
      <w:pPr>
        <w:ind w:left="720" w:firstLine="720"/>
        <w:jc w:val="right"/>
        <w:rPr>
          <w:rFonts w:ascii="Arial" w:hAnsi="Arial" w:cs="Arial"/>
          <w:b/>
        </w:rPr>
      </w:pPr>
      <w:r>
        <w:rPr>
          <w:rFonts w:ascii="Arial" w:hAnsi="Arial" w:cs="Arial"/>
          <w:b/>
        </w:rPr>
        <w:tab/>
      </w:r>
    </w:p>
    <w:p w:rsidR="008E1A40" w:rsidRPr="00B2667D" w:rsidRDefault="008E1A40" w:rsidP="0022623F">
      <w:pPr>
        <w:ind w:left="720" w:firstLine="720"/>
        <w:jc w:val="right"/>
        <w:rPr>
          <w:rFonts w:ascii="Arial" w:hAnsi="Arial" w:cs="Arial"/>
          <w:b/>
        </w:rPr>
      </w:pPr>
    </w:p>
    <w:p w:rsidR="00FF0431" w:rsidRDefault="00FF0431" w:rsidP="00D853F8">
      <w:pPr>
        <w:jc w:val="left"/>
        <w:rPr>
          <w:rFonts w:ascii="Arial" w:hAnsi="Arial" w:cs="Arial"/>
          <w:b/>
        </w:rPr>
      </w:pPr>
    </w:p>
    <w:p w:rsidR="0022623F" w:rsidRPr="00B2667D" w:rsidRDefault="009A40B9" w:rsidP="00DE268D">
      <w:pPr>
        <w:ind w:left="8647"/>
        <w:rPr>
          <w:rFonts w:ascii="Arial" w:hAnsi="Arial" w:cs="Arial"/>
          <w:b/>
        </w:rPr>
      </w:pPr>
      <w:r w:rsidRPr="00B2667D">
        <w:rPr>
          <w:rFonts w:ascii="Arial" w:hAnsi="Arial" w:cs="Arial"/>
          <w:b/>
        </w:rPr>
        <w:t xml:space="preserve">Töö nr </w:t>
      </w:r>
      <w:r w:rsidR="00247D83" w:rsidRPr="00B2667D">
        <w:rPr>
          <w:rFonts w:ascii="Arial" w:hAnsi="Arial" w:cs="Arial"/>
          <w:b/>
        </w:rPr>
        <w:t>318</w:t>
      </w:r>
    </w:p>
    <w:p w:rsidR="00D05F99" w:rsidRPr="00B2667D" w:rsidRDefault="0022623F" w:rsidP="0022623F">
      <w:pPr>
        <w:jc w:val="center"/>
        <w:rPr>
          <w:rFonts w:ascii="Arial" w:hAnsi="Arial" w:cs="Arial"/>
          <w:b/>
          <w:bCs/>
          <w:sz w:val="32"/>
          <w:szCs w:val="32"/>
        </w:rPr>
      </w:pPr>
      <w:r w:rsidRPr="00B2667D">
        <w:rPr>
          <w:rFonts w:ascii="Arial" w:hAnsi="Arial" w:cs="Arial"/>
          <w:b/>
          <w:bCs/>
          <w:sz w:val="32"/>
          <w:szCs w:val="32"/>
        </w:rPr>
        <w:t>Tallinn</w:t>
      </w:r>
      <w:r w:rsidR="003A7D80">
        <w:rPr>
          <w:rFonts w:ascii="Arial" w:hAnsi="Arial" w:cs="Arial"/>
          <w:b/>
          <w:bCs/>
          <w:sz w:val="32"/>
          <w:szCs w:val="32"/>
        </w:rPr>
        <w:t>,</w:t>
      </w:r>
      <w:r w:rsidR="00247D83" w:rsidRPr="00B2667D">
        <w:rPr>
          <w:rFonts w:ascii="Arial" w:hAnsi="Arial" w:cs="Arial"/>
          <w:b/>
          <w:bCs/>
          <w:sz w:val="32"/>
          <w:szCs w:val="32"/>
        </w:rPr>
        <w:t xml:space="preserve"> Nõmme</w:t>
      </w:r>
      <w:r w:rsidR="00D05F99" w:rsidRPr="00B2667D">
        <w:rPr>
          <w:rFonts w:ascii="Arial" w:hAnsi="Arial" w:cs="Arial"/>
          <w:b/>
          <w:bCs/>
          <w:sz w:val="32"/>
          <w:szCs w:val="32"/>
        </w:rPr>
        <w:t xml:space="preserve"> linnaosa</w:t>
      </w:r>
    </w:p>
    <w:p w:rsidR="00247D83" w:rsidRPr="00B2667D" w:rsidRDefault="00247D83" w:rsidP="00AE1481">
      <w:pPr>
        <w:spacing w:line="240" w:lineRule="auto"/>
        <w:jc w:val="center"/>
        <w:rPr>
          <w:rFonts w:ascii="Arial" w:hAnsi="Arial" w:cs="Arial"/>
          <w:b/>
          <w:bCs/>
          <w:sz w:val="44"/>
          <w:szCs w:val="44"/>
        </w:rPr>
      </w:pPr>
      <w:r w:rsidRPr="00B2667D">
        <w:rPr>
          <w:rFonts w:ascii="Arial" w:hAnsi="Arial" w:cs="Arial"/>
          <w:b/>
          <w:bCs/>
          <w:sz w:val="44"/>
          <w:szCs w:val="44"/>
        </w:rPr>
        <w:t>Pärnu mnt 540a kinnistu</w:t>
      </w:r>
    </w:p>
    <w:p w:rsidR="00247D83" w:rsidRDefault="003A7D80" w:rsidP="00AE1481">
      <w:pPr>
        <w:spacing w:line="240" w:lineRule="auto"/>
        <w:jc w:val="center"/>
        <w:rPr>
          <w:rFonts w:ascii="Arial" w:hAnsi="Arial" w:cs="Arial"/>
          <w:b/>
          <w:bCs/>
          <w:sz w:val="32"/>
          <w:szCs w:val="32"/>
        </w:rPr>
      </w:pPr>
      <w:r>
        <w:rPr>
          <w:rFonts w:ascii="Arial" w:hAnsi="Arial" w:cs="Arial"/>
          <w:b/>
          <w:bCs/>
          <w:sz w:val="32"/>
          <w:szCs w:val="32"/>
        </w:rPr>
        <w:t>detailplaneering</w:t>
      </w:r>
    </w:p>
    <w:p w:rsidR="003A7D80" w:rsidRPr="003A7D80" w:rsidRDefault="003A7D80" w:rsidP="00AE1481">
      <w:pPr>
        <w:spacing w:line="240" w:lineRule="auto"/>
        <w:jc w:val="center"/>
        <w:rPr>
          <w:rFonts w:ascii="Arial" w:hAnsi="Arial" w:cs="Arial"/>
          <w:b/>
          <w:bCs/>
          <w:sz w:val="22"/>
          <w:szCs w:val="22"/>
        </w:rPr>
      </w:pPr>
    </w:p>
    <w:p w:rsidR="00B54069" w:rsidRPr="00B2667D" w:rsidRDefault="00F01EEF" w:rsidP="00B54069">
      <w:pPr>
        <w:jc w:val="center"/>
        <w:rPr>
          <w:rFonts w:ascii="Arial" w:hAnsi="Arial" w:cs="Arial"/>
          <w:b/>
          <w:bCs/>
          <w:sz w:val="32"/>
          <w:szCs w:val="32"/>
        </w:rPr>
      </w:pPr>
      <w:r>
        <w:rPr>
          <w:noProof/>
          <w:lang w:eastAsia="et-EE"/>
        </w:rPr>
        <w:drawing>
          <wp:inline distT="0" distB="0" distL="0" distR="0">
            <wp:extent cx="1952335" cy="2568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952625" cy="2568484"/>
                    </a:xfrm>
                    <a:prstGeom prst="rect">
                      <a:avLst/>
                    </a:prstGeom>
                  </pic:spPr>
                </pic:pic>
              </a:graphicData>
            </a:graphic>
          </wp:inline>
        </w:drawing>
      </w:r>
    </w:p>
    <w:p w:rsidR="00FF0431" w:rsidRPr="00B2667D" w:rsidRDefault="00FF0431" w:rsidP="00CE44EA">
      <w:pPr>
        <w:tabs>
          <w:tab w:val="left" w:pos="2835"/>
        </w:tabs>
        <w:spacing w:line="240" w:lineRule="auto"/>
        <w:jc w:val="left"/>
        <w:rPr>
          <w:rFonts w:ascii="Arial" w:hAnsi="Arial" w:cs="Arial"/>
          <w:sz w:val="22"/>
          <w:szCs w:val="22"/>
        </w:rPr>
      </w:pPr>
    </w:p>
    <w:p w:rsidR="009A40B9" w:rsidRPr="00B2667D" w:rsidRDefault="009E1BE0" w:rsidP="00CE44EA">
      <w:pPr>
        <w:tabs>
          <w:tab w:val="left" w:pos="2835"/>
        </w:tabs>
        <w:spacing w:line="240" w:lineRule="auto"/>
        <w:jc w:val="left"/>
        <w:rPr>
          <w:rFonts w:ascii="Arial" w:hAnsi="Arial" w:cs="Arial"/>
          <w:sz w:val="22"/>
          <w:szCs w:val="22"/>
        </w:rPr>
      </w:pPr>
      <w:r w:rsidRPr="00B2667D">
        <w:rPr>
          <w:rFonts w:ascii="Arial" w:hAnsi="Arial" w:cs="Arial"/>
          <w:sz w:val="22"/>
          <w:szCs w:val="22"/>
        </w:rPr>
        <w:t xml:space="preserve">TELLIJA: </w:t>
      </w:r>
      <w:r w:rsidRPr="00B2667D">
        <w:rPr>
          <w:rFonts w:ascii="Arial" w:hAnsi="Arial" w:cs="Arial"/>
          <w:sz w:val="22"/>
          <w:szCs w:val="22"/>
        </w:rPr>
        <w:tab/>
      </w:r>
      <w:r w:rsidR="00CE44EA" w:rsidRPr="00B2667D">
        <w:rPr>
          <w:rFonts w:ascii="Arial" w:hAnsi="Arial" w:cs="Arial"/>
          <w:sz w:val="22"/>
          <w:szCs w:val="22"/>
        </w:rPr>
        <w:t>Tallinna Linnaplaneerimise Amet</w:t>
      </w:r>
    </w:p>
    <w:p w:rsidR="00CE44EA" w:rsidRPr="00B2667D" w:rsidRDefault="00CE44EA" w:rsidP="00CE44EA">
      <w:pPr>
        <w:tabs>
          <w:tab w:val="left" w:pos="2835"/>
        </w:tabs>
        <w:spacing w:line="240" w:lineRule="auto"/>
        <w:jc w:val="left"/>
        <w:rPr>
          <w:rFonts w:ascii="Arial" w:hAnsi="Arial" w:cs="Arial"/>
          <w:color w:val="222222"/>
          <w:sz w:val="22"/>
          <w:szCs w:val="22"/>
          <w:shd w:val="clear" w:color="auto" w:fill="FFFFFF"/>
        </w:rPr>
      </w:pPr>
      <w:r w:rsidRPr="00B2667D">
        <w:rPr>
          <w:rFonts w:ascii="Arial" w:hAnsi="Arial" w:cs="Arial"/>
          <w:sz w:val="22"/>
          <w:szCs w:val="22"/>
        </w:rPr>
        <w:tab/>
      </w:r>
      <w:r w:rsidRPr="00B2667D">
        <w:rPr>
          <w:rFonts w:ascii="Arial" w:hAnsi="Arial" w:cs="Arial"/>
          <w:color w:val="222222"/>
          <w:sz w:val="22"/>
          <w:szCs w:val="22"/>
          <w:shd w:val="clear" w:color="auto" w:fill="FFFFFF"/>
        </w:rPr>
        <w:t>Vabaduse väljak 7, 15199 Tallinn</w:t>
      </w:r>
    </w:p>
    <w:p w:rsidR="006400BF" w:rsidRPr="00B2667D" w:rsidRDefault="00CE44EA" w:rsidP="00CE44EA">
      <w:pPr>
        <w:tabs>
          <w:tab w:val="left" w:pos="2835"/>
        </w:tabs>
        <w:spacing w:line="240" w:lineRule="auto"/>
        <w:jc w:val="left"/>
        <w:rPr>
          <w:rFonts w:ascii="Arial" w:hAnsi="Arial" w:cs="Arial"/>
          <w:color w:val="222222"/>
          <w:sz w:val="22"/>
          <w:szCs w:val="22"/>
          <w:shd w:val="clear" w:color="auto" w:fill="FFFFFF"/>
        </w:rPr>
      </w:pPr>
      <w:r w:rsidRPr="00B2667D">
        <w:rPr>
          <w:rFonts w:ascii="Arial" w:hAnsi="Arial" w:cs="Arial"/>
          <w:color w:val="222222"/>
          <w:sz w:val="22"/>
          <w:szCs w:val="22"/>
          <w:shd w:val="clear" w:color="auto" w:fill="FFFFFF"/>
        </w:rPr>
        <w:tab/>
      </w:r>
      <w:r w:rsidR="006400BF" w:rsidRPr="00B2667D">
        <w:rPr>
          <w:rFonts w:ascii="Arial" w:hAnsi="Arial" w:cs="Arial"/>
          <w:color w:val="222222"/>
          <w:sz w:val="22"/>
          <w:szCs w:val="22"/>
          <w:shd w:val="clear" w:color="auto" w:fill="FFFFFF"/>
        </w:rPr>
        <w:t>t</w:t>
      </w:r>
      <w:r w:rsidRPr="00B2667D">
        <w:rPr>
          <w:rFonts w:ascii="Arial" w:hAnsi="Arial" w:cs="Arial"/>
          <w:color w:val="222222"/>
          <w:sz w:val="22"/>
          <w:szCs w:val="22"/>
          <w:shd w:val="clear" w:color="auto" w:fill="FFFFFF"/>
        </w:rPr>
        <w:t>el</w:t>
      </w:r>
      <w:r w:rsidR="006400BF" w:rsidRPr="00B2667D">
        <w:rPr>
          <w:rFonts w:ascii="Arial" w:hAnsi="Arial" w:cs="Arial"/>
          <w:color w:val="222222"/>
          <w:sz w:val="22"/>
          <w:szCs w:val="22"/>
          <w:shd w:val="clear" w:color="auto" w:fill="FFFFFF"/>
        </w:rPr>
        <w:t>:</w:t>
      </w:r>
      <w:r w:rsidRPr="00B2667D">
        <w:rPr>
          <w:rFonts w:ascii="Arial" w:hAnsi="Arial" w:cs="Arial"/>
          <w:color w:val="222222"/>
          <w:sz w:val="22"/>
          <w:szCs w:val="22"/>
          <w:shd w:val="clear" w:color="auto" w:fill="FFFFFF"/>
        </w:rPr>
        <w:t xml:space="preserve"> 640</w:t>
      </w:r>
      <w:r w:rsidR="00240893" w:rsidRPr="00B2667D">
        <w:rPr>
          <w:rFonts w:ascii="Arial" w:hAnsi="Arial" w:cs="Arial"/>
          <w:color w:val="222222"/>
          <w:sz w:val="22"/>
          <w:szCs w:val="22"/>
          <w:shd w:val="clear" w:color="auto" w:fill="FFFFFF"/>
        </w:rPr>
        <w:t xml:space="preserve"> </w:t>
      </w:r>
      <w:r w:rsidRPr="00B2667D">
        <w:rPr>
          <w:rFonts w:ascii="Arial" w:hAnsi="Arial" w:cs="Arial"/>
          <w:color w:val="222222"/>
          <w:sz w:val="22"/>
          <w:szCs w:val="22"/>
          <w:shd w:val="clear" w:color="auto" w:fill="FFFFFF"/>
        </w:rPr>
        <w:t>4375</w:t>
      </w:r>
    </w:p>
    <w:p w:rsidR="00CE44EA" w:rsidRPr="00B2667D" w:rsidRDefault="006400BF" w:rsidP="00CE44EA">
      <w:pPr>
        <w:tabs>
          <w:tab w:val="left" w:pos="2835"/>
        </w:tabs>
        <w:spacing w:line="240" w:lineRule="auto"/>
        <w:jc w:val="left"/>
        <w:rPr>
          <w:rFonts w:ascii="Arial" w:hAnsi="Arial" w:cs="Arial"/>
          <w:sz w:val="22"/>
          <w:szCs w:val="22"/>
        </w:rPr>
      </w:pPr>
      <w:r w:rsidRPr="00B2667D">
        <w:rPr>
          <w:rFonts w:ascii="Arial" w:hAnsi="Arial" w:cs="Arial"/>
          <w:color w:val="222222"/>
          <w:sz w:val="22"/>
          <w:szCs w:val="22"/>
          <w:shd w:val="clear" w:color="auto" w:fill="FFFFFF"/>
        </w:rPr>
        <w:tab/>
      </w:r>
      <w:r w:rsidR="00CE44EA" w:rsidRPr="00B2667D">
        <w:rPr>
          <w:rFonts w:ascii="Arial" w:hAnsi="Arial" w:cs="Arial"/>
          <w:color w:val="222222"/>
          <w:sz w:val="22"/>
          <w:szCs w:val="22"/>
          <w:shd w:val="clear" w:color="auto" w:fill="FFFFFF"/>
        </w:rPr>
        <w:t>tlpa@tallinnlv.ee</w:t>
      </w:r>
    </w:p>
    <w:p w:rsidR="009E1BE0" w:rsidRPr="00B2667D" w:rsidRDefault="00D853F8" w:rsidP="00CE44EA">
      <w:pPr>
        <w:tabs>
          <w:tab w:val="left" w:pos="2835"/>
        </w:tabs>
        <w:spacing w:line="240" w:lineRule="auto"/>
        <w:jc w:val="left"/>
        <w:rPr>
          <w:rFonts w:ascii="Arial" w:eastAsia="Arial Narrow" w:hAnsi="Arial" w:cs="Arial"/>
          <w:sz w:val="22"/>
          <w:szCs w:val="22"/>
        </w:rPr>
      </w:pPr>
      <w:r w:rsidRPr="00B2667D">
        <w:rPr>
          <w:rFonts w:ascii="Arial" w:eastAsia="Arial Narrow" w:hAnsi="Arial" w:cs="Arial"/>
          <w:sz w:val="22"/>
          <w:szCs w:val="22"/>
        </w:rPr>
        <w:tab/>
      </w:r>
    </w:p>
    <w:p w:rsidR="0022623F" w:rsidRPr="00B2667D" w:rsidRDefault="0022623F" w:rsidP="00247D83">
      <w:pPr>
        <w:tabs>
          <w:tab w:val="left" w:pos="2835"/>
        </w:tabs>
        <w:spacing w:line="240" w:lineRule="auto"/>
        <w:jc w:val="left"/>
        <w:rPr>
          <w:rFonts w:ascii="Arial" w:eastAsia="Arial Narrow" w:hAnsi="Arial" w:cs="Arial"/>
          <w:sz w:val="22"/>
          <w:szCs w:val="22"/>
        </w:rPr>
      </w:pPr>
      <w:r w:rsidRPr="00B2667D">
        <w:rPr>
          <w:rFonts w:ascii="Arial" w:eastAsia="Arial Narrow" w:hAnsi="Arial" w:cs="Arial"/>
          <w:sz w:val="22"/>
          <w:szCs w:val="22"/>
        </w:rPr>
        <w:t>HUVITATUD ISIK:</w:t>
      </w:r>
      <w:r w:rsidR="008B3769" w:rsidRPr="00B2667D">
        <w:rPr>
          <w:rFonts w:ascii="Arial" w:eastAsia="Arial Narrow" w:hAnsi="Arial" w:cs="Arial"/>
          <w:sz w:val="22"/>
          <w:szCs w:val="22"/>
        </w:rPr>
        <w:tab/>
      </w:r>
      <w:r w:rsidR="00266B1D" w:rsidRPr="00266B1D">
        <w:rPr>
          <w:rFonts w:ascii="Arial" w:eastAsia="Arial Narrow" w:hAnsi="Arial" w:cs="Arial"/>
          <w:sz w:val="22"/>
          <w:szCs w:val="22"/>
        </w:rPr>
        <w:t>Aktsiaselts KONTEK INT</w:t>
      </w:r>
      <w:r w:rsidR="00266B1D">
        <w:rPr>
          <w:rFonts w:ascii="Arial" w:eastAsia="Arial Narrow" w:hAnsi="Arial" w:cs="Arial"/>
          <w:sz w:val="22"/>
          <w:szCs w:val="22"/>
        </w:rPr>
        <w:t xml:space="preserve"> (</w:t>
      </w:r>
      <w:r w:rsidR="00266B1D" w:rsidRPr="00266B1D">
        <w:rPr>
          <w:rFonts w:ascii="Arial" w:eastAsia="Arial Narrow" w:hAnsi="Arial" w:cs="Arial"/>
          <w:sz w:val="22"/>
          <w:szCs w:val="22"/>
        </w:rPr>
        <w:t>registrikood 10331867</w:t>
      </w:r>
      <w:r w:rsidR="00266B1D">
        <w:rPr>
          <w:rFonts w:ascii="Arial" w:eastAsia="Arial Narrow" w:hAnsi="Arial" w:cs="Arial"/>
          <w:sz w:val="22"/>
          <w:szCs w:val="22"/>
        </w:rPr>
        <w:t>)</w:t>
      </w:r>
    </w:p>
    <w:p w:rsidR="00266B1D" w:rsidRPr="00266B1D" w:rsidRDefault="00266B1D" w:rsidP="00266B1D">
      <w:pPr>
        <w:tabs>
          <w:tab w:val="left" w:pos="2835"/>
        </w:tabs>
        <w:spacing w:line="240" w:lineRule="auto"/>
        <w:jc w:val="left"/>
        <w:rPr>
          <w:rFonts w:ascii="Arial" w:eastAsia="Arial Narrow" w:hAnsi="Arial" w:cs="Arial"/>
          <w:sz w:val="22"/>
          <w:szCs w:val="22"/>
        </w:rPr>
      </w:pPr>
      <w:r>
        <w:rPr>
          <w:rFonts w:ascii="Arial" w:eastAsia="Arial Narrow" w:hAnsi="Arial" w:cs="Arial"/>
          <w:sz w:val="22"/>
          <w:szCs w:val="22"/>
        </w:rPr>
        <w:tab/>
      </w:r>
      <w:r w:rsidRPr="00266B1D">
        <w:rPr>
          <w:rFonts w:ascii="Arial" w:eastAsia="Arial Narrow" w:hAnsi="Arial" w:cs="Arial"/>
          <w:sz w:val="22"/>
          <w:szCs w:val="22"/>
        </w:rPr>
        <w:t>Tondi tn 51-2</w:t>
      </w:r>
      <w:r w:rsidR="0025352B">
        <w:rPr>
          <w:rFonts w:ascii="Arial" w:eastAsia="Arial Narrow" w:hAnsi="Arial" w:cs="Arial"/>
          <w:sz w:val="22"/>
          <w:szCs w:val="22"/>
        </w:rPr>
        <w:t>,</w:t>
      </w:r>
      <w:r>
        <w:rPr>
          <w:rFonts w:ascii="Arial" w:eastAsia="Arial Narrow" w:hAnsi="Arial" w:cs="Arial"/>
          <w:sz w:val="22"/>
          <w:szCs w:val="22"/>
        </w:rPr>
        <w:tab/>
      </w:r>
      <w:r w:rsidRPr="00266B1D">
        <w:rPr>
          <w:rFonts w:ascii="Arial" w:eastAsia="Arial Narrow" w:hAnsi="Arial" w:cs="Arial"/>
          <w:sz w:val="22"/>
          <w:szCs w:val="22"/>
        </w:rPr>
        <w:t>11316 Tallinn</w:t>
      </w:r>
    </w:p>
    <w:p w:rsidR="00B54069" w:rsidRPr="00B2667D" w:rsidRDefault="0025352B" w:rsidP="00247D83">
      <w:pPr>
        <w:tabs>
          <w:tab w:val="left" w:pos="2835"/>
        </w:tabs>
        <w:spacing w:line="240" w:lineRule="auto"/>
        <w:jc w:val="left"/>
        <w:rPr>
          <w:rFonts w:ascii="Arial" w:eastAsia="Arial Narrow" w:hAnsi="Arial" w:cs="Arial"/>
          <w:sz w:val="22"/>
          <w:szCs w:val="22"/>
        </w:rPr>
      </w:pPr>
      <w:r>
        <w:rPr>
          <w:rFonts w:ascii="Arial" w:eastAsia="Arial Narrow" w:hAnsi="Arial" w:cs="Arial"/>
          <w:sz w:val="22"/>
          <w:szCs w:val="22"/>
        </w:rPr>
        <w:tab/>
      </w:r>
      <w:r w:rsidRPr="0025352B">
        <w:rPr>
          <w:rFonts w:ascii="Arial" w:eastAsia="Arial Narrow" w:hAnsi="Arial" w:cs="Arial"/>
          <w:sz w:val="22"/>
          <w:szCs w:val="22"/>
        </w:rPr>
        <w:t>Tiit Raukas, juhatuse liige</w:t>
      </w:r>
    </w:p>
    <w:p w:rsidR="00B54069" w:rsidRDefault="0025352B" w:rsidP="00247D83">
      <w:pPr>
        <w:tabs>
          <w:tab w:val="left" w:pos="2835"/>
        </w:tabs>
        <w:spacing w:line="240" w:lineRule="auto"/>
        <w:jc w:val="left"/>
        <w:rPr>
          <w:rFonts w:ascii="Arial" w:eastAsia="Arial Narrow" w:hAnsi="Arial" w:cs="Arial"/>
          <w:sz w:val="22"/>
          <w:szCs w:val="22"/>
        </w:rPr>
      </w:pPr>
      <w:r>
        <w:rPr>
          <w:rFonts w:ascii="Arial" w:eastAsia="Arial Narrow" w:hAnsi="Arial" w:cs="Arial"/>
          <w:sz w:val="22"/>
          <w:szCs w:val="22"/>
        </w:rPr>
        <w:tab/>
        <w:t>t</w:t>
      </w:r>
      <w:r w:rsidRPr="00266B1D">
        <w:rPr>
          <w:rFonts w:ascii="Arial" w:eastAsia="Arial Narrow" w:hAnsi="Arial" w:cs="Arial"/>
          <w:sz w:val="22"/>
          <w:szCs w:val="22"/>
        </w:rPr>
        <w:t>el</w:t>
      </w:r>
      <w:r>
        <w:rPr>
          <w:rFonts w:ascii="Arial" w:eastAsia="Arial Narrow" w:hAnsi="Arial" w:cs="Arial"/>
          <w:sz w:val="22"/>
          <w:szCs w:val="22"/>
        </w:rPr>
        <w:t>:</w:t>
      </w:r>
      <w:r w:rsidRPr="00266B1D">
        <w:rPr>
          <w:rFonts w:ascii="Arial" w:eastAsia="Arial Narrow" w:hAnsi="Arial" w:cs="Arial"/>
          <w:sz w:val="22"/>
          <w:szCs w:val="22"/>
        </w:rPr>
        <w:t xml:space="preserve"> 655 6172</w:t>
      </w:r>
    </w:p>
    <w:p w:rsidR="00583344" w:rsidRPr="00583344" w:rsidRDefault="00583344" w:rsidP="00247D83">
      <w:pPr>
        <w:tabs>
          <w:tab w:val="left" w:pos="2835"/>
        </w:tabs>
        <w:spacing w:line="240" w:lineRule="auto"/>
        <w:jc w:val="left"/>
        <w:rPr>
          <w:rFonts w:ascii="Arial" w:eastAsia="Arial Narrow" w:hAnsi="Arial" w:cs="Arial"/>
          <w:sz w:val="22"/>
          <w:szCs w:val="22"/>
        </w:rPr>
      </w:pPr>
      <w:r>
        <w:rPr>
          <w:rFonts w:ascii="Arial" w:eastAsia="Arial Narrow" w:hAnsi="Arial" w:cs="Arial"/>
          <w:sz w:val="22"/>
          <w:szCs w:val="22"/>
        </w:rPr>
        <w:tab/>
      </w:r>
      <w:r w:rsidRPr="00583344">
        <w:rPr>
          <w:rFonts w:ascii="Arial" w:eastAsia="Arial Narrow" w:hAnsi="Arial" w:cs="Arial"/>
          <w:sz w:val="22"/>
          <w:szCs w:val="22"/>
        </w:rPr>
        <w:t>kontek@kontek.ee</w:t>
      </w:r>
    </w:p>
    <w:p w:rsidR="0022623F" w:rsidRPr="00B2667D" w:rsidRDefault="0022623F" w:rsidP="00AF2AC5">
      <w:pPr>
        <w:spacing w:line="276" w:lineRule="auto"/>
        <w:jc w:val="left"/>
        <w:rPr>
          <w:rFonts w:ascii="Arial" w:eastAsia="Arial Narrow" w:hAnsi="Arial" w:cs="Arial"/>
          <w:sz w:val="22"/>
          <w:szCs w:val="22"/>
        </w:rPr>
      </w:pPr>
    </w:p>
    <w:p w:rsidR="0022623F" w:rsidRPr="00B2667D" w:rsidRDefault="0022623F" w:rsidP="00AF2AC5">
      <w:pPr>
        <w:tabs>
          <w:tab w:val="left" w:pos="2835"/>
        </w:tabs>
        <w:spacing w:line="240" w:lineRule="auto"/>
        <w:jc w:val="left"/>
        <w:rPr>
          <w:rFonts w:ascii="Arial" w:eastAsia="Arial Narrow" w:hAnsi="Arial" w:cs="Arial"/>
          <w:sz w:val="22"/>
          <w:szCs w:val="22"/>
        </w:rPr>
      </w:pPr>
      <w:r w:rsidRPr="00B2667D">
        <w:rPr>
          <w:rFonts w:ascii="Arial" w:eastAsia="Arial Narrow" w:hAnsi="Arial" w:cs="Arial"/>
          <w:sz w:val="22"/>
          <w:szCs w:val="22"/>
        </w:rPr>
        <w:t>PROJ</w:t>
      </w:r>
      <w:r w:rsidR="008B3769" w:rsidRPr="00B2667D">
        <w:rPr>
          <w:rFonts w:ascii="Arial" w:eastAsia="Arial Narrow" w:hAnsi="Arial" w:cs="Arial"/>
          <w:sz w:val="22"/>
          <w:szCs w:val="22"/>
        </w:rPr>
        <w:t>EKT</w:t>
      </w:r>
      <w:r w:rsidR="00256FA3" w:rsidRPr="00B2667D">
        <w:rPr>
          <w:rFonts w:ascii="Arial" w:eastAsia="Arial Narrow" w:hAnsi="Arial" w:cs="Arial"/>
          <w:sz w:val="22"/>
          <w:szCs w:val="22"/>
        </w:rPr>
        <w:t>EERIJA</w:t>
      </w:r>
      <w:r w:rsidR="008B3769" w:rsidRPr="00B2667D">
        <w:rPr>
          <w:rFonts w:ascii="Arial" w:eastAsia="Arial Narrow" w:hAnsi="Arial" w:cs="Arial"/>
          <w:sz w:val="22"/>
          <w:szCs w:val="22"/>
        </w:rPr>
        <w:t>:</w:t>
      </w:r>
      <w:r w:rsidR="008B3769" w:rsidRPr="00B2667D">
        <w:rPr>
          <w:rFonts w:ascii="Arial" w:eastAsia="Arial Narrow" w:hAnsi="Arial" w:cs="Arial"/>
          <w:sz w:val="22"/>
          <w:szCs w:val="22"/>
        </w:rPr>
        <w:tab/>
      </w:r>
      <w:r w:rsidR="001E0257" w:rsidRPr="00B2667D">
        <w:rPr>
          <w:rFonts w:ascii="Arial" w:eastAsia="Arial Narrow" w:hAnsi="Arial" w:cs="Arial"/>
          <w:sz w:val="22"/>
          <w:szCs w:val="22"/>
        </w:rPr>
        <w:t>Optimal Projekt OÜ (</w:t>
      </w:r>
      <w:r w:rsidRPr="00B2667D">
        <w:rPr>
          <w:rFonts w:ascii="Arial" w:eastAsia="Arial Narrow" w:hAnsi="Arial" w:cs="Arial"/>
          <w:sz w:val="22"/>
          <w:szCs w:val="22"/>
        </w:rPr>
        <w:t>r</w:t>
      </w:r>
      <w:r w:rsidR="001E0257" w:rsidRPr="00B2667D">
        <w:rPr>
          <w:rFonts w:ascii="Arial" w:eastAsia="Arial Narrow" w:hAnsi="Arial" w:cs="Arial"/>
          <w:sz w:val="22"/>
          <w:szCs w:val="22"/>
        </w:rPr>
        <w:t>egistrikood</w:t>
      </w:r>
      <w:r w:rsidR="00D853F8" w:rsidRPr="00B2667D">
        <w:rPr>
          <w:rFonts w:ascii="Arial" w:eastAsia="Arial Narrow" w:hAnsi="Arial" w:cs="Arial"/>
          <w:sz w:val="22"/>
          <w:szCs w:val="22"/>
        </w:rPr>
        <w:t xml:space="preserve"> 11213515)</w:t>
      </w:r>
    </w:p>
    <w:p w:rsidR="0022623F" w:rsidRPr="00B2667D" w:rsidRDefault="00AF2AC5" w:rsidP="00AF2AC5">
      <w:pPr>
        <w:tabs>
          <w:tab w:val="left" w:pos="2835"/>
        </w:tabs>
        <w:spacing w:line="240" w:lineRule="auto"/>
        <w:jc w:val="left"/>
        <w:rPr>
          <w:rFonts w:ascii="Arial" w:eastAsia="Arial Narrow" w:hAnsi="Arial" w:cs="Arial"/>
          <w:sz w:val="22"/>
          <w:szCs w:val="22"/>
        </w:rPr>
      </w:pPr>
      <w:r w:rsidRPr="00B2667D">
        <w:rPr>
          <w:rFonts w:ascii="Arial" w:eastAsia="Arial Narrow" w:hAnsi="Arial" w:cs="Arial"/>
          <w:sz w:val="22"/>
          <w:szCs w:val="22"/>
        </w:rPr>
        <w:tab/>
      </w:r>
      <w:r w:rsidR="0022623F" w:rsidRPr="00B2667D">
        <w:rPr>
          <w:rFonts w:ascii="Arial" w:eastAsia="Arial Narrow" w:hAnsi="Arial" w:cs="Arial"/>
          <w:sz w:val="22"/>
          <w:szCs w:val="22"/>
        </w:rPr>
        <w:t>MTR reg</w:t>
      </w:r>
      <w:r w:rsidR="00BB1FF3" w:rsidRPr="00B2667D">
        <w:rPr>
          <w:rFonts w:ascii="Arial" w:eastAsia="Arial Narrow" w:hAnsi="Arial" w:cs="Arial"/>
          <w:sz w:val="22"/>
          <w:szCs w:val="22"/>
        </w:rPr>
        <w:t>istri number</w:t>
      </w:r>
      <w:r w:rsidR="0022623F" w:rsidRPr="00B2667D">
        <w:rPr>
          <w:rFonts w:ascii="Arial" w:eastAsia="Arial Narrow" w:hAnsi="Arial" w:cs="Arial"/>
          <w:sz w:val="22"/>
          <w:szCs w:val="22"/>
        </w:rPr>
        <w:t xml:space="preserve"> EEP000601</w:t>
      </w:r>
    </w:p>
    <w:p w:rsidR="00A44EA6" w:rsidRPr="00B2667D" w:rsidRDefault="00AF2AC5" w:rsidP="00AF2AC5">
      <w:pPr>
        <w:tabs>
          <w:tab w:val="left" w:pos="2835"/>
        </w:tabs>
        <w:spacing w:line="240" w:lineRule="auto"/>
        <w:jc w:val="left"/>
        <w:rPr>
          <w:rFonts w:ascii="Arial" w:eastAsia="Arial Narrow" w:hAnsi="Arial" w:cs="Arial"/>
          <w:sz w:val="22"/>
          <w:szCs w:val="22"/>
        </w:rPr>
      </w:pPr>
      <w:r w:rsidRPr="00B2667D">
        <w:rPr>
          <w:rFonts w:ascii="Arial" w:eastAsia="Arial Narrow" w:hAnsi="Arial" w:cs="Arial"/>
          <w:sz w:val="22"/>
          <w:szCs w:val="22"/>
        </w:rPr>
        <w:tab/>
      </w:r>
      <w:r w:rsidR="008B3769" w:rsidRPr="00B2667D">
        <w:rPr>
          <w:rFonts w:ascii="Arial" w:eastAsia="Arial Narrow" w:hAnsi="Arial" w:cs="Arial"/>
          <w:sz w:val="22"/>
          <w:szCs w:val="22"/>
        </w:rPr>
        <w:t>Keemia tn 4, 10616 Tallinn</w:t>
      </w:r>
    </w:p>
    <w:p w:rsidR="009A40B9" w:rsidRPr="00B2667D" w:rsidRDefault="009A40B9" w:rsidP="00B2667D">
      <w:pPr>
        <w:spacing w:line="240" w:lineRule="auto"/>
        <w:jc w:val="left"/>
        <w:rPr>
          <w:rFonts w:ascii="Arial" w:eastAsia="Arial Narrow" w:hAnsi="Arial" w:cs="Arial"/>
          <w:sz w:val="22"/>
          <w:szCs w:val="22"/>
        </w:rPr>
      </w:pPr>
    </w:p>
    <w:p w:rsidR="0005339F" w:rsidRPr="00B2667D" w:rsidRDefault="008B3769" w:rsidP="00AF2AC5">
      <w:pPr>
        <w:tabs>
          <w:tab w:val="left" w:pos="2835"/>
        </w:tabs>
        <w:spacing w:line="240" w:lineRule="auto"/>
        <w:jc w:val="left"/>
        <w:rPr>
          <w:rFonts w:ascii="Arial" w:eastAsia="Arial Narrow" w:hAnsi="Arial" w:cs="Arial"/>
          <w:sz w:val="22"/>
          <w:szCs w:val="22"/>
        </w:rPr>
      </w:pPr>
      <w:r w:rsidRPr="00B2667D">
        <w:rPr>
          <w:rFonts w:ascii="Arial" w:eastAsia="Arial Narrow" w:hAnsi="Arial" w:cs="Arial"/>
          <w:sz w:val="22"/>
          <w:szCs w:val="22"/>
        </w:rPr>
        <w:t>ARHITEKT:</w:t>
      </w:r>
      <w:r w:rsidRPr="00B2667D">
        <w:rPr>
          <w:rFonts w:ascii="Arial" w:eastAsia="Arial Narrow" w:hAnsi="Arial" w:cs="Arial"/>
          <w:sz w:val="22"/>
          <w:szCs w:val="22"/>
        </w:rPr>
        <w:tab/>
      </w:r>
      <w:r w:rsidR="0022623F" w:rsidRPr="00B2667D">
        <w:rPr>
          <w:rFonts w:ascii="Arial" w:eastAsia="Arial Narrow" w:hAnsi="Arial" w:cs="Arial"/>
          <w:sz w:val="22"/>
          <w:szCs w:val="22"/>
        </w:rPr>
        <w:t>Ive Punger</w:t>
      </w:r>
    </w:p>
    <w:p w:rsidR="008B3769" w:rsidRPr="00B2667D" w:rsidRDefault="008B3769" w:rsidP="00AF2AC5">
      <w:pPr>
        <w:tabs>
          <w:tab w:val="left" w:pos="2835"/>
        </w:tabs>
        <w:spacing w:line="240" w:lineRule="auto"/>
        <w:jc w:val="left"/>
        <w:rPr>
          <w:rFonts w:ascii="Arial" w:eastAsia="Arial Narrow" w:hAnsi="Arial" w:cs="Arial"/>
          <w:sz w:val="22"/>
          <w:szCs w:val="22"/>
        </w:rPr>
      </w:pPr>
      <w:r w:rsidRPr="00B2667D">
        <w:rPr>
          <w:rFonts w:ascii="Arial" w:eastAsia="Arial Narrow" w:hAnsi="Arial" w:cs="Arial"/>
          <w:sz w:val="22"/>
          <w:szCs w:val="22"/>
        </w:rPr>
        <w:tab/>
        <w:t>ivepunger@gmail.com</w:t>
      </w:r>
    </w:p>
    <w:p w:rsidR="0005339F" w:rsidRPr="00B2667D" w:rsidRDefault="0005339F" w:rsidP="00AF2AC5">
      <w:pPr>
        <w:spacing w:line="240" w:lineRule="auto"/>
        <w:jc w:val="left"/>
        <w:rPr>
          <w:rFonts w:ascii="Arial" w:eastAsia="Arial Narrow" w:hAnsi="Arial" w:cs="Arial"/>
          <w:sz w:val="22"/>
          <w:szCs w:val="22"/>
        </w:rPr>
      </w:pPr>
    </w:p>
    <w:p w:rsidR="009A40B9" w:rsidRPr="00B2667D" w:rsidRDefault="009A40B9" w:rsidP="00AF2AC5">
      <w:pPr>
        <w:tabs>
          <w:tab w:val="left" w:pos="2835"/>
        </w:tabs>
        <w:spacing w:line="240" w:lineRule="auto"/>
        <w:jc w:val="left"/>
        <w:rPr>
          <w:rFonts w:ascii="Arial" w:eastAsia="Arial Narrow" w:hAnsi="Arial" w:cs="Arial"/>
          <w:sz w:val="22"/>
          <w:szCs w:val="22"/>
        </w:rPr>
      </w:pPr>
      <w:r w:rsidRPr="00B2667D">
        <w:rPr>
          <w:rFonts w:ascii="Arial" w:eastAsia="Arial Narrow" w:hAnsi="Arial" w:cs="Arial"/>
          <w:sz w:val="22"/>
          <w:szCs w:val="22"/>
        </w:rPr>
        <w:t>PROJEKTIJUHT:</w:t>
      </w:r>
      <w:r w:rsidR="00AF2AC5" w:rsidRPr="00B2667D">
        <w:rPr>
          <w:rFonts w:ascii="Arial" w:eastAsia="Arial Narrow" w:hAnsi="Arial" w:cs="Arial"/>
          <w:sz w:val="22"/>
          <w:szCs w:val="22"/>
        </w:rPr>
        <w:tab/>
      </w:r>
      <w:r w:rsidRPr="00B2667D">
        <w:rPr>
          <w:rFonts w:ascii="Arial" w:eastAsia="Arial Narrow" w:hAnsi="Arial" w:cs="Arial"/>
          <w:sz w:val="22"/>
          <w:szCs w:val="22"/>
        </w:rPr>
        <w:t>Arno Anton</w:t>
      </w:r>
    </w:p>
    <w:p w:rsidR="008B3769" w:rsidRPr="00B2667D" w:rsidRDefault="00AF2AC5" w:rsidP="00AF2AC5">
      <w:pPr>
        <w:tabs>
          <w:tab w:val="left" w:pos="2835"/>
        </w:tabs>
        <w:spacing w:line="240" w:lineRule="auto"/>
        <w:jc w:val="left"/>
        <w:rPr>
          <w:rFonts w:ascii="Arial" w:hAnsi="Arial" w:cs="Arial"/>
          <w:sz w:val="22"/>
          <w:szCs w:val="22"/>
        </w:rPr>
      </w:pPr>
      <w:r w:rsidRPr="00B2667D">
        <w:rPr>
          <w:rFonts w:ascii="Arial" w:hAnsi="Arial" w:cs="Arial"/>
          <w:sz w:val="22"/>
          <w:szCs w:val="22"/>
        </w:rPr>
        <w:tab/>
      </w:r>
      <w:r w:rsidR="00384503" w:rsidRPr="00B2667D">
        <w:rPr>
          <w:rFonts w:ascii="Arial" w:hAnsi="Arial" w:cs="Arial"/>
          <w:sz w:val="22"/>
          <w:szCs w:val="22"/>
        </w:rPr>
        <w:t>arno@opt.ee</w:t>
      </w:r>
    </w:p>
    <w:p w:rsidR="00B54069" w:rsidRPr="00B2667D" w:rsidRDefault="00B54069" w:rsidP="008248CE">
      <w:pPr>
        <w:spacing w:line="240" w:lineRule="auto"/>
        <w:jc w:val="left"/>
        <w:rPr>
          <w:rFonts w:ascii="Arial" w:hAnsi="Arial" w:cs="Arial"/>
          <w:bCs/>
          <w:sz w:val="22"/>
          <w:szCs w:val="22"/>
        </w:rPr>
      </w:pPr>
    </w:p>
    <w:p w:rsidR="00FF6922" w:rsidRPr="00B2667D" w:rsidRDefault="00FF6922" w:rsidP="008248CE">
      <w:pPr>
        <w:spacing w:line="240" w:lineRule="auto"/>
        <w:jc w:val="left"/>
        <w:rPr>
          <w:rFonts w:ascii="Arial" w:hAnsi="Arial" w:cs="Arial"/>
          <w:bCs/>
          <w:sz w:val="22"/>
          <w:szCs w:val="22"/>
        </w:rPr>
      </w:pPr>
    </w:p>
    <w:p w:rsidR="008248CE" w:rsidRDefault="008248CE">
      <w:pPr>
        <w:suppressAutoHyphens w:val="0"/>
        <w:spacing w:line="240" w:lineRule="auto"/>
        <w:jc w:val="left"/>
        <w:rPr>
          <w:rFonts w:ascii="Arial" w:hAnsi="Arial" w:cs="Arial"/>
          <w:b/>
          <w:sz w:val="22"/>
          <w:szCs w:val="22"/>
        </w:rPr>
      </w:pPr>
      <w:bookmarkStart w:id="0" w:name="_Toc385935066"/>
      <w:r>
        <w:rPr>
          <w:rFonts w:ascii="Arial" w:hAnsi="Arial" w:cs="Arial"/>
          <w:b/>
          <w:sz w:val="22"/>
          <w:szCs w:val="22"/>
        </w:rPr>
        <w:br w:type="page"/>
      </w:r>
    </w:p>
    <w:p w:rsidR="008F5D8D" w:rsidRPr="00B2667D" w:rsidRDefault="00804250" w:rsidP="009474BD">
      <w:pPr>
        <w:spacing w:line="240" w:lineRule="auto"/>
        <w:jc w:val="left"/>
        <w:rPr>
          <w:rFonts w:ascii="Arial" w:hAnsi="Arial" w:cs="Arial"/>
          <w:b/>
          <w:sz w:val="22"/>
          <w:szCs w:val="22"/>
        </w:rPr>
      </w:pPr>
      <w:r w:rsidRPr="00B2667D">
        <w:rPr>
          <w:rFonts w:ascii="Arial" w:hAnsi="Arial" w:cs="Arial"/>
          <w:b/>
          <w:sz w:val="22"/>
          <w:szCs w:val="22"/>
        </w:rPr>
        <w:lastRenderedPageBreak/>
        <w:t>SISUKOR</w:t>
      </w:r>
      <w:bookmarkEnd w:id="0"/>
      <w:r w:rsidR="00014D40" w:rsidRPr="00B2667D">
        <w:rPr>
          <w:rFonts w:ascii="Arial" w:hAnsi="Arial" w:cs="Arial"/>
          <w:b/>
          <w:sz w:val="22"/>
          <w:szCs w:val="22"/>
        </w:rPr>
        <w:t>D</w:t>
      </w:r>
    </w:p>
    <w:p w:rsidR="00B2667D" w:rsidRPr="00B2667D" w:rsidRDefault="00B2667D" w:rsidP="009474BD">
      <w:pPr>
        <w:spacing w:line="240" w:lineRule="auto"/>
        <w:jc w:val="left"/>
        <w:rPr>
          <w:rFonts w:ascii="Arial" w:hAnsi="Arial" w:cs="Arial"/>
          <w:b/>
          <w:sz w:val="22"/>
          <w:szCs w:val="22"/>
        </w:rPr>
      </w:pPr>
    </w:p>
    <w:p w:rsidR="00B2667D" w:rsidRPr="00B2667D" w:rsidRDefault="008F5D8D" w:rsidP="00992060">
      <w:pPr>
        <w:pStyle w:val="ListParagraph"/>
        <w:numPr>
          <w:ilvl w:val="0"/>
          <w:numId w:val="29"/>
        </w:numPr>
        <w:tabs>
          <w:tab w:val="left" w:pos="284"/>
        </w:tabs>
        <w:spacing w:line="240" w:lineRule="auto"/>
        <w:jc w:val="left"/>
        <w:rPr>
          <w:rFonts w:ascii="Arial" w:hAnsi="Arial" w:cs="Arial"/>
          <w:b/>
          <w:sz w:val="22"/>
          <w:szCs w:val="22"/>
        </w:rPr>
      </w:pPr>
      <w:r w:rsidRPr="00B2667D">
        <w:rPr>
          <w:rFonts w:ascii="Arial" w:hAnsi="Arial" w:cs="Arial"/>
          <w:b/>
          <w:sz w:val="22"/>
          <w:szCs w:val="22"/>
        </w:rPr>
        <w:t>SELETUSKIRI</w:t>
      </w:r>
    </w:p>
    <w:p w:rsidR="003364AE" w:rsidRDefault="003230CB">
      <w:pPr>
        <w:pStyle w:val="TOC1"/>
        <w:tabs>
          <w:tab w:val="right" w:leader="dot" w:pos="9912"/>
        </w:tabs>
        <w:rPr>
          <w:rFonts w:asciiTheme="minorHAnsi" w:eastAsiaTheme="minorEastAsia" w:hAnsiTheme="minorHAnsi" w:cstheme="minorBidi"/>
          <w:bCs w:val="0"/>
          <w:caps w:val="0"/>
          <w:noProof/>
          <w:szCs w:val="22"/>
          <w:lang w:eastAsia="et-EE"/>
        </w:rPr>
      </w:pPr>
      <w:r>
        <w:rPr>
          <w:rFonts w:cs="Arial"/>
          <w:szCs w:val="22"/>
        </w:rPr>
        <w:fldChar w:fldCharType="begin"/>
      </w:r>
      <w:r w:rsidR="00DE268D">
        <w:rPr>
          <w:rFonts w:cs="Arial"/>
          <w:szCs w:val="22"/>
        </w:rPr>
        <w:instrText xml:space="preserve"> TOC \o "1-3" \h \z \u </w:instrText>
      </w:r>
      <w:r>
        <w:rPr>
          <w:rFonts w:cs="Arial"/>
          <w:szCs w:val="22"/>
        </w:rPr>
        <w:fldChar w:fldCharType="separate"/>
      </w:r>
      <w:hyperlink w:anchor="_Toc69368950" w:history="1">
        <w:r w:rsidR="003364AE" w:rsidRPr="00762CEB">
          <w:rPr>
            <w:rStyle w:val="Hyperlink"/>
            <w:noProof/>
          </w:rPr>
          <w:t>1. DETAILPLANEERINGU KOOSTAMISE ALUSED JA LÄHTEDOKUMENDID</w:t>
        </w:r>
        <w:r w:rsidR="003364AE">
          <w:rPr>
            <w:noProof/>
            <w:webHidden/>
          </w:rPr>
          <w:tab/>
        </w:r>
        <w:r w:rsidR="003364AE">
          <w:rPr>
            <w:noProof/>
            <w:webHidden/>
          </w:rPr>
          <w:fldChar w:fldCharType="begin"/>
        </w:r>
        <w:r w:rsidR="003364AE">
          <w:rPr>
            <w:noProof/>
            <w:webHidden/>
          </w:rPr>
          <w:instrText xml:space="preserve"> PAGEREF _Toc69368950 \h </w:instrText>
        </w:r>
        <w:r w:rsidR="003364AE">
          <w:rPr>
            <w:noProof/>
            <w:webHidden/>
          </w:rPr>
        </w:r>
        <w:r w:rsidR="003364AE">
          <w:rPr>
            <w:noProof/>
            <w:webHidden/>
          </w:rPr>
          <w:fldChar w:fldCharType="separate"/>
        </w:r>
        <w:r w:rsidR="00E33CDB">
          <w:rPr>
            <w:noProof/>
            <w:webHidden/>
          </w:rPr>
          <w:t>3</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51" w:history="1">
        <w:r w:rsidR="003364AE" w:rsidRPr="00762CEB">
          <w:rPr>
            <w:rStyle w:val="Hyperlink"/>
            <w:noProof/>
          </w:rPr>
          <w:t>1.1. Detailplaneeringu koostamise alused</w:t>
        </w:r>
        <w:r w:rsidR="003364AE">
          <w:rPr>
            <w:noProof/>
            <w:webHidden/>
          </w:rPr>
          <w:tab/>
        </w:r>
        <w:r w:rsidR="003364AE">
          <w:rPr>
            <w:noProof/>
            <w:webHidden/>
          </w:rPr>
          <w:fldChar w:fldCharType="begin"/>
        </w:r>
        <w:r w:rsidR="003364AE">
          <w:rPr>
            <w:noProof/>
            <w:webHidden/>
          </w:rPr>
          <w:instrText xml:space="preserve"> PAGEREF _Toc69368951 \h </w:instrText>
        </w:r>
        <w:r w:rsidR="003364AE">
          <w:rPr>
            <w:noProof/>
            <w:webHidden/>
          </w:rPr>
        </w:r>
        <w:r w:rsidR="003364AE">
          <w:rPr>
            <w:noProof/>
            <w:webHidden/>
          </w:rPr>
          <w:fldChar w:fldCharType="separate"/>
        </w:r>
        <w:r w:rsidR="00E33CDB">
          <w:rPr>
            <w:noProof/>
            <w:webHidden/>
          </w:rPr>
          <w:t>3</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52" w:history="1">
        <w:r w:rsidR="003364AE" w:rsidRPr="00762CEB">
          <w:rPr>
            <w:rStyle w:val="Hyperlink"/>
            <w:noProof/>
          </w:rPr>
          <w:t>1.2. Detailplaneeringu koostamise lähtedokumendid</w:t>
        </w:r>
        <w:r w:rsidR="003364AE">
          <w:rPr>
            <w:noProof/>
            <w:webHidden/>
          </w:rPr>
          <w:tab/>
        </w:r>
        <w:r w:rsidR="003364AE">
          <w:rPr>
            <w:noProof/>
            <w:webHidden/>
          </w:rPr>
          <w:fldChar w:fldCharType="begin"/>
        </w:r>
        <w:r w:rsidR="003364AE">
          <w:rPr>
            <w:noProof/>
            <w:webHidden/>
          </w:rPr>
          <w:instrText xml:space="preserve"> PAGEREF _Toc69368952 \h </w:instrText>
        </w:r>
        <w:r w:rsidR="003364AE">
          <w:rPr>
            <w:noProof/>
            <w:webHidden/>
          </w:rPr>
        </w:r>
        <w:r w:rsidR="003364AE">
          <w:rPr>
            <w:noProof/>
            <w:webHidden/>
          </w:rPr>
          <w:fldChar w:fldCharType="separate"/>
        </w:r>
        <w:r w:rsidR="00E33CDB">
          <w:rPr>
            <w:noProof/>
            <w:webHidden/>
          </w:rPr>
          <w:t>3</w:t>
        </w:r>
        <w:r w:rsidR="003364AE">
          <w:rPr>
            <w:noProof/>
            <w:webHidden/>
          </w:rPr>
          <w:fldChar w:fldCharType="end"/>
        </w:r>
      </w:hyperlink>
    </w:p>
    <w:p w:rsidR="003364AE" w:rsidRDefault="00A500EA">
      <w:pPr>
        <w:pStyle w:val="TOC1"/>
        <w:tabs>
          <w:tab w:val="right" w:leader="dot" w:pos="9912"/>
        </w:tabs>
        <w:rPr>
          <w:rFonts w:asciiTheme="minorHAnsi" w:eastAsiaTheme="minorEastAsia" w:hAnsiTheme="minorHAnsi" w:cstheme="minorBidi"/>
          <w:bCs w:val="0"/>
          <w:caps w:val="0"/>
          <w:noProof/>
          <w:szCs w:val="22"/>
          <w:lang w:eastAsia="et-EE"/>
        </w:rPr>
      </w:pPr>
      <w:hyperlink w:anchor="_Toc69368953" w:history="1">
        <w:r w:rsidR="003364AE" w:rsidRPr="00762CEB">
          <w:rPr>
            <w:rStyle w:val="Hyperlink"/>
            <w:noProof/>
          </w:rPr>
          <w:t>2. PLANEERITAVA MAA-ALA ASUKOHA KIRJELDUS</w:t>
        </w:r>
        <w:r w:rsidR="003364AE">
          <w:rPr>
            <w:noProof/>
            <w:webHidden/>
          </w:rPr>
          <w:tab/>
        </w:r>
        <w:r w:rsidR="003364AE">
          <w:rPr>
            <w:noProof/>
            <w:webHidden/>
          </w:rPr>
          <w:fldChar w:fldCharType="begin"/>
        </w:r>
        <w:r w:rsidR="003364AE">
          <w:rPr>
            <w:noProof/>
            <w:webHidden/>
          </w:rPr>
          <w:instrText xml:space="preserve"> PAGEREF _Toc69368953 \h </w:instrText>
        </w:r>
        <w:r w:rsidR="003364AE">
          <w:rPr>
            <w:noProof/>
            <w:webHidden/>
          </w:rPr>
        </w:r>
        <w:r w:rsidR="003364AE">
          <w:rPr>
            <w:noProof/>
            <w:webHidden/>
          </w:rPr>
          <w:fldChar w:fldCharType="separate"/>
        </w:r>
        <w:r w:rsidR="00E33CDB">
          <w:rPr>
            <w:noProof/>
            <w:webHidden/>
          </w:rPr>
          <w:t>3</w:t>
        </w:r>
        <w:r w:rsidR="003364AE">
          <w:rPr>
            <w:noProof/>
            <w:webHidden/>
          </w:rPr>
          <w:fldChar w:fldCharType="end"/>
        </w:r>
      </w:hyperlink>
    </w:p>
    <w:p w:rsidR="003364AE" w:rsidRDefault="00A500EA">
      <w:pPr>
        <w:pStyle w:val="TOC1"/>
        <w:tabs>
          <w:tab w:val="right" w:leader="dot" w:pos="9912"/>
        </w:tabs>
        <w:rPr>
          <w:rFonts w:asciiTheme="minorHAnsi" w:eastAsiaTheme="minorEastAsia" w:hAnsiTheme="minorHAnsi" w:cstheme="minorBidi"/>
          <w:bCs w:val="0"/>
          <w:caps w:val="0"/>
          <w:noProof/>
          <w:szCs w:val="22"/>
          <w:lang w:eastAsia="et-EE"/>
        </w:rPr>
      </w:pPr>
      <w:hyperlink w:anchor="_Toc69368954" w:history="1">
        <w:r w:rsidR="003364AE" w:rsidRPr="00762CEB">
          <w:rPr>
            <w:rStyle w:val="Hyperlink"/>
            <w:noProof/>
          </w:rPr>
          <w:t>3. PLANEERITAVA MAA-ALA RUUMILISE ARENGU EESMÄRKIDE KIRJELDUS</w:t>
        </w:r>
        <w:r w:rsidR="003364AE">
          <w:rPr>
            <w:noProof/>
            <w:webHidden/>
          </w:rPr>
          <w:tab/>
        </w:r>
        <w:r w:rsidR="003364AE">
          <w:rPr>
            <w:noProof/>
            <w:webHidden/>
          </w:rPr>
          <w:fldChar w:fldCharType="begin"/>
        </w:r>
        <w:r w:rsidR="003364AE">
          <w:rPr>
            <w:noProof/>
            <w:webHidden/>
          </w:rPr>
          <w:instrText xml:space="preserve"> PAGEREF _Toc69368954 \h </w:instrText>
        </w:r>
        <w:r w:rsidR="003364AE">
          <w:rPr>
            <w:noProof/>
            <w:webHidden/>
          </w:rPr>
        </w:r>
        <w:r w:rsidR="003364AE">
          <w:rPr>
            <w:noProof/>
            <w:webHidden/>
          </w:rPr>
          <w:fldChar w:fldCharType="separate"/>
        </w:r>
        <w:r w:rsidR="00E33CDB">
          <w:rPr>
            <w:noProof/>
            <w:webHidden/>
          </w:rPr>
          <w:t>3</w:t>
        </w:r>
        <w:r w:rsidR="003364AE">
          <w:rPr>
            <w:noProof/>
            <w:webHidden/>
          </w:rPr>
          <w:fldChar w:fldCharType="end"/>
        </w:r>
      </w:hyperlink>
    </w:p>
    <w:p w:rsidR="003364AE" w:rsidRDefault="00A500EA">
      <w:pPr>
        <w:pStyle w:val="TOC1"/>
        <w:tabs>
          <w:tab w:val="right" w:leader="dot" w:pos="9912"/>
        </w:tabs>
        <w:rPr>
          <w:rFonts w:asciiTheme="minorHAnsi" w:eastAsiaTheme="minorEastAsia" w:hAnsiTheme="minorHAnsi" w:cstheme="minorBidi"/>
          <w:bCs w:val="0"/>
          <w:caps w:val="0"/>
          <w:noProof/>
          <w:szCs w:val="22"/>
          <w:lang w:eastAsia="et-EE"/>
        </w:rPr>
      </w:pPr>
      <w:hyperlink w:anchor="_Toc69368955" w:history="1">
        <w:r w:rsidR="003364AE" w:rsidRPr="00762CEB">
          <w:rPr>
            <w:rStyle w:val="Hyperlink"/>
            <w:noProof/>
          </w:rPr>
          <w:t>4. PLANEERINGUS KAVANDATU KIRJELDUS</w:t>
        </w:r>
        <w:r w:rsidR="003364AE">
          <w:rPr>
            <w:noProof/>
            <w:webHidden/>
          </w:rPr>
          <w:tab/>
        </w:r>
        <w:r w:rsidR="003364AE">
          <w:rPr>
            <w:noProof/>
            <w:webHidden/>
          </w:rPr>
          <w:fldChar w:fldCharType="begin"/>
        </w:r>
        <w:r w:rsidR="003364AE">
          <w:rPr>
            <w:noProof/>
            <w:webHidden/>
          </w:rPr>
          <w:instrText xml:space="preserve"> PAGEREF _Toc69368955 \h </w:instrText>
        </w:r>
        <w:r w:rsidR="003364AE">
          <w:rPr>
            <w:noProof/>
            <w:webHidden/>
          </w:rPr>
        </w:r>
        <w:r w:rsidR="003364AE">
          <w:rPr>
            <w:noProof/>
            <w:webHidden/>
          </w:rPr>
          <w:fldChar w:fldCharType="separate"/>
        </w:r>
        <w:r w:rsidR="00E33CDB">
          <w:rPr>
            <w:noProof/>
            <w:webHidden/>
          </w:rPr>
          <w:t>3</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56" w:history="1">
        <w:r w:rsidR="003364AE" w:rsidRPr="00762CEB">
          <w:rPr>
            <w:rStyle w:val="Hyperlink"/>
            <w:noProof/>
          </w:rPr>
          <w:t>4.1. Planeeritud maa-ala krundijaotus</w:t>
        </w:r>
        <w:r w:rsidR="003364AE">
          <w:rPr>
            <w:noProof/>
            <w:webHidden/>
          </w:rPr>
          <w:tab/>
        </w:r>
        <w:r w:rsidR="003364AE">
          <w:rPr>
            <w:noProof/>
            <w:webHidden/>
          </w:rPr>
          <w:fldChar w:fldCharType="begin"/>
        </w:r>
        <w:r w:rsidR="003364AE">
          <w:rPr>
            <w:noProof/>
            <w:webHidden/>
          </w:rPr>
          <w:instrText xml:space="preserve"> PAGEREF _Toc69368956 \h </w:instrText>
        </w:r>
        <w:r w:rsidR="003364AE">
          <w:rPr>
            <w:noProof/>
            <w:webHidden/>
          </w:rPr>
        </w:r>
        <w:r w:rsidR="003364AE">
          <w:rPr>
            <w:noProof/>
            <w:webHidden/>
          </w:rPr>
          <w:fldChar w:fldCharType="separate"/>
        </w:r>
        <w:r w:rsidR="00E33CDB">
          <w:rPr>
            <w:noProof/>
            <w:webHidden/>
          </w:rPr>
          <w:t>3</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57" w:history="1">
        <w:r w:rsidR="003364AE" w:rsidRPr="00762CEB">
          <w:rPr>
            <w:rStyle w:val="Hyperlink"/>
            <w:noProof/>
          </w:rPr>
          <w:t>4.2. Hoonestusala ja hoonete paiknemise ning suuruse kavandamise põhimõtted</w:t>
        </w:r>
        <w:r w:rsidR="003364AE">
          <w:rPr>
            <w:noProof/>
            <w:webHidden/>
          </w:rPr>
          <w:tab/>
        </w:r>
        <w:r w:rsidR="003364AE">
          <w:rPr>
            <w:noProof/>
            <w:webHidden/>
          </w:rPr>
          <w:fldChar w:fldCharType="begin"/>
        </w:r>
        <w:r w:rsidR="003364AE">
          <w:rPr>
            <w:noProof/>
            <w:webHidden/>
          </w:rPr>
          <w:instrText xml:space="preserve"> PAGEREF _Toc69368957 \h </w:instrText>
        </w:r>
        <w:r w:rsidR="003364AE">
          <w:rPr>
            <w:noProof/>
            <w:webHidden/>
          </w:rPr>
        </w:r>
        <w:r w:rsidR="003364AE">
          <w:rPr>
            <w:noProof/>
            <w:webHidden/>
          </w:rPr>
          <w:fldChar w:fldCharType="separate"/>
        </w:r>
        <w:r w:rsidR="00E33CDB">
          <w:rPr>
            <w:noProof/>
            <w:webHidden/>
          </w:rPr>
          <w:t>3</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58" w:history="1">
        <w:r w:rsidR="003364AE" w:rsidRPr="00762CEB">
          <w:rPr>
            <w:rStyle w:val="Hyperlink"/>
            <w:noProof/>
          </w:rPr>
          <w:t>4.3. Hoonete kasutusotstarbed ning hoonete ja maaüksuse koormusnäitajad</w:t>
        </w:r>
        <w:r w:rsidR="003364AE">
          <w:rPr>
            <w:noProof/>
            <w:webHidden/>
          </w:rPr>
          <w:tab/>
        </w:r>
        <w:r w:rsidR="003364AE">
          <w:rPr>
            <w:noProof/>
            <w:webHidden/>
          </w:rPr>
          <w:fldChar w:fldCharType="begin"/>
        </w:r>
        <w:r w:rsidR="003364AE">
          <w:rPr>
            <w:noProof/>
            <w:webHidden/>
          </w:rPr>
          <w:instrText xml:space="preserve"> PAGEREF _Toc69368958 \h </w:instrText>
        </w:r>
        <w:r w:rsidR="003364AE">
          <w:rPr>
            <w:noProof/>
            <w:webHidden/>
          </w:rPr>
        </w:r>
        <w:r w:rsidR="003364AE">
          <w:rPr>
            <w:noProof/>
            <w:webHidden/>
          </w:rPr>
          <w:fldChar w:fldCharType="separate"/>
        </w:r>
        <w:r w:rsidR="00E33CDB">
          <w:rPr>
            <w:noProof/>
            <w:webHidden/>
          </w:rPr>
          <w:t>4</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59" w:history="1">
        <w:r w:rsidR="003364AE" w:rsidRPr="00762CEB">
          <w:rPr>
            <w:rStyle w:val="Hyperlink"/>
            <w:noProof/>
          </w:rPr>
          <w:t>4.4. Vertikaalplaneerimise põhimõtted</w:t>
        </w:r>
        <w:r w:rsidR="003364AE">
          <w:rPr>
            <w:noProof/>
            <w:webHidden/>
          </w:rPr>
          <w:tab/>
        </w:r>
        <w:r w:rsidR="003364AE">
          <w:rPr>
            <w:noProof/>
            <w:webHidden/>
          </w:rPr>
          <w:fldChar w:fldCharType="begin"/>
        </w:r>
        <w:r w:rsidR="003364AE">
          <w:rPr>
            <w:noProof/>
            <w:webHidden/>
          </w:rPr>
          <w:instrText xml:space="preserve"> PAGEREF _Toc69368959 \h </w:instrText>
        </w:r>
        <w:r w:rsidR="003364AE">
          <w:rPr>
            <w:noProof/>
            <w:webHidden/>
          </w:rPr>
        </w:r>
        <w:r w:rsidR="003364AE">
          <w:rPr>
            <w:noProof/>
            <w:webHidden/>
          </w:rPr>
          <w:fldChar w:fldCharType="separate"/>
        </w:r>
        <w:r w:rsidR="00E33CDB">
          <w:rPr>
            <w:noProof/>
            <w:webHidden/>
          </w:rPr>
          <w:t>4</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60" w:history="1">
        <w:r w:rsidR="003364AE" w:rsidRPr="00762CEB">
          <w:rPr>
            <w:rStyle w:val="Hyperlink"/>
            <w:noProof/>
          </w:rPr>
          <w:t>4.5. Haljastuse rajamise ja heakorra tagamise põhimõtted, sh asendusistutuse vajaduse arvutus</w:t>
        </w:r>
        <w:r w:rsidR="003364AE">
          <w:rPr>
            <w:noProof/>
            <w:webHidden/>
          </w:rPr>
          <w:tab/>
        </w:r>
        <w:r w:rsidR="003364AE">
          <w:rPr>
            <w:noProof/>
            <w:webHidden/>
          </w:rPr>
          <w:fldChar w:fldCharType="begin"/>
        </w:r>
        <w:r w:rsidR="003364AE">
          <w:rPr>
            <w:noProof/>
            <w:webHidden/>
          </w:rPr>
          <w:instrText xml:space="preserve"> PAGEREF _Toc69368960 \h </w:instrText>
        </w:r>
        <w:r w:rsidR="003364AE">
          <w:rPr>
            <w:noProof/>
            <w:webHidden/>
          </w:rPr>
        </w:r>
        <w:r w:rsidR="003364AE">
          <w:rPr>
            <w:noProof/>
            <w:webHidden/>
          </w:rPr>
          <w:fldChar w:fldCharType="separate"/>
        </w:r>
        <w:r w:rsidR="00E33CDB">
          <w:rPr>
            <w:noProof/>
            <w:webHidden/>
          </w:rPr>
          <w:t>5</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61" w:history="1">
        <w:r w:rsidR="003364AE" w:rsidRPr="00762CEB">
          <w:rPr>
            <w:rStyle w:val="Hyperlink"/>
            <w:noProof/>
          </w:rPr>
          <w:t>4.6. Tehnovõrkude planeerimise põhimõtted</w:t>
        </w:r>
        <w:r w:rsidR="003364AE">
          <w:rPr>
            <w:noProof/>
            <w:webHidden/>
          </w:rPr>
          <w:tab/>
        </w:r>
        <w:r w:rsidR="003364AE">
          <w:rPr>
            <w:noProof/>
            <w:webHidden/>
          </w:rPr>
          <w:fldChar w:fldCharType="begin"/>
        </w:r>
        <w:r w:rsidR="003364AE">
          <w:rPr>
            <w:noProof/>
            <w:webHidden/>
          </w:rPr>
          <w:instrText xml:space="preserve"> PAGEREF _Toc69368961 \h </w:instrText>
        </w:r>
        <w:r w:rsidR="003364AE">
          <w:rPr>
            <w:noProof/>
            <w:webHidden/>
          </w:rPr>
        </w:r>
        <w:r w:rsidR="003364AE">
          <w:rPr>
            <w:noProof/>
            <w:webHidden/>
          </w:rPr>
          <w:fldChar w:fldCharType="separate"/>
        </w:r>
        <w:r w:rsidR="00E33CDB">
          <w:rPr>
            <w:noProof/>
            <w:webHidden/>
          </w:rPr>
          <w:t>6</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62" w:history="1">
        <w:r w:rsidR="003364AE" w:rsidRPr="00762CEB">
          <w:rPr>
            <w:rStyle w:val="Hyperlink"/>
            <w:noProof/>
          </w:rPr>
          <w:t>4.7. Liikluskorralduse ja parkimise korraldamise põhimõtted, sh parkimiskohtade vajaduse arvutus</w:t>
        </w:r>
        <w:r w:rsidR="003364AE">
          <w:rPr>
            <w:noProof/>
            <w:webHidden/>
          </w:rPr>
          <w:tab/>
        </w:r>
        <w:r w:rsidR="003364AE">
          <w:rPr>
            <w:noProof/>
            <w:webHidden/>
          </w:rPr>
          <w:fldChar w:fldCharType="begin"/>
        </w:r>
        <w:r w:rsidR="003364AE">
          <w:rPr>
            <w:noProof/>
            <w:webHidden/>
          </w:rPr>
          <w:instrText xml:space="preserve"> PAGEREF _Toc69368962 \h </w:instrText>
        </w:r>
        <w:r w:rsidR="003364AE">
          <w:rPr>
            <w:noProof/>
            <w:webHidden/>
          </w:rPr>
        </w:r>
        <w:r w:rsidR="003364AE">
          <w:rPr>
            <w:noProof/>
            <w:webHidden/>
          </w:rPr>
          <w:fldChar w:fldCharType="separate"/>
        </w:r>
        <w:r w:rsidR="00E33CDB">
          <w:rPr>
            <w:noProof/>
            <w:webHidden/>
          </w:rPr>
          <w:t>7</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63" w:history="1">
        <w:r w:rsidR="003364AE" w:rsidRPr="00762CEB">
          <w:rPr>
            <w:rStyle w:val="Hyperlink"/>
            <w:noProof/>
          </w:rPr>
          <w:t>4.8. Avaliku ruumi planeerimise põhimõtted</w:t>
        </w:r>
        <w:r w:rsidR="003364AE">
          <w:rPr>
            <w:noProof/>
            <w:webHidden/>
          </w:rPr>
          <w:tab/>
        </w:r>
        <w:r w:rsidR="003364AE">
          <w:rPr>
            <w:noProof/>
            <w:webHidden/>
          </w:rPr>
          <w:fldChar w:fldCharType="begin"/>
        </w:r>
        <w:r w:rsidR="003364AE">
          <w:rPr>
            <w:noProof/>
            <w:webHidden/>
          </w:rPr>
          <w:instrText xml:space="preserve"> PAGEREF _Toc69368963 \h </w:instrText>
        </w:r>
        <w:r w:rsidR="003364AE">
          <w:rPr>
            <w:noProof/>
            <w:webHidden/>
          </w:rPr>
        </w:r>
        <w:r w:rsidR="003364AE">
          <w:rPr>
            <w:noProof/>
            <w:webHidden/>
          </w:rPr>
          <w:fldChar w:fldCharType="separate"/>
        </w:r>
        <w:r w:rsidR="00E33CDB">
          <w:rPr>
            <w:noProof/>
            <w:webHidden/>
          </w:rPr>
          <w:t>8</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64" w:history="1">
        <w:r w:rsidR="003364AE" w:rsidRPr="00762CEB">
          <w:rPr>
            <w:rStyle w:val="Hyperlink"/>
            <w:noProof/>
          </w:rPr>
          <w:t>4.9. Planeeritavad kitsendused</w:t>
        </w:r>
        <w:r w:rsidR="003364AE">
          <w:rPr>
            <w:noProof/>
            <w:webHidden/>
          </w:rPr>
          <w:tab/>
        </w:r>
        <w:r w:rsidR="003364AE">
          <w:rPr>
            <w:noProof/>
            <w:webHidden/>
          </w:rPr>
          <w:fldChar w:fldCharType="begin"/>
        </w:r>
        <w:r w:rsidR="003364AE">
          <w:rPr>
            <w:noProof/>
            <w:webHidden/>
          </w:rPr>
          <w:instrText xml:space="preserve"> PAGEREF _Toc69368964 \h </w:instrText>
        </w:r>
        <w:r w:rsidR="003364AE">
          <w:rPr>
            <w:noProof/>
            <w:webHidden/>
          </w:rPr>
        </w:r>
        <w:r w:rsidR="003364AE">
          <w:rPr>
            <w:noProof/>
            <w:webHidden/>
          </w:rPr>
          <w:fldChar w:fldCharType="separate"/>
        </w:r>
        <w:r w:rsidR="00E33CDB">
          <w:rPr>
            <w:noProof/>
            <w:webHidden/>
          </w:rPr>
          <w:t>8</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65" w:history="1">
        <w:r w:rsidR="003364AE" w:rsidRPr="00762CEB">
          <w:rPr>
            <w:rStyle w:val="Hyperlink"/>
            <w:noProof/>
          </w:rPr>
          <w:t>4.10. Kavandatu vastavus planeeritava maa-ala ruumilise arengu eesmärkidele</w:t>
        </w:r>
        <w:r w:rsidR="003364AE">
          <w:rPr>
            <w:noProof/>
            <w:webHidden/>
          </w:rPr>
          <w:tab/>
        </w:r>
        <w:r w:rsidR="003364AE">
          <w:rPr>
            <w:noProof/>
            <w:webHidden/>
          </w:rPr>
          <w:fldChar w:fldCharType="begin"/>
        </w:r>
        <w:r w:rsidR="003364AE">
          <w:rPr>
            <w:noProof/>
            <w:webHidden/>
          </w:rPr>
          <w:instrText xml:space="preserve"> PAGEREF _Toc69368965 \h </w:instrText>
        </w:r>
        <w:r w:rsidR="003364AE">
          <w:rPr>
            <w:noProof/>
            <w:webHidden/>
          </w:rPr>
        </w:r>
        <w:r w:rsidR="003364AE">
          <w:rPr>
            <w:noProof/>
            <w:webHidden/>
          </w:rPr>
          <w:fldChar w:fldCharType="separate"/>
        </w:r>
        <w:r w:rsidR="00E33CDB">
          <w:rPr>
            <w:noProof/>
            <w:webHidden/>
          </w:rPr>
          <w:t>8</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66" w:history="1">
        <w:r w:rsidR="003364AE" w:rsidRPr="00762CEB">
          <w:rPr>
            <w:rStyle w:val="Hyperlink"/>
            <w:noProof/>
          </w:rPr>
          <w:t>4.11. Kavandatu mõju lähiala linnakeskkonnale ja selle arenguvõimalustele</w:t>
        </w:r>
        <w:r w:rsidR="003364AE">
          <w:rPr>
            <w:noProof/>
            <w:webHidden/>
          </w:rPr>
          <w:tab/>
        </w:r>
        <w:r w:rsidR="003364AE">
          <w:rPr>
            <w:noProof/>
            <w:webHidden/>
          </w:rPr>
          <w:fldChar w:fldCharType="begin"/>
        </w:r>
        <w:r w:rsidR="003364AE">
          <w:rPr>
            <w:noProof/>
            <w:webHidden/>
          </w:rPr>
          <w:instrText xml:space="preserve"> PAGEREF _Toc69368966 \h </w:instrText>
        </w:r>
        <w:r w:rsidR="003364AE">
          <w:rPr>
            <w:noProof/>
            <w:webHidden/>
          </w:rPr>
        </w:r>
        <w:r w:rsidR="003364AE">
          <w:rPr>
            <w:noProof/>
            <w:webHidden/>
          </w:rPr>
          <w:fldChar w:fldCharType="separate"/>
        </w:r>
        <w:r w:rsidR="00E33CDB">
          <w:rPr>
            <w:noProof/>
            <w:webHidden/>
          </w:rPr>
          <w:t>9</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67" w:history="1">
        <w:r w:rsidR="003364AE" w:rsidRPr="00762CEB">
          <w:rPr>
            <w:rStyle w:val="Hyperlink"/>
            <w:noProof/>
          </w:rPr>
          <w:t>4.12. Kavandatu vastavus avalikele huvidele</w:t>
        </w:r>
        <w:r w:rsidR="003364AE">
          <w:rPr>
            <w:noProof/>
            <w:webHidden/>
          </w:rPr>
          <w:tab/>
        </w:r>
        <w:r w:rsidR="003364AE">
          <w:rPr>
            <w:noProof/>
            <w:webHidden/>
          </w:rPr>
          <w:fldChar w:fldCharType="begin"/>
        </w:r>
        <w:r w:rsidR="003364AE">
          <w:rPr>
            <w:noProof/>
            <w:webHidden/>
          </w:rPr>
          <w:instrText xml:space="preserve"> PAGEREF _Toc69368967 \h </w:instrText>
        </w:r>
        <w:r w:rsidR="003364AE">
          <w:rPr>
            <w:noProof/>
            <w:webHidden/>
          </w:rPr>
        </w:r>
        <w:r w:rsidR="003364AE">
          <w:rPr>
            <w:noProof/>
            <w:webHidden/>
          </w:rPr>
          <w:fldChar w:fldCharType="separate"/>
        </w:r>
        <w:r w:rsidR="00E33CDB">
          <w:rPr>
            <w:noProof/>
            <w:webHidden/>
          </w:rPr>
          <w:t>9</w:t>
        </w:r>
        <w:r w:rsidR="003364AE">
          <w:rPr>
            <w:noProof/>
            <w:webHidden/>
          </w:rPr>
          <w:fldChar w:fldCharType="end"/>
        </w:r>
      </w:hyperlink>
    </w:p>
    <w:p w:rsidR="003364AE" w:rsidRDefault="00A500EA">
      <w:pPr>
        <w:pStyle w:val="TOC1"/>
        <w:tabs>
          <w:tab w:val="right" w:leader="dot" w:pos="9912"/>
        </w:tabs>
        <w:rPr>
          <w:rFonts w:asciiTheme="minorHAnsi" w:eastAsiaTheme="minorEastAsia" w:hAnsiTheme="minorHAnsi" w:cstheme="minorBidi"/>
          <w:bCs w:val="0"/>
          <w:caps w:val="0"/>
          <w:noProof/>
          <w:szCs w:val="22"/>
          <w:lang w:eastAsia="et-EE"/>
        </w:rPr>
      </w:pPr>
      <w:hyperlink w:anchor="_Toc69368968" w:history="1">
        <w:r w:rsidR="003364AE" w:rsidRPr="00762CEB">
          <w:rPr>
            <w:rStyle w:val="Hyperlink"/>
            <w:noProof/>
          </w:rPr>
          <w:t>5. EHITUSPROJEKTI KOOSTAMISEKS JA EHITAMISEKS ESITATUD NÕUDED</w:t>
        </w:r>
        <w:r w:rsidR="003364AE">
          <w:rPr>
            <w:noProof/>
            <w:webHidden/>
          </w:rPr>
          <w:tab/>
        </w:r>
        <w:r w:rsidR="003364AE">
          <w:rPr>
            <w:noProof/>
            <w:webHidden/>
          </w:rPr>
          <w:fldChar w:fldCharType="begin"/>
        </w:r>
        <w:r w:rsidR="003364AE">
          <w:rPr>
            <w:noProof/>
            <w:webHidden/>
          </w:rPr>
          <w:instrText xml:space="preserve"> PAGEREF _Toc69368968 \h </w:instrText>
        </w:r>
        <w:r w:rsidR="003364AE">
          <w:rPr>
            <w:noProof/>
            <w:webHidden/>
          </w:rPr>
        </w:r>
        <w:r w:rsidR="003364AE">
          <w:rPr>
            <w:noProof/>
            <w:webHidden/>
          </w:rPr>
          <w:fldChar w:fldCharType="separate"/>
        </w:r>
        <w:r w:rsidR="00E33CDB">
          <w:rPr>
            <w:noProof/>
            <w:webHidden/>
          </w:rPr>
          <w:t>9</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69" w:history="1">
        <w:r w:rsidR="003364AE" w:rsidRPr="00762CEB">
          <w:rPr>
            <w:rStyle w:val="Hyperlink"/>
            <w:noProof/>
          </w:rPr>
          <w:t>5.1. Hoonete olulisemad arhitektuurinõuded</w:t>
        </w:r>
        <w:r w:rsidR="003364AE">
          <w:rPr>
            <w:noProof/>
            <w:webHidden/>
          </w:rPr>
          <w:tab/>
        </w:r>
        <w:r w:rsidR="003364AE">
          <w:rPr>
            <w:noProof/>
            <w:webHidden/>
          </w:rPr>
          <w:fldChar w:fldCharType="begin"/>
        </w:r>
        <w:r w:rsidR="003364AE">
          <w:rPr>
            <w:noProof/>
            <w:webHidden/>
          </w:rPr>
          <w:instrText xml:space="preserve"> PAGEREF _Toc69368969 \h </w:instrText>
        </w:r>
        <w:r w:rsidR="003364AE">
          <w:rPr>
            <w:noProof/>
            <w:webHidden/>
          </w:rPr>
        </w:r>
        <w:r w:rsidR="003364AE">
          <w:rPr>
            <w:noProof/>
            <w:webHidden/>
          </w:rPr>
          <w:fldChar w:fldCharType="separate"/>
        </w:r>
        <w:r w:rsidR="00E33CDB">
          <w:rPr>
            <w:noProof/>
            <w:webHidden/>
          </w:rPr>
          <w:t>9</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70" w:history="1">
        <w:r w:rsidR="003364AE" w:rsidRPr="00762CEB">
          <w:rPr>
            <w:rStyle w:val="Hyperlink"/>
            <w:noProof/>
          </w:rPr>
          <w:t>5.2. Täiendavate kooskõlastuste hankimine ja koostöö vajadus</w:t>
        </w:r>
        <w:r w:rsidR="003364AE">
          <w:rPr>
            <w:noProof/>
            <w:webHidden/>
          </w:rPr>
          <w:tab/>
        </w:r>
        <w:r w:rsidR="003364AE">
          <w:rPr>
            <w:noProof/>
            <w:webHidden/>
          </w:rPr>
          <w:fldChar w:fldCharType="begin"/>
        </w:r>
        <w:r w:rsidR="003364AE">
          <w:rPr>
            <w:noProof/>
            <w:webHidden/>
          </w:rPr>
          <w:instrText xml:space="preserve"> PAGEREF _Toc69368970 \h </w:instrText>
        </w:r>
        <w:r w:rsidR="003364AE">
          <w:rPr>
            <w:noProof/>
            <w:webHidden/>
          </w:rPr>
        </w:r>
        <w:r w:rsidR="003364AE">
          <w:rPr>
            <w:noProof/>
            <w:webHidden/>
          </w:rPr>
          <w:fldChar w:fldCharType="separate"/>
        </w:r>
        <w:r w:rsidR="00E33CDB">
          <w:rPr>
            <w:noProof/>
            <w:webHidden/>
          </w:rPr>
          <w:t>9</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71" w:history="1">
        <w:r w:rsidR="003364AE" w:rsidRPr="00762CEB">
          <w:rPr>
            <w:rStyle w:val="Hyperlink"/>
            <w:noProof/>
          </w:rPr>
          <w:t>5.3. Nõuded ehitusprojekti koostamiseks ja ehitamiseks</w:t>
        </w:r>
        <w:r w:rsidR="003364AE">
          <w:rPr>
            <w:noProof/>
            <w:webHidden/>
          </w:rPr>
          <w:tab/>
        </w:r>
        <w:r w:rsidR="003364AE">
          <w:rPr>
            <w:noProof/>
            <w:webHidden/>
          </w:rPr>
          <w:fldChar w:fldCharType="begin"/>
        </w:r>
        <w:r w:rsidR="003364AE">
          <w:rPr>
            <w:noProof/>
            <w:webHidden/>
          </w:rPr>
          <w:instrText xml:space="preserve"> PAGEREF _Toc69368971 \h </w:instrText>
        </w:r>
        <w:r w:rsidR="003364AE">
          <w:rPr>
            <w:noProof/>
            <w:webHidden/>
          </w:rPr>
        </w:r>
        <w:r w:rsidR="003364AE">
          <w:rPr>
            <w:noProof/>
            <w:webHidden/>
          </w:rPr>
          <w:fldChar w:fldCharType="separate"/>
        </w:r>
        <w:r w:rsidR="00E33CDB">
          <w:rPr>
            <w:noProof/>
            <w:webHidden/>
          </w:rPr>
          <w:t>10</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72" w:history="1">
        <w:r w:rsidR="003364AE" w:rsidRPr="00762CEB">
          <w:rPr>
            <w:rStyle w:val="Hyperlink"/>
            <w:noProof/>
          </w:rPr>
          <w:t>5.3.1. Müra</w:t>
        </w:r>
        <w:r w:rsidR="003364AE">
          <w:rPr>
            <w:noProof/>
            <w:webHidden/>
          </w:rPr>
          <w:tab/>
        </w:r>
        <w:r w:rsidR="003364AE">
          <w:rPr>
            <w:noProof/>
            <w:webHidden/>
          </w:rPr>
          <w:fldChar w:fldCharType="begin"/>
        </w:r>
        <w:r w:rsidR="003364AE">
          <w:rPr>
            <w:noProof/>
            <w:webHidden/>
          </w:rPr>
          <w:instrText xml:space="preserve"> PAGEREF _Toc69368972 \h </w:instrText>
        </w:r>
        <w:r w:rsidR="003364AE">
          <w:rPr>
            <w:noProof/>
            <w:webHidden/>
          </w:rPr>
        </w:r>
        <w:r w:rsidR="003364AE">
          <w:rPr>
            <w:noProof/>
            <w:webHidden/>
          </w:rPr>
          <w:fldChar w:fldCharType="separate"/>
        </w:r>
        <w:r w:rsidR="00E33CDB">
          <w:rPr>
            <w:noProof/>
            <w:webHidden/>
          </w:rPr>
          <w:t>10</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73" w:history="1">
        <w:r w:rsidR="003364AE" w:rsidRPr="00762CEB">
          <w:rPr>
            <w:rStyle w:val="Hyperlink"/>
            <w:noProof/>
          </w:rPr>
          <w:t>5.3.2. Turvalisusest tulenevad nõuded</w:t>
        </w:r>
        <w:r w:rsidR="003364AE">
          <w:rPr>
            <w:noProof/>
            <w:webHidden/>
          </w:rPr>
          <w:tab/>
        </w:r>
        <w:r w:rsidR="003364AE">
          <w:rPr>
            <w:noProof/>
            <w:webHidden/>
          </w:rPr>
          <w:fldChar w:fldCharType="begin"/>
        </w:r>
        <w:r w:rsidR="003364AE">
          <w:rPr>
            <w:noProof/>
            <w:webHidden/>
          </w:rPr>
          <w:instrText xml:space="preserve"> PAGEREF _Toc69368973 \h </w:instrText>
        </w:r>
        <w:r w:rsidR="003364AE">
          <w:rPr>
            <w:noProof/>
            <w:webHidden/>
          </w:rPr>
        </w:r>
        <w:r w:rsidR="003364AE">
          <w:rPr>
            <w:noProof/>
            <w:webHidden/>
          </w:rPr>
          <w:fldChar w:fldCharType="separate"/>
        </w:r>
        <w:r w:rsidR="00E33CDB">
          <w:rPr>
            <w:noProof/>
            <w:webHidden/>
          </w:rPr>
          <w:t>10</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74" w:history="1">
        <w:r w:rsidR="003364AE" w:rsidRPr="00762CEB">
          <w:rPr>
            <w:rStyle w:val="Hyperlink"/>
            <w:noProof/>
          </w:rPr>
          <w:t>5.3.3. Tuleohutusest tulenevad nõuded</w:t>
        </w:r>
        <w:r w:rsidR="003364AE">
          <w:rPr>
            <w:noProof/>
            <w:webHidden/>
          </w:rPr>
          <w:tab/>
        </w:r>
        <w:r w:rsidR="003364AE">
          <w:rPr>
            <w:noProof/>
            <w:webHidden/>
          </w:rPr>
          <w:fldChar w:fldCharType="begin"/>
        </w:r>
        <w:r w:rsidR="003364AE">
          <w:rPr>
            <w:noProof/>
            <w:webHidden/>
          </w:rPr>
          <w:instrText xml:space="preserve"> PAGEREF _Toc69368974 \h </w:instrText>
        </w:r>
        <w:r w:rsidR="003364AE">
          <w:rPr>
            <w:noProof/>
            <w:webHidden/>
          </w:rPr>
        </w:r>
        <w:r w:rsidR="003364AE">
          <w:rPr>
            <w:noProof/>
            <w:webHidden/>
          </w:rPr>
          <w:fldChar w:fldCharType="separate"/>
        </w:r>
        <w:r w:rsidR="00E33CDB">
          <w:rPr>
            <w:noProof/>
            <w:webHidden/>
          </w:rPr>
          <w:t>10</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75" w:history="1">
        <w:r w:rsidR="003364AE" w:rsidRPr="00762CEB">
          <w:rPr>
            <w:rStyle w:val="Hyperlink"/>
            <w:noProof/>
          </w:rPr>
          <w:t>5.3.4. Keskkonnahoiust tulenevad nõuded</w:t>
        </w:r>
        <w:r w:rsidR="003364AE">
          <w:rPr>
            <w:noProof/>
            <w:webHidden/>
          </w:rPr>
          <w:tab/>
        </w:r>
        <w:r w:rsidR="003364AE">
          <w:rPr>
            <w:noProof/>
            <w:webHidden/>
          </w:rPr>
          <w:fldChar w:fldCharType="begin"/>
        </w:r>
        <w:r w:rsidR="003364AE">
          <w:rPr>
            <w:noProof/>
            <w:webHidden/>
          </w:rPr>
          <w:instrText xml:space="preserve"> PAGEREF _Toc69368975 \h </w:instrText>
        </w:r>
        <w:r w:rsidR="003364AE">
          <w:rPr>
            <w:noProof/>
            <w:webHidden/>
          </w:rPr>
        </w:r>
        <w:r w:rsidR="003364AE">
          <w:rPr>
            <w:noProof/>
            <w:webHidden/>
          </w:rPr>
          <w:fldChar w:fldCharType="separate"/>
        </w:r>
        <w:r w:rsidR="00E33CDB">
          <w:rPr>
            <w:noProof/>
            <w:webHidden/>
          </w:rPr>
          <w:t>11</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76" w:history="1">
        <w:r w:rsidR="003364AE" w:rsidRPr="00762CEB">
          <w:rPr>
            <w:rStyle w:val="Hyperlink"/>
            <w:noProof/>
          </w:rPr>
          <w:t>5.3.5. Liikluskorraldus ja parkimise korraldamine</w:t>
        </w:r>
        <w:r w:rsidR="003364AE">
          <w:rPr>
            <w:noProof/>
            <w:webHidden/>
          </w:rPr>
          <w:tab/>
        </w:r>
        <w:r w:rsidR="003364AE">
          <w:rPr>
            <w:noProof/>
            <w:webHidden/>
          </w:rPr>
          <w:fldChar w:fldCharType="begin"/>
        </w:r>
        <w:r w:rsidR="003364AE">
          <w:rPr>
            <w:noProof/>
            <w:webHidden/>
          </w:rPr>
          <w:instrText xml:space="preserve"> PAGEREF _Toc69368976 \h </w:instrText>
        </w:r>
        <w:r w:rsidR="003364AE">
          <w:rPr>
            <w:noProof/>
            <w:webHidden/>
          </w:rPr>
        </w:r>
        <w:r w:rsidR="003364AE">
          <w:rPr>
            <w:noProof/>
            <w:webHidden/>
          </w:rPr>
          <w:fldChar w:fldCharType="separate"/>
        </w:r>
        <w:r w:rsidR="00E33CDB">
          <w:rPr>
            <w:noProof/>
            <w:webHidden/>
          </w:rPr>
          <w:t>11</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77" w:history="1">
        <w:r w:rsidR="003364AE" w:rsidRPr="00762CEB">
          <w:rPr>
            <w:rStyle w:val="Hyperlink"/>
            <w:noProof/>
          </w:rPr>
          <w:t>5.3.6. Jäätmekäitlus</w:t>
        </w:r>
        <w:r w:rsidR="003364AE">
          <w:rPr>
            <w:noProof/>
            <w:webHidden/>
          </w:rPr>
          <w:tab/>
        </w:r>
        <w:r w:rsidR="003364AE">
          <w:rPr>
            <w:noProof/>
            <w:webHidden/>
          </w:rPr>
          <w:fldChar w:fldCharType="begin"/>
        </w:r>
        <w:r w:rsidR="003364AE">
          <w:rPr>
            <w:noProof/>
            <w:webHidden/>
          </w:rPr>
          <w:instrText xml:space="preserve"> PAGEREF _Toc69368977 \h </w:instrText>
        </w:r>
        <w:r w:rsidR="003364AE">
          <w:rPr>
            <w:noProof/>
            <w:webHidden/>
          </w:rPr>
        </w:r>
        <w:r w:rsidR="003364AE">
          <w:rPr>
            <w:noProof/>
            <w:webHidden/>
          </w:rPr>
          <w:fldChar w:fldCharType="separate"/>
        </w:r>
        <w:r w:rsidR="00E33CDB">
          <w:rPr>
            <w:noProof/>
            <w:webHidden/>
          </w:rPr>
          <w:t>11</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78" w:history="1">
        <w:r w:rsidR="003364AE" w:rsidRPr="00762CEB">
          <w:rPr>
            <w:rStyle w:val="Hyperlink"/>
            <w:noProof/>
          </w:rPr>
          <w:t>5.3.7. Meetmed insolatsioonitingimuste tagamiseks</w:t>
        </w:r>
        <w:r w:rsidR="003364AE">
          <w:rPr>
            <w:noProof/>
            <w:webHidden/>
          </w:rPr>
          <w:tab/>
        </w:r>
        <w:r w:rsidR="003364AE">
          <w:rPr>
            <w:noProof/>
            <w:webHidden/>
          </w:rPr>
          <w:fldChar w:fldCharType="begin"/>
        </w:r>
        <w:r w:rsidR="003364AE">
          <w:rPr>
            <w:noProof/>
            <w:webHidden/>
          </w:rPr>
          <w:instrText xml:space="preserve"> PAGEREF _Toc69368978 \h </w:instrText>
        </w:r>
        <w:r w:rsidR="003364AE">
          <w:rPr>
            <w:noProof/>
            <w:webHidden/>
          </w:rPr>
        </w:r>
        <w:r w:rsidR="003364AE">
          <w:rPr>
            <w:noProof/>
            <w:webHidden/>
          </w:rPr>
          <w:fldChar w:fldCharType="separate"/>
        </w:r>
        <w:r w:rsidR="00E33CDB">
          <w:rPr>
            <w:noProof/>
            <w:webHidden/>
          </w:rPr>
          <w:t>11</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79" w:history="1">
        <w:r w:rsidR="003364AE" w:rsidRPr="00762CEB">
          <w:rPr>
            <w:rStyle w:val="Hyperlink"/>
            <w:noProof/>
          </w:rPr>
          <w:t>5.3.8. Nõuded ehitusprojekti koostamiseks ja ehitamiseks tehnovõrkude osas</w:t>
        </w:r>
        <w:r w:rsidR="003364AE">
          <w:rPr>
            <w:noProof/>
            <w:webHidden/>
          </w:rPr>
          <w:tab/>
        </w:r>
        <w:r w:rsidR="003364AE">
          <w:rPr>
            <w:noProof/>
            <w:webHidden/>
          </w:rPr>
          <w:fldChar w:fldCharType="begin"/>
        </w:r>
        <w:r w:rsidR="003364AE">
          <w:rPr>
            <w:noProof/>
            <w:webHidden/>
          </w:rPr>
          <w:instrText xml:space="preserve"> PAGEREF _Toc69368979 \h </w:instrText>
        </w:r>
        <w:r w:rsidR="003364AE">
          <w:rPr>
            <w:noProof/>
            <w:webHidden/>
          </w:rPr>
        </w:r>
        <w:r w:rsidR="003364AE">
          <w:rPr>
            <w:noProof/>
            <w:webHidden/>
          </w:rPr>
          <w:fldChar w:fldCharType="separate"/>
        </w:r>
        <w:r w:rsidR="00E33CDB">
          <w:rPr>
            <w:noProof/>
            <w:webHidden/>
          </w:rPr>
          <w:t>11</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80" w:history="1">
        <w:r w:rsidR="003364AE" w:rsidRPr="00762CEB">
          <w:rPr>
            <w:rStyle w:val="Hyperlink"/>
            <w:noProof/>
          </w:rPr>
          <w:t>5.3.9. Lisanõuded ehitusprojekti koostamiseks</w:t>
        </w:r>
        <w:r w:rsidR="003364AE">
          <w:rPr>
            <w:noProof/>
            <w:webHidden/>
          </w:rPr>
          <w:tab/>
        </w:r>
        <w:r w:rsidR="003364AE">
          <w:rPr>
            <w:noProof/>
            <w:webHidden/>
          </w:rPr>
          <w:fldChar w:fldCharType="begin"/>
        </w:r>
        <w:r w:rsidR="003364AE">
          <w:rPr>
            <w:noProof/>
            <w:webHidden/>
          </w:rPr>
          <w:instrText xml:space="preserve"> PAGEREF _Toc69368980 \h </w:instrText>
        </w:r>
        <w:r w:rsidR="003364AE">
          <w:rPr>
            <w:noProof/>
            <w:webHidden/>
          </w:rPr>
        </w:r>
        <w:r w:rsidR="003364AE">
          <w:rPr>
            <w:noProof/>
            <w:webHidden/>
          </w:rPr>
          <w:fldChar w:fldCharType="separate"/>
        </w:r>
        <w:r w:rsidR="00E33CDB">
          <w:rPr>
            <w:noProof/>
            <w:webHidden/>
          </w:rPr>
          <w:t>13</w:t>
        </w:r>
        <w:r w:rsidR="003364AE">
          <w:rPr>
            <w:noProof/>
            <w:webHidden/>
          </w:rPr>
          <w:fldChar w:fldCharType="end"/>
        </w:r>
      </w:hyperlink>
    </w:p>
    <w:p w:rsidR="003364AE" w:rsidRDefault="00A500EA">
      <w:pPr>
        <w:pStyle w:val="TOC1"/>
        <w:tabs>
          <w:tab w:val="right" w:leader="dot" w:pos="9912"/>
        </w:tabs>
        <w:rPr>
          <w:rFonts w:asciiTheme="minorHAnsi" w:eastAsiaTheme="minorEastAsia" w:hAnsiTheme="minorHAnsi" w:cstheme="minorBidi"/>
          <w:bCs w:val="0"/>
          <w:caps w:val="0"/>
          <w:noProof/>
          <w:szCs w:val="22"/>
          <w:lang w:eastAsia="et-EE"/>
        </w:rPr>
      </w:pPr>
      <w:hyperlink w:anchor="_Toc69368981" w:history="1">
        <w:r w:rsidR="003364AE" w:rsidRPr="00762CEB">
          <w:rPr>
            <w:rStyle w:val="Hyperlink"/>
            <w:noProof/>
          </w:rPr>
          <w:t>6. PLANEERINGUS KAVANDATU VASTAVUSE KIRJELDUS PLANEERINGU KOOSTAMISE LÄHTEDOKUMENTIDELE JA -SEISUKOHTADELE</w:t>
        </w:r>
        <w:r w:rsidR="003364AE">
          <w:rPr>
            <w:noProof/>
            <w:webHidden/>
          </w:rPr>
          <w:tab/>
        </w:r>
        <w:r w:rsidR="003364AE">
          <w:rPr>
            <w:noProof/>
            <w:webHidden/>
          </w:rPr>
          <w:fldChar w:fldCharType="begin"/>
        </w:r>
        <w:r w:rsidR="003364AE">
          <w:rPr>
            <w:noProof/>
            <w:webHidden/>
          </w:rPr>
          <w:instrText xml:space="preserve"> PAGEREF _Toc69368981 \h </w:instrText>
        </w:r>
        <w:r w:rsidR="003364AE">
          <w:rPr>
            <w:noProof/>
            <w:webHidden/>
          </w:rPr>
        </w:r>
        <w:r w:rsidR="003364AE">
          <w:rPr>
            <w:noProof/>
            <w:webHidden/>
          </w:rPr>
          <w:fldChar w:fldCharType="separate"/>
        </w:r>
        <w:r w:rsidR="00E33CDB">
          <w:rPr>
            <w:noProof/>
            <w:webHidden/>
          </w:rPr>
          <w:t>13</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82" w:history="1">
        <w:r w:rsidR="003364AE" w:rsidRPr="00762CEB">
          <w:rPr>
            <w:rStyle w:val="Hyperlink"/>
            <w:noProof/>
          </w:rPr>
          <w:t>6.1. Vastavus Nõmme Linnaosa Üldplaneeringule</w:t>
        </w:r>
        <w:r w:rsidR="003364AE">
          <w:rPr>
            <w:noProof/>
            <w:webHidden/>
          </w:rPr>
          <w:tab/>
        </w:r>
        <w:r w:rsidR="003364AE">
          <w:rPr>
            <w:noProof/>
            <w:webHidden/>
          </w:rPr>
          <w:fldChar w:fldCharType="begin"/>
        </w:r>
        <w:r w:rsidR="003364AE">
          <w:rPr>
            <w:noProof/>
            <w:webHidden/>
          </w:rPr>
          <w:instrText xml:space="preserve"> PAGEREF _Toc69368982 \h </w:instrText>
        </w:r>
        <w:r w:rsidR="003364AE">
          <w:rPr>
            <w:noProof/>
            <w:webHidden/>
          </w:rPr>
        </w:r>
        <w:r w:rsidR="003364AE">
          <w:rPr>
            <w:noProof/>
            <w:webHidden/>
          </w:rPr>
          <w:fldChar w:fldCharType="separate"/>
        </w:r>
        <w:r w:rsidR="00E33CDB">
          <w:rPr>
            <w:noProof/>
            <w:webHidden/>
          </w:rPr>
          <w:t>13</w:t>
        </w:r>
        <w:r w:rsidR="003364AE">
          <w:rPr>
            <w:noProof/>
            <w:webHidden/>
          </w:rPr>
          <w:fldChar w:fldCharType="end"/>
        </w:r>
      </w:hyperlink>
    </w:p>
    <w:p w:rsidR="003364AE" w:rsidRDefault="00A500EA">
      <w:pPr>
        <w:pStyle w:val="TOC2"/>
        <w:tabs>
          <w:tab w:val="right" w:leader="dot" w:pos="9912"/>
        </w:tabs>
        <w:rPr>
          <w:rFonts w:asciiTheme="minorHAnsi" w:eastAsiaTheme="minorEastAsia" w:hAnsiTheme="minorHAnsi" w:cstheme="minorBidi"/>
          <w:noProof/>
          <w:szCs w:val="22"/>
          <w:lang w:eastAsia="et-EE"/>
        </w:rPr>
      </w:pPr>
      <w:hyperlink w:anchor="_Toc69368983" w:history="1">
        <w:r w:rsidR="003364AE" w:rsidRPr="00762CEB">
          <w:rPr>
            <w:rStyle w:val="Hyperlink"/>
            <w:noProof/>
          </w:rPr>
          <w:t>6.2. Vastavus algatamise korralduses esitatud lähteseisukohtadele ja lisatingimustele</w:t>
        </w:r>
        <w:r w:rsidR="003364AE">
          <w:rPr>
            <w:noProof/>
            <w:webHidden/>
          </w:rPr>
          <w:tab/>
        </w:r>
        <w:r w:rsidR="003364AE">
          <w:rPr>
            <w:noProof/>
            <w:webHidden/>
          </w:rPr>
          <w:fldChar w:fldCharType="begin"/>
        </w:r>
        <w:r w:rsidR="003364AE">
          <w:rPr>
            <w:noProof/>
            <w:webHidden/>
          </w:rPr>
          <w:instrText xml:space="preserve"> PAGEREF _Toc69368983 \h </w:instrText>
        </w:r>
        <w:r w:rsidR="003364AE">
          <w:rPr>
            <w:noProof/>
            <w:webHidden/>
          </w:rPr>
        </w:r>
        <w:r w:rsidR="003364AE">
          <w:rPr>
            <w:noProof/>
            <w:webHidden/>
          </w:rPr>
          <w:fldChar w:fldCharType="separate"/>
        </w:r>
        <w:r w:rsidR="00E33CDB">
          <w:rPr>
            <w:noProof/>
            <w:webHidden/>
          </w:rPr>
          <w:t>13</w:t>
        </w:r>
        <w:r w:rsidR="003364AE">
          <w:rPr>
            <w:noProof/>
            <w:webHidden/>
          </w:rPr>
          <w:fldChar w:fldCharType="end"/>
        </w:r>
      </w:hyperlink>
    </w:p>
    <w:p w:rsidR="003364AE" w:rsidRDefault="00A500EA">
      <w:pPr>
        <w:pStyle w:val="TOC3"/>
        <w:tabs>
          <w:tab w:val="right" w:leader="dot" w:pos="9912"/>
        </w:tabs>
        <w:rPr>
          <w:rFonts w:asciiTheme="minorHAnsi" w:eastAsiaTheme="minorEastAsia" w:hAnsiTheme="minorHAnsi" w:cstheme="minorBidi"/>
          <w:iCs w:val="0"/>
          <w:noProof/>
          <w:szCs w:val="22"/>
          <w:lang w:eastAsia="et-EE"/>
        </w:rPr>
      </w:pPr>
      <w:hyperlink w:anchor="_Toc69368984" w:history="1">
        <w:r w:rsidR="003364AE" w:rsidRPr="00762CEB">
          <w:rPr>
            <w:rStyle w:val="Hyperlink"/>
            <w:noProof/>
          </w:rPr>
          <w:t>6.2.1. Muudatused võrreldes eskiislahendusega</w:t>
        </w:r>
        <w:r w:rsidR="003364AE">
          <w:rPr>
            <w:noProof/>
            <w:webHidden/>
          </w:rPr>
          <w:tab/>
        </w:r>
        <w:r w:rsidR="003364AE">
          <w:rPr>
            <w:noProof/>
            <w:webHidden/>
          </w:rPr>
          <w:fldChar w:fldCharType="begin"/>
        </w:r>
        <w:r w:rsidR="003364AE">
          <w:rPr>
            <w:noProof/>
            <w:webHidden/>
          </w:rPr>
          <w:instrText xml:space="preserve"> PAGEREF _Toc69368984 \h </w:instrText>
        </w:r>
        <w:r w:rsidR="003364AE">
          <w:rPr>
            <w:noProof/>
            <w:webHidden/>
          </w:rPr>
        </w:r>
        <w:r w:rsidR="003364AE">
          <w:rPr>
            <w:noProof/>
            <w:webHidden/>
          </w:rPr>
          <w:fldChar w:fldCharType="separate"/>
        </w:r>
        <w:r w:rsidR="00E33CDB">
          <w:rPr>
            <w:noProof/>
            <w:webHidden/>
          </w:rPr>
          <w:t>14</w:t>
        </w:r>
        <w:r w:rsidR="003364AE">
          <w:rPr>
            <w:noProof/>
            <w:webHidden/>
          </w:rPr>
          <w:fldChar w:fldCharType="end"/>
        </w:r>
      </w:hyperlink>
    </w:p>
    <w:p w:rsidR="00291E8B" w:rsidRPr="00B2667D" w:rsidRDefault="003230CB" w:rsidP="0054763E">
      <w:pPr>
        <w:pStyle w:val="TOC2"/>
        <w:rPr>
          <w:rFonts w:cs="Arial"/>
        </w:rPr>
        <w:sectPr w:rsidR="00291E8B" w:rsidRPr="00B2667D" w:rsidSect="00DE268D">
          <w:headerReference w:type="default" r:id="rId10"/>
          <w:footerReference w:type="default" r:id="rId11"/>
          <w:footerReference w:type="first" r:id="rId12"/>
          <w:footnotePr>
            <w:pos w:val="beneathText"/>
          </w:footnotePr>
          <w:type w:val="continuous"/>
          <w:pgSz w:w="11905" w:h="16837"/>
          <w:pgMar w:top="674" w:right="565" w:bottom="1418" w:left="1418" w:header="284" w:footer="153" w:gutter="0"/>
          <w:cols w:space="708"/>
          <w:titlePg/>
          <w:docGrid w:linePitch="360"/>
        </w:sectPr>
      </w:pPr>
      <w:r>
        <w:rPr>
          <w:rFonts w:cs="Arial"/>
          <w:bCs/>
          <w:caps/>
          <w:szCs w:val="22"/>
        </w:rPr>
        <w:fldChar w:fldCharType="end"/>
      </w:r>
    </w:p>
    <w:p w:rsidR="00444297" w:rsidRPr="00B2667D" w:rsidRDefault="00444297" w:rsidP="000B7172">
      <w:pPr>
        <w:spacing w:line="240" w:lineRule="auto"/>
        <w:rPr>
          <w:rFonts w:ascii="Arial" w:hAnsi="Arial" w:cs="Arial"/>
          <w:b/>
          <w:sz w:val="22"/>
          <w:szCs w:val="22"/>
        </w:rPr>
      </w:pPr>
    </w:p>
    <w:p w:rsidR="0027635B" w:rsidRPr="00B2667D" w:rsidRDefault="002B2023" w:rsidP="00992060">
      <w:pPr>
        <w:pStyle w:val="ListParagraph"/>
        <w:numPr>
          <w:ilvl w:val="0"/>
          <w:numId w:val="29"/>
        </w:numPr>
        <w:tabs>
          <w:tab w:val="left" w:pos="284"/>
        </w:tabs>
        <w:spacing w:line="240" w:lineRule="auto"/>
        <w:rPr>
          <w:rFonts w:ascii="Arial" w:hAnsi="Arial" w:cs="Arial"/>
          <w:b/>
          <w:sz w:val="22"/>
          <w:szCs w:val="22"/>
        </w:rPr>
      </w:pPr>
      <w:r w:rsidRPr="00B2667D">
        <w:rPr>
          <w:rFonts w:ascii="Arial" w:hAnsi="Arial" w:cs="Arial"/>
          <w:b/>
          <w:sz w:val="22"/>
          <w:szCs w:val="22"/>
        </w:rPr>
        <w:t xml:space="preserve">JOONISED </w:t>
      </w:r>
      <w:r w:rsidR="00A8739E" w:rsidRPr="00B2667D">
        <w:rPr>
          <w:rFonts w:ascii="Arial" w:hAnsi="Arial" w:cs="Arial"/>
          <w:b/>
          <w:sz w:val="22"/>
          <w:szCs w:val="22"/>
        </w:rPr>
        <w:t xml:space="preserve">‒ </w:t>
      </w:r>
      <w:r w:rsidRPr="00B2667D">
        <w:rPr>
          <w:rFonts w:ascii="Arial" w:hAnsi="Arial" w:cs="Arial"/>
          <w:b/>
          <w:sz w:val="22"/>
          <w:szCs w:val="22"/>
        </w:rPr>
        <w:t>JOONISTE LOETELU</w:t>
      </w:r>
    </w:p>
    <w:p w:rsidR="002B2023" w:rsidRPr="00B2667D" w:rsidRDefault="00C655A7" w:rsidP="000B7172">
      <w:pPr>
        <w:numPr>
          <w:ilvl w:val="0"/>
          <w:numId w:val="27"/>
        </w:numPr>
        <w:tabs>
          <w:tab w:val="left" w:pos="709"/>
          <w:tab w:val="left" w:pos="5387"/>
          <w:tab w:val="left" w:pos="7088"/>
        </w:tabs>
        <w:spacing w:before="120" w:after="120" w:line="240" w:lineRule="auto"/>
        <w:ind w:left="714" w:hanging="357"/>
        <w:rPr>
          <w:rFonts w:ascii="Arial" w:hAnsi="Arial" w:cs="Arial"/>
          <w:sz w:val="22"/>
          <w:szCs w:val="22"/>
        </w:rPr>
      </w:pPr>
      <w:r w:rsidRPr="00B2667D">
        <w:rPr>
          <w:rFonts w:ascii="Arial" w:hAnsi="Arial" w:cs="Arial"/>
          <w:sz w:val="22"/>
          <w:szCs w:val="22"/>
        </w:rPr>
        <w:t>Asukoha</w:t>
      </w:r>
      <w:r w:rsidR="002B2023" w:rsidRPr="00B2667D">
        <w:rPr>
          <w:rFonts w:ascii="Arial" w:hAnsi="Arial" w:cs="Arial"/>
          <w:sz w:val="22"/>
          <w:szCs w:val="22"/>
        </w:rPr>
        <w:t>skeem</w:t>
      </w:r>
      <w:r w:rsidR="00A8739E" w:rsidRPr="00B2667D">
        <w:rPr>
          <w:rFonts w:ascii="Arial" w:hAnsi="Arial" w:cs="Arial"/>
          <w:sz w:val="22"/>
          <w:szCs w:val="22"/>
        </w:rPr>
        <w:tab/>
      </w:r>
      <w:r w:rsidR="00D53AC2" w:rsidRPr="00B2667D">
        <w:rPr>
          <w:rFonts w:ascii="Arial" w:hAnsi="Arial" w:cs="Arial"/>
          <w:sz w:val="22"/>
          <w:szCs w:val="22"/>
        </w:rPr>
        <w:t>M 1:~</w:t>
      </w:r>
      <w:r w:rsidR="00A8739E" w:rsidRPr="00B2667D">
        <w:rPr>
          <w:rFonts w:ascii="Arial" w:hAnsi="Arial" w:cs="Arial"/>
          <w:sz w:val="22"/>
          <w:szCs w:val="22"/>
        </w:rPr>
        <w:tab/>
      </w:r>
      <w:r w:rsidR="002B2023" w:rsidRPr="00B2667D">
        <w:rPr>
          <w:rFonts w:ascii="Arial" w:hAnsi="Arial" w:cs="Arial"/>
          <w:sz w:val="22"/>
          <w:szCs w:val="22"/>
        </w:rPr>
        <w:t>AS-01</w:t>
      </w:r>
    </w:p>
    <w:p w:rsidR="00247D83" w:rsidRDefault="002B2023" w:rsidP="000B7172">
      <w:pPr>
        <w:numPr>
          <w:ilvl w:val="0"/>
          <w:numId w:val="27"/>
        </w:numPr>
        <w:tabs>
          <w:tab w:val="left" w:pos="709"/>
          <w:tab w:val="left" w:pos="5387"/>
          <w:tab w:val="left" w:pos="7088"/>
        </w:tabs>
        <w:spacing w:before="120" w:after="120" w:line="240" w:lineRule="auto"/>
        <w:ind w:left="714" w:hanging="357"/>
        <w:rPr>
          <w:rFonts w:ascii="Arial" w:hAnsi="Arial" w:cs="Arial"/>
          <w:sz w:val="22"/>
          <w:szCs w:val="22"/>
        </w:rPr>
      </w:pPr>
      <w:r w:rsidRPr="00B2667D">
        <w:rPr>
          <w:rFonts w:ascii="Arial" w:hAnsi="Arial" w:cs="Arial"/>
          <w:sz w:val="22"/>
          <w:szCs w:val="22"/>
        </w:rPr>
        <w:t>Põhijoonis</w:t>
      </w:r>
      <w:r w:rsidR="00070837">
        <w:rPr>
          <w:rFonts w:ascii="Arial" w:hAnsi="Arial" w:cs="Arial"/>
          <w:sz w:val="22"/>
          <w:szCs w:val="22"/>
        </w:rPr>
        <w:tab/>
      </w:r>
      <w:r w:rsidRPr="00B2667D">
        <w:rPr>
          <w:rFonts w:ascii="Arial" w:hAnsi="Arial" w:cs="Arial"/>
          <w:sz w:val="22"/>
          <w:szCs w:val="22"/>
        </w:rPr>
        <w:t>M 1:500</w:t>
      </w:r>
      <w:r w:rsidR="00A8739E" w:rsidRPr="00B2667D">
        <w:rPr>
          <w:rFonts w:ascii="Arial" w:hAnsi="Arial" w:cs="Arial"/>
          <w:sz w:val="22"/>
          <w:szCs w:val="22"/>
        </w:rPr>
        <w:tab/>
      </w:r>
      <w:r w:rsidR="00247D83" w:rsidRPr="00B2667D">
        <w:rPr>
          <w:rFonts w:ascii="Arial" w:hAnsi="Arial" w:cs="Arial"/>
          <w:sz w:val="22"/>
          <w:szCs w:val="22"/>
        </w:rPr>
        <w:t>AS-0</w:t>
      </w:r>
      <w:r w:rsidR="00723FDF" w:rsidRPr="00B2667D">
        <w:rPr>
          <w:rFonts w:ascii="Arial" w:hAnsi="Arial" w:cs="Arial"/>
          <w:sz w:val="22"/>
          <w:szCs w:val="22"/>
        </w:rPr>
        <w:t>2</w:t>
      </w:r>
    </w:p>
    <w:p w:rsidR="00B62CD3" w:rsidRPr="00B2667D" w:rsidRDefault="00B62CD3" w:rsidP="000B7172">
      <w:pPr>
        <w:numPr>
          <w:ilvl w:val="0"/>
          <w:numId w:val="27"/>
        </w:numPr>
        <w:tabs>
          <w:tab w:val="left" w:pos="709"/>
          <w:tab w:val="left" w:pos="5387"/>
          <w:tab w:val="left" w:pos="7088"/>
        </w:tabs>
        <w:spacing w:before="120" w:after="120" w:line="240" w:lineRule="auto"/>
        <w:ind w:left="714" w:hanging="357"/>
        <w:rPr>
          <w:rFonts w:ascii="Arial" w:hAnsi="Arial" w:cs="Arial"/>
          <w:sz w:val="22"/>
          <w:szCs w:val="22"/>
        </w:rPr>
      </w:pPr>
      <w:r>
        <w:rPr>
          <w:rFonts w:ascii="Arial" w:hAnsi="Arial" w:cs="Arial"/>
          <w:sz w:val="22"/>
          <w:szCs w:val="22"/>
        </w:rPr>
        <w:t xml:space="preserve">Soklikorrus </w:t>
      </w:r>
      <w:r>
        <w:rPr>
          <w:rFonts w:ascii="Arial" w:hAnsi="Arial" w:cs="Arial"/>
          <w:sz w:val="22"/>
          <w:szCs w:val="22"/>
        </w:rPr>
        <w:tab/>
        <w:t>M 1:500</w:t>
      </w:r>
      <w:r>
        <w:rPr>
          <w:rFonts w:ascii="Arial" w:hAnsi="Arial" w:cs="Arial"/>
          <w:sz w:val="22"/>
          <w:szCs w:val="22"/>
        </w:rPr>
        <w:tab/>
        <w:t>AS-02-1</w:t>
      </w:r>
    </w:p>
    <w:p w:rsidR="00C655A7" w:rsidRDefault="00A8739E" w:rsidP="000B7172">
      <w:pPr>
        <w:numPr>
          <w:ilvl w:val="0"/>
          <w:numId w:val="27"/>
        </w:numPr>
        <w:tabs>
          <w:tab w:val="left" w:pos="709"/>
          <w:tab w:val="left" w:pos="5387"/>
          <w:tab w:val="left" w:pos="7088"/>
        </w:tabs>
        <w:spacing w:before="120" w:after="120" w:line="240" w:lineRule="auto"/>
        <w:ind w:left="714" w:hanging="357"/>
        <w:rPr>
          <w:rFonts w:ascii="Arial" w:hAnsi="Arial" w:cs="Arial"/>
          <w:sz w:val="22"/>
          <w:szCs w:val="22"/>
        </w:rPr>
      </w:pPr>
      <w:r w:rsidRPr="00B2667D">
        <w:rPr>
          <w:rFonts w:ascii="Arial" w:hAnsi="Arial" w:cs="Arial"/>
          <w:sz w:val="22"/>
          <w:szCs w:val="22"/>
        </w:rPr>
        <w:t>Tehnovõrkude koondplaan</w:t>
      </w:r>
      <w:r w:rsidRPr="00B2667D">
        <w:rPr>
          <w:rFonts w:ascii="Arial" w:hAnsi="Arial" w:cs="Arial"/>
          <w:sz w:val="22"/>
          <w:szCs w:val="22"/>
        </w:rPr>
        <w:tab/>
      </w:r>
      <w:r w:rsidR="002B2023" w:rsidRPr="00B2667D">
        <w:rPr>
          <w:rFonts w:ascii="Arial" w:hAnsi="Arial" w:cs="Arial"/>
          <w:sz w:val="22"/>
          <w:szCs w:val="22"/>
        </w:rPr>
        <w:t>M 1:500</w:t>
      </w:r>
      <w:r w:rsidR="00070837">
        <w:rPr>
          <w:rFonts w:ascii="Arial" w:hAnsi="Arial" w:cs="Arial"/>
          <w:sz w:val="22"/>
          <w:szCs w:val="22"/>
        </w:rPr>
        <w:tab/>
      </w:r>
      <w:r w:rsidR="002B2023" w:rsidRPr="00B2667D">
        <w:rPr>
          <w:rFonts w:ascii="Arial" w:hAnsi="Arial" w:cs="Arial"/>
          <w:sz w:val="22"/>
          <w:szCs w:val="22"/>
        </w:rPr>
        <w:t>AS-03</w:t>
      </w:r>
    </w:p>
    <w:p w:rsidR="00070837" w:rsidRPr="008E439B" w:rsidRDefault="00070837" w:rsidP="000B7172">
      <w:pPr>
        <w:numPr>
          <w:ilvl w:val="0"/>
          <w:numId w:val="27"/>
        </w:numPr>
        <w:tabs>
          <w:tab w:val="left" w:pos="709"/>
          <w:tab w:val="left" w:pos="5387"/>
          <w:tab w:val="left" w:pos="7088"/>
        </w:tabs>
        <w:spacing w:after="120" w:line="240" w:lineRule="auto"/>
        <w:rPr>
          <w:rFonts w:ascii="Arial" w:hAnsi="Arial" w:cs="Arial"/>
          <w:sz w:val="22"/>
          <w:szCs w:val="22"/>
        </w:rPr>
      </w:pPr>
      <w:r w:rsidRPr="008E439B">
        <w:rPr>
          <w:rFonts w:ascii="Arial" w:hAnsi="Arial" w:cs="Arial"/>
          <w:sz w:val="22"/>
          <w:szCs w:val="22"/>
        </w:rPr>
        <w:t>Tehno</w:t>
      </w:r>
      <w:r>
        <w:rPr>
          <w:rFonts w:ascii="Arial" w:hAnsi="Arial" w:cs="Arial"/>
          <w:sz w:val="22"/>
          <w:szCs w:val="22"/>
        </w:rPr>
        <w:t>võrkude ühinemispunktid (skeem)</w:t>
      </w:r>
      <w:r>
        <w:rPr>
          <w:rFonts w:ascii="Arial" w:hAnsi="Arial" w:cs="Arial"/>
          <w:sz w:val="22"/>
          <w:szCs w:val="22"/>
        </w:rPr>
        <w:tab/>
        <w:t>M 1:1000</w:t>
      </w:r>
      <w:r>
        <w:rPr>
          <w:rFonts w:ascii="Arial" w:hAnsi="Arial" w:cs="Arial"/>
          <w:sz w:val="22"/>
          <w:szCs w:val="22"/>
        </w:rPr>
        <w:tab/>
      </w:r>
      <w:r w:rsidRPr="008E439B">
        <w:rPr>
          <w:rFonts w:ascii="Arial" w:hAnsi="Arial" w:cs="Arial"/>
          <w:sz w:val="22"/>
          <w:szCs w:val="22"/>
        </w:rPr>
        <w:t>AS-0</w:t>
      </w:r>
      <w:r>
        <w:rPr>
          <w:rFonts w:ascii="Arial" w:hAnsi="Arial" w:cs="Arial"/>
          <w:sz w:val="22"/>
          <w:szCs w:val="22"/>
        </w:rPr>
        <w:t>4</w:t>
      </w:r>
    </w:p>
    <w:p w:rsidR="00070837" w:rsidRPr="00B2667D" w:rsidRDefault="00070837" w:rsidP="000B7172">
      <w:pPr>
        <w:spacing w:before="120" w:after="120" w:line="240" w:lineRule="auto"/>
        <w:rPr>
          <w:rFonts w:ascii="Arial" w:hAnsi="Arial" w:cs="Arial"/>
          <w:sz w:val="22"/>
          <w:szCs w:val="22"/>
        </w:rPr>
      </w:pPr>
    </w:p>
    <w:p w:rsidR="00502C7A" w:rsidRPr="00B2667D" w:rsidRDefault="00AF2AC5" w:rsidP="000B7172">
      <w:pPr>
        <w:pStyle w:val="ListParagraph"/>
        <w:spacing w:line="240" w:lineRule="auto"/>
        <w:ind w:left="0"/>
        <w:rPr>
          <w:rFonts w:ascii="Arial" w:hAnsi="Arial" w:cs="Arial"/>
          <w:b/>
          <w:sz w:val="22"/>
          <w:szCs w:val="22"/>
        </w:rPr>
      </w:pPr>
      <w:r w:rsidRPr="00B2667D">
        <w:rPr>
          <w:rFonts w:ascii="Arial" w:hAnsi="Arial" w:cs="Arial"/>
          <w:b/>
          <w:sz w:val="22"/>
          <w:szCs w:val="22"/>
        </w:rPr>
        <w:br w:type="page"/>
      </w:r>
      <w:r w:rsidR="00A27D89">
        <w:rPr>
          <w:rFonts w:ascii="Arial" w:hAnsi="Arial" w:cs="Arial"/>
          <w:b/>
          <w:sz w:val="22"/>
          <w:szCs w:val="22"/>
        </w:rPr>
        <w:lastRenderedPageBreak/>
        <w:t xml:space="preserve">I </w:t>
      </w:r>
      <w:r w:rsidR="00DB17AB" w:rsidRPr="00B2667D">
        <w:rPr>
          <w:rFonts w:ascii="Arial" w:hAnsi="Arial" w:cs="Arial"/>
          <w:b/>
          <w:sz w:val="22"/>
          <w:szCs w:val="22"/>
        </w:rPr>
        <w:t>SELETUSKIRI</w:t>
      </w:r>
    </w:p>
    <w:p w:rsidR="00FB2BC6" w:rsidRPr="00B2667D" w:rsidRDefault="00FB2BC6" w:rsidP="003A5DD4">
      <w:pPr>
        <w:suppressAutoHyphens w:val="0"/>
        <w:spacing w:line="240" w:lineRule="auto"/>
        <w:jc w:val="left"/>
        <w:rPr>
          <w:rFonts w:ascii="Arial" w:hAnsi="Arial" w:cs="Arial"/>
          <w:b/>
          <w:sz w:val="22"/>
          <w:szCs w:val="22"/>
        </w:rPr>
      </w:pPr>
    </w:p>
    <w:p w:rsidR="00DB3360" w:rsidRPr="00B2667D" w:rsidRDefault="002908FF" w:rsidP="008248CE">
      <w:pPr>
        <w:pStyle w:val="Heading1"/>
      </w:pPr>
      <w:bookmarkStart w:id="1" w:name="_Toc69368950"/>
      <w:r w:rsidRPr="00B2667D">
        <w:t>DETAILPLANEERINGU KOOSTAMISE ALUSED JA LÄHTEDOKUMENDID</w:t>
      </w:r>
      <w:bookmarkEnd w:id="1"/>
    </w:p>
    <w:p w:rsidR="008B3769" w:rsidRPr="00B2667D" w:rsidRDefault="008B3769" w:rsidP="00FD6596">
      <w:pPr>
        <w:spacing w:line="240" w:lineRule="auto"/>
        <w:jc w:val="left"/>
        <w:rPr>
          <w:rFonts w:ascii="Arial" w:hAnsi="Arial" w:cs="Arial"/>
          <w:b/>
          <w:bCs/>
          <w:sz w:val="22"/>
          <w:szCs w:val="22"/>
        </w:rPr>
      </w:pPr>
    </w:p>
    <w:p w:rsidR="00DB17AB" w:rsidRPr="00B2667D" w:rsidRDefault="00DB17AB" w:rsidP="00992060">
      <w:pPr>
        <w:pStyle w:val="Heading2"/>
        <w:numPr>
          <w:ilvl w:val="1"/>
          <w:numId w:val="21"/>
        </w:numPr>
        <w:spacing w:before="0" w:after="0" w:line="240" w:lineRule="auto"/>
        <w:rPr>
          <w:i w:val="0"/>
          <w:sz w:val="22"/>
          <w:szCs w:val="22"/>
        </w:rPr>
      </w:pPr>
      <w:bookmarkStart w:id="2" w:name="_Toc69368951"/>
      <w:r w:rsidRPr="00B2667D">
        <w:rPr>
          <w:i w:val="0"/>
          <w:sz w:val="22"/>
          <w:szCs w:val="22"/>
        </w:rPr>
        <w:t>Detailplaneeringu koostamise alused</w:t>
      </w:r>
      <w:bookmarkEnd w:id="2"/>
    </w:p>
    <w:p w:rsidR="006A2E7D" w:rsidRPr="00922DC8" w:rsidRDefault="008C0018" w:rsidP="00F15C5C">
      <w:pPr>
        <w:pStyle w:val="ListParagraph"/>
        <w:numPr>
          <w:ilvl w:val="0"/>
          <w:numId w:val="32"/>
        </w:numPr>
        <w:suppressAutoHyphens w:val="0"/>
        <w:spacing w:line="240" w:lineRule="auto"/>
        <w:ind w:left="284" w:hanging="218"/>
        <w:rPr>
          <w:rFonts w:ascii="Arial" w:hAnsi="Arial" w:cs="Arial"/>
          <w:sz w:val="22"/>
          <w:szCs w:val="22"/>
          <w:lang w:eastAsia="en-US"/>
        </w:rPr>
      </w:pPr>
      <w:r w:rsidRPr="00922DC8">
        <w:rPr>
          <w:rFonts w:ascii="Arial" w:hAnsi="Arial" w:cs="Arial"/>
          <w:sz w:val="22"/>
          <w:szCs w:val="22"/>
          <w:lang w:eastAsia="en-US"/>
        </w:rPr>
        <w:t>Planeerimisseadus</w:t>
      </w:r>
      <w:r w:rsidR="00F20A32" w:rsidRPr="00922DC8">
        <w:rPr>
          <w:rFonts w:ascii="Arial" w:hAnsi="Arial" w:cs="Arial"/>
          <w:sz w:val="22"/>
          <w:szCs w:val="22"/>
          <w:lang w:eastAsia="en-US"/>
        </w:rPr>
        <w:t>;</w:t>
      </w:r>
    </w:p>
    <w:p w:rsidR="005F0199" w:rsidRPr="00922DC8" w:rsidRDefault="005F0199" w:rsidP="00F15C5C">
      <w:pPr>
        <w:pStyle w:val="ListParagraph"/>
        <w:numPr>
          <w:ilvl w:val="0"/>
          <w:numId w:val="32"/>
        </w:numPr>
        <w:suppressAutoHyphens w:val="0"/>
        <w:spacing w:line="240" w:lineRule="auto"/>
        <w:ind w:left="284" w:hanging="218"/>
        <w:rPr>
          <w:rFonts w:ascii="Arial" w:hAnsi="Arial" w:cs="Arial"/>
          <w:sz w:val="22"/>
          <w:szCs w:val="22"/>
          <w:lang w:eastAsia="en-US"/>
        </w:rPr>
      </w:pPr>
      <w:r w:rsidRPr="00922DC8">
        <w:rPr>
          <w:rFonts w:ascii="Arial" w:hAnsi="Arial" w:cs="Arial"/>
          <w:sz w:val="22"/>
          <w:szCs w:val="22"/>
          <w:lang w:eastAsia="en-US"/>
        </w:rPr>
        <w:t>Tallinna Linnavalitsuse 11.</w:t>
      </w:r>
      <w:r w:rsidR="007C1C34">
        <w:rPr>
          <w:rFonts w:ascii="Arial" w:hAnsi="Arial" w:cs="Arial"/>
          <w:sz w:val="22"/>
          <w:szCs w:val="22"/>
          <w:lang w:eastAsia="en-US"/>
        </w:rPr>
        <w:t xml:space="preserve"> </w:t>
      </w:r>
      <w:r w:rsidRPr="00922DC8">
        <w:rPr>
          <w:rFonts w:ascii="Arial" w:hAnsi="Arial" w:cs="Arial"/>
          <w:sz w:val="22"/>
          <w:szCs w:val="22"/>
          <w:lang w:eastAsia="en-US"/>
        </w:rPr>
        <w:t>veebruari 2019 a määrus nr 226-k, Pärnu mnt 540a kinnist</w:t>
      </w:r>
      <w:r w:rsidR="00A431D9" w:rsidRPr="00922DC8">
        <w:rPr>
          <w:rFonts w:ascii="Arial" w:hAnsi="Arial" w:cs="Arial"/>
          <w:sz w:val="22"/>
          <w:szCs w:val="22"/>
          <w:lang w:eastAsia="en-US"/>
        </w:rPr>
        <w:t>u detailplaneeringu algatamine.</w:t>
      </w:r>
    </w:p>
    <w:p w:rsidR="00247D83" w:rsidRPr="00B2667D" w:rsidRDefault="00247D83" w:rsidP="00A431D9">
      <w:pPr>
        <w:suppressAutoHyphens w:val="0"/>
        <w:spacing w:line="240" w:lineRule="auto"/>
        <w:jc w:val="left"/>
        <w:rPr>
          <w:rFonts w:ascii="Arial" w:hAnsi="Arial" w:cs="Arial"/>
          <w:sz w:val="22"/>
          <w:szCs w:val="22"/>
          <w:lang w:eastAsia="en-US"/>
        </w:rPr>
      </w:pPr>
    </w:p>
    <w:p w:rsidR="00D77F27" w:rsidRPr="00B2667D" w:rsidRDefault="00D77F27" w:rsidP="00992060">
      <w:pPr>
        <w:pStyle w:val="Heading2"/>
        <w:numPr>
          <w:ilvl w:val="1"/>
          <w:numId w:val="21"/>
        </w:numPr>
        <w:spacing w:before="0" w:after="0" w:line="240" w:lineRule="auto"/>
        <w:rPr>
          <w:i w:val="0"/>
          <w:sz w:val="22"/>
          <w:szCs w:val="22"/>
        </w:rPr>
      </w:pPr>
      <w:bookmarkStart w:id="3" w:name="_Toc385935069"/>
      <w:bookmarkStart w:id="4" w:name="_Toc69368952"/>
      <w:r w:rsidRPr="00B2667D">
        <w:rPr>
          <w:i w:val="0"/>
          <w:sz w:val="22"/>
          <w:szCs w:val="22"/>
        </w:rPr>
        <w:t>Deta</w:t>
      </w:r>
      <w:r w:rsidR="00DB3360" w:rsidRPr="00B2667D">
        <w:rPr>
          <w:i w:val="0"/>
          <w:sz w:val="22"/>
          <w:szCs w:val="22"/>
        </w:rPr>
        <w:t>ilplaneeringu</w:t>
      </w:r>
      <w:r w:rsidR="008F5D8D" w:rsidRPr="00B2667D">
        <w:rPr>
          <w:i w:val="0"/>
          <w:sz w:val="22"/>
          <w:szCs w:val="22"/>
        </w:rPr>
        <w:t xml:space="preserve"> </w:t>
      </w:r>
      <w:r w:rsidRPr="00B2667D">
        <w:rPr>
          <w:i w:val="0"/>
          <w:sz w:val="22"/>
          <w:szCs w:val="22"/>
        </w:rPr>
        <w:t>koostamise lähtedokumendid</w:t>
      </w:r>
      <w:bookmarkEnd w:id="3"/>
      <w:bookmarkEnd w:id="4"/>
    </w:p>
    <w:p w:rsidR="00D77F27" w:rsidRPr="00922DC8" w:rsidRDefault="00D77F27" w:rsidP="00F15C5C">
      <w:pPr>
        <w:pStyle w:val="ListParagraph"/>
        <w:numPr>
          <w:ilvl w:val="0"/>
          <w:numId w:val="33"/>
        </w:numPr>
        <w:spacing w:line="240" w:lineRule="auto"/>
        <w:ind w:left="284" w:firstLine="0"/>
        <w:rPr>
          <w:rFonts w:ascii="Arial" w:hAnsi="Arial" w:cs="Arial"/>
          <w:sz w:val="22"/>
          <w:szCs w:val="22"/>
        </w:rPr>
      </w:pPr>
      <w:r w:rsidRPr="00922DC8">
        <w:rPr>
          <w:rFonts w:ascii="Arial" w:hAnsi="Arial" w:cs="Arial"/>
          <w:sz w:val="22"/>
          <w:szCs w:val="22"/>
        </w:rPr>
        <w:t>Tallinna Linnavolikogu 11.</w:t>
      </w:r>
      <w:r w:rsidR="002B2023" w:rsidRPr="00922DC8">
        <w:rPr>
          <w:rFonts w:ascii="Arial" w:hAnsi="Arial" w:cs="Arial"/>
          <w:sz w:val="22"/>
          <w:szCs w:val="22"/>
        </w:rPr>
        <w:t xml:space="preserve"> </w:t>
      </w:r>
      <w:r w:rsidRPr="00922DC8">
        <w:rPr>
          <w:rFonts w:ascii="Arial" w:hAnsi="Arial" w:cs="Arial"/>
          <w:sz w:val="22"/>
          <w:szCs w:val="22"/>
        </w:rPr>
        <w:t>jaanuari 2001 määrusega nr 3 kehtestatud Tallinna üldplaneering</w:t>
      </w:r>
      <w:r w:rsidR="00F20A32" w:rsidRPr="00922DC8">
        <w:rPr>
          <w:rFonts w:ascii="Arial" w:hAnsi="Arial" w:cs="Arial"/>
          <w:sz w:val="22"/>
          <w:szCs w:val="22"/>
        </w:rPr>
        <w:t>;</w:t>
      </w:r>
    </w:p>
    <w:p w:rsidR="00D77F27" w:rsidRPr="00922DC8" w:rsidRDefault="00D77F27" w:rsidP="00F15C5C">
      <w:pPr>
        <w:pStyle w:val="ListParagraph"/>
        <w:numPr>
          <w:ilvl w:val="0"/>
          <w:numId w:val="33"/>
        </w:numPr>
        <w:spacing w:line="240" w:lineRule="auto"/>
        <w:ind w:left="284" w:firstLine="0"/>
        <w:rPr>
          <w:rFonts w:ascii="Arial" w:hAnsi="Arial" w:cs="Arial"/>
          <w:sz w:val="22"/>
          <w:szCs w:val="22"/>
        </w:rPr>
      </w:pPr>
      <w:r w:rsidRPr="00922DC8">
        <w:rPr>
          <w:rFonts w:ascii="Arial" w:hAnsi="Arial" w:cs="Arial"/>
          <w:sz w:val="22"/>
          <w:szCs w:val="22"/>
        </w:rPr>
        <w:t>Tallinna Linnavolikogu 16. novembri 2006 otsusega nr 329 kinnitatud Tallinna parkimise korralduse arengukava aastateks 2006</w:t>
      </w:r>
      <w:r w:rsidR="00CC1966">
        <w:rPr>
          <w:rFonts w:ascii="Arial" w:hAnsi="Arial" w:cs="Arial"/>
          <w:sz w:val="22"/>
          <w:szCs w:val="22"/>
        </w:rPr>
        <w:t xml:space="preserve"> </w:t>
      </w:r>
      <w:r w:rsidR="00D32B29" w:rsidRPr="00922DC8">
        <w:rPr>
          <w:rFonts w:ascii="Arial" w:hAnsi="Arial" w:cs="Arial"/>
          <w:sz w:val="22"/>
          <w:szCs w:val="22"/>
        </w:rPr>
        <w:t>‒</w:t>
      </w:r>
      <w:r w:rsidR="00CC1966">
        <w:rPr>
          <w:rFonts w:ascii="Arial" w:hAnsi="Arial" w:cs="Arial"/>
          <w:sz w:val="22"/>
          <w:szCs w:val="22"/>
        </w:rPr>
        <w:t xml:space="preserve"> </w:t>
      </w:r>
      <w:r w:rsidR="00F20A32" w:rsidRPr="00922DC8">
        <w:rPr>
          <w:rFonts w:ascii="Arial" w:hAnsi="Arial" w:cs="Arial"/>
          <w:sz w:val="22"/>
          <w:szCs w:val="22"/>
        </w:rPr>
        <w:t>2014;</w:t>
      </w:r>
    </w:p>
    <w:p w:rsidR="00D77F27" w:rsidRPr="00922DC8" w:rsidRDefault="00D77F27" w:rsidP="00F15C5C">
      <w:pPr>
        <w:pStyle w:val="ListParagraph"/>
        <w:numPr>
          <w:ilvl w:val="0"/>
          <w:numId w:val="33"/>
        </w:numPr>
        <w:spacing w:line="240" w:lineRule="auto"/>
        <w:ind w:left="284" w:firstLine="0"/>
        <w:rPr>
          <w:rFonts w:ascii="Arial" w:hAnsi="Arial" w:cs="Arial"/>
          <w:sz w:val="22"/>
          <w:szCs w:val="22"/>
        </w:rPr>
      </w:pPr>
      <w:r w:rsidRPr="00922DC8">
        <w:rPr>
          <w:rFonts w:ascii="Arial" w:hAnsi="Arial" w:cs="Arial"/>
          <w:sz w:val="22"/>
          <w:szCs w:val="22"/>
        </w:rPr>
        <w:t>Tallinna Linnavalitsuse 3. mai 2006 määrusega nr 34 kinnitatud „Puittaimestiku ja</w:t>
      </w:r>
      <w:r w:rsidR="004C248B" w:rsidRPr="00922DC8">
        <w:rPr>
          <w:rFonts w:ascii="Arial" w:hAnsi="Arial" w:cs="Arial"/>
          <w:sz w:val="22"/>
          <w:szCs w:val="22"/>
        </w:rPr>
        <w:t xml:space="preserve"> haljastuse inventeerimise kord</w:t>
      </w:r>
      <w:r w:rsidR="000D7B77" w:rsidRPr="00922DC8">
        <w:rPr>
          <w:rFonts w:ascii="Arial" w:hAnsi="Arial" w:cs="Arial"/>
          <w:sz w:val="22"/>
          <w:szCs w:val="22"/>
        </w:rPr>
        <w:t>”</w:t>
      </w:r>
      <w:r w:rsidR="00F20A32" w:rsidRPr="00922DC8">
        <w:rPr>
          <w:rFonts w:ascii="Arial" w:hAnsi="Arial" w:cs="Arial"/>
          <w:sz w:val="22"/>
          <w:szCs w:val="22"/>
        </w:rPr>
        <w:t>;</w:t>
      </w:r>
    </w:p>
    <w:p w:rsidR="000414EC" w:rsidRPr="00922DC8" w:rsidRDefault="00332135" w:rsidP="00F15C5C">
      <w:pPr>
        <w:pStyle w:val="ListParagraph"/>
        <w:numPr>
          <w:ilvl w:val="0"/>
          <w:numId w:val="33"/>
        </w:numPr>
        <w:spacing w:line="240" w:lineRule="auto"/>
        <w:ind w:left="284" w:firstLine="0"/>
        <w:rPr>
          <w:rFonts w:ascii="Arial" w:hAnsi="Arial" w:cs="Arial"/>
          <w:sz w:val="22"/>
          <w:szCs w:val="22"/>
        </w:rPr>
      </w:pPr>
      <w:r>
        <w:rPr>
          <w:rFonts w:ascii="Arial" w:hAnsi="Arial" w:cs="Arial"/>
          <w:sz w:val="22"/>
          <w:szCs w:val="22"/>
        </w:rPr>
        <w:t>s</w:t>
      </w:r>
      <w:r w:rsidR="000414EC" w:rsidRPr="00922DC8">
        <w:rPr>
          <w:rFonts w:ascii="Arial" w:hAnsi="Arial" w:cs="Arial"/>
          <w:sz w:val="22"/>
          <w:szCs w:val="22"/>
        </w:rPr>
        <w:t>iseministri</w:t>
      </w:r>
      <w:r w:rsidR="00DC6584" w:rsidRPr="00922DC8">
        <w:rPr>
          <w:rFonts w:ascii="Arial" w:hAnsi="Arial" w:cs="Arial"/>
          <w:sz w:val="22"/>
          <w:szCs w:val="22"/>
        </w:rPr>
        <w:t xml:space="preserve"> </w:t>
      </w:r>
      <w:r w:rsidR="000414EC" w:rsidRPr="00922DC8">
        <w:rPr>
          <w:rFonts w:ascii="Arial" w:hAnsi="Arial" w:cs="Arial"/>
          <w:sz w:val="22"/>
          <w:szCs w:val="22"/>
        </w:rPr>
        <w:t>30. märtsi 2017. a määrus nr 17 „Ehitisele esitatavad tuleohutusnõuded ja nõuded tuletõrje veevarustusele</w:t>
      </w:r>
      <w:r w:rsidR="000D7B77" w:rsidRPr="00922DC8">
        <w:rPr>
          <w:rFonts w:ascii="Arial" w:hAnsi="Arial" w:cs="Arial"/>
          <w:sz w:val="22"/>
          <w:szCs w:val="22"/>
        </w:rPr>
        <w:t>”</w:t>
      </w:r>
      <w:r w:rsidR="003F09FE">
        <w:rPr>
          <w:rFonts w:ascii="Arial" w:hAnsi="Arial" w:cs="Arial"/>
          <w:sz w:val="22"/>
          <w:szCs w:val="22"/>
        </w:rPr>
        <w:t>,</w:t>
      </w:r>
    </w:p>
    <w:p w:rsidR="00D77F27" w:rsidRDefault="00456962" w:rsidP="00F15C5C">
      <w:pPr>
        <w:pStyle w:val="ListParagraph"/>
        <w:numPr>
          <w:ilvl w:val="0"/>
          <w:numId w:val="33"/>
        </w:numPr>
        <w:spacing w:line="240" w:lineRule="auto"/>
        <w:ind w:left="284" w:firstLine="0"/>
        <w:rPr>
          <w:rFonts w:ascii="Arial" w:hAnsi="Arial" w:cs="Arial"/>
          <w:sz w:val="22"/>
          <w:szCs w:val="22"/>
        </w:rPr>
      </w:pPr>
      <w:r w:rsidRPr="00922DC8">
        <w:rPr>
          <w:rFonts w:ascii="Arial" w:hAnsi="Arial" w:cs="Arial"/>
          <w:sz w:val="22"/>
          <w:szCs w:val="22"/>
        </w:rPr>
        <w:t xml:space="preserve">Eesti </w:t>
      </w:r>
      <w:r w:rsidR="00FD7AEA">
        <w:rPr>
          <w:rFonts w:ascii="Arial" w:hAnsi="Arial" w:cs="Arial"/>
          <w:sz w:val="22"/>
          <w:szCs w:val="22"/>
        </w:rPr>
        <w:t>s</w:t>
      </w:r>
      <w:r w:rsidRPr="00922DC8">
        <w:rPr>
          <w:rFonts w:ascii="Arial" w:hAnsi="Arial" w:cs="Arial"/>
          <w:sz w:val="22"/>
          <w:szCs w:val="22"/>
        </w:rPr>
        <w:t>tandard EVS 843:2016</w:t>
      </w:r>
      <w:r w:rsidR="003A3FB1" w:rsidRPr="00922DC8">
        <w:rPr>
          <w:rFonts w:ascii="Arial" w:hAnsi="Arial" w:cs="Arial"/>
          <w:sz w:val="22"/>
          <w:szCs w:val="22"/>
        </w:rPr>
        <w:t xml:space="preserve"> </w:t>
      </w:r>
      <w:r w:rsidR="000D7B77" w:rsidRPr="00922DC8">
        <w:rPr>
          <w:rFonts w:ascii="Arial" w:hAnsi="Arial" w:cs="Arial"/>
          <w:sz w:val="22"/>
          <w:szCs w:val="22"/>
        </w:rPr>
        <w:t>„</w:t>
      </w:r>
      <w:r w:rsidR="00D77F27" w:rsidRPr="00922DC8">
        <w:rPr>
          <w:rFonts w:ascii="Arial" w:hAnsi="Arial" w:cs="Arial"/>
          <w:sz w:val="22"/>
          <w:szCs w:val="22"/>
        </w:rPr>
        <w:t>Linnatänavad</w:t>
      </w:r>
      <w:r w:rsidR="000D7B77" w:rsidRPr="00922DC8">
        <w:rPr>
          <w:rFonts w:ascii="Arial" w:hAnsi="Arial" w:cs="Arial"/>
          <w:sz w:val="22"/>
          <w:szCs w:val="22"/>
        </w:rPr>
        <w:t>”</w:t>
      </w:r>
      <w:r w:rsidR="003F09FE">
        <w:rPr>
          <w:rFonts w:ascii="Arial" w:hAnsi="Arial" w:cs="Arial"/>
          <w:sz w:val="22"/>
          <w:szCs w:val="22"/>
        </w:rPr>
        <w:t>,</w:t>
      </w:r>
    </w:p>
    <w:p w:rsidR="003F09FE" w:rsidRPr="00922DC8" w:rsidRDefault="003F09FE" w:rsidP="003F09FE">
      <w:pPr>
        <w:pStyle w:val="ListParagraph"/>
        <w:numPr>
          <w:ilvl w:val="0"/>
          <w:numId w:val="33"/>
        </w:numPr>
        <w:spacing w:line="240" w:lineRule="auto"/>
        <w:rPr>
          <w:rFonts w:ascii="Arial" w:hAnsi="Arial" w:cs="Arial"/>
          <w:sz w:val="22"/>
          <w:szCs w:val="22"/>
        </w:rPr>
      </w:pPr>
      <w:r w:rsidRPr="003F09FE">
        <w:rPr>
          <w:rFonts w:ascii="Arial" w:hAnsi="Arial" w:cs="Arial"/>
          <w:sz w:val="22"/>
          <w:szCs w:val="22"/>
        </w:rPr>
        <w:t>Tallinna linnavol</w:t>
      </w:r>
      <w:r>
        <w:rPr>
          <w:rFonts w:ascii="Arial" w:hAnsi="Arial" w:cs="Arial"/>
          <w:sz w:val="22"/>
          <w:szCs w:val="22"/>
        </w:rPr>
        <w:t>ikogu otsus nr 84, 17.09.2020 a.</w:t>
      </w:r>
      <w:r w:rsidRPr="003F09FE">
        <w:rPr>
          <w:rFonts w:ascii="Arial" w:hAnsi="Arial" w:cs="Arial"/>
          <w:sz w:val="22"/>
          <w:szCs w:val="22"/>
        </w:rPr>
        <w:t xml:space="preserve"> Tallinna parkimiskohtade arvu no</w:t>
      </w:r>
      <w:r>
        <w:rPr>
          <w:rFonts w:ascii="Arial" w:hAnsi="Arial" w:cs="Arial"/>
          <w:sz w:val="22"/>
          <w:szCs w:val="22"/>
        </w:rPr>
        <w:t>rmid,</w:t>
      </w:r>
    </w:p>
    <w:p w:rsidR="00D77F27" w:rsidRPr="00922DC8" w:rsidRDefault="00D77F27" w:rsidP="00F15C5C">
      <w:pPr>
        <w:pStyle w:val="ListParagraph"/>
        <w:numPr>
          <w:ilvl w:val="0"/>
          <w:numId w:val="33"/>
        </w:numPr>
        <w:spacing w:line="240" w:lineRule="auto"/>
        <w:ind w:left="284" w:firstLine="0"/>
        <w:rPr>
          <w:rFonts w:ascii="Arial" w:hAnsi="Arial" w:cs="Arial"/>
          <w:sz w:val="22"/>
          <w:szCs w:val="22"/>
        </w:rPr>
      </w:pPr>
      <w:r w:rsidRPr="00922DC8">
        <w:rPr>
          <w:rFonts w:ascii="Arial" w:hAnsi="Arial" w:cs="Arial"/>
          <w:sz w:val="22"/>
          <w:szCs w:val="22"/>
        </w:rPr>
        <w:t xml:space="preserve">Eesti </w:t>
      </w:r>
      <w:r w:rsidR="00FD7AEA">
        <w:rPr>
          <w:rFonts w:ascii="Arial" w:hAnsi="Arial" w:cs="Arial"/>
          <w:sz w:val="22"/>
          <w:szCs w:val="22"/>
        </w:rPr>
        <w:t>s</w:t>
      </w:r>
      <w:r w:rsidRPr="00922DC8">
        <w:rPr>
          <w:rFonts w:ascii="Arial" w:hAnsi="Arial" w:cs="Arial"/>
          <w:sz w:val="22"/>
          <w:szCs w:val="22"/>
        </w:rPr>
        <w:t>tandard EVS 809-1:2002 Kuritegev</w:t>
      </w:r>
      <w:r w:rsidR="00F03A85">
        <w:rPr>
          <w:rFonts w:ascii="Arial" w:hAnsi="Arial" w:cs="Arial"/>
          <w:sz w:val="22"/>
          <w:szCs w:val="22"/>
        </w:rPr>
        <w:t>use ennetamine, Linnaplaneerimin</w:t>
      </w:r>
      <w:r w:rsidRPr="00922DC8">
        <w:rPr>
          <w:rFonts w:ascii="Arial" w:hAnsi="Arial" w:cs="Arial"/>
          <w:sz w:val="22"/>
          <w:szCs w:val="22"/>
        </w:rPr>
        <w:t xml:space="preserve">e ja </w:t>
      </w:r>
      <w:r w:rsidR="00F03A85">
        <w:rPr>
          <w:rFonts w:ascii="Arial" w:hAnsi="Arial" w:cs="Arial"/>
          <w:sz w:val="22"/>
          <w:szCs w:val="22"/>
        </w:rPr>
        <w:t>a</w:t>
      </w:r>
      <w:r w:rsidRPr="00922DC8">
        <w:rPr>
          <w:rFonts w:ascii="Arial" w:hAnsi="Arial" w:cs="Arial"/>
          <w:sz w:val="22"/>
          <w:szCs w:val="22"/>
        </w:rPr>
        <w:t>rhitektuur</w:t>
      </w:r>
      <w:r w:rsidR="00C02BE5" w:rsidRPr="00922DC8">
        <w:rPr>
          <w:rFonts w:ascii="Arial" w:hAnsi="Arial" w:cs="Arial"/>
          <w:sz w:val="22"/>
          <w:szCs w:val="22"/>
        </w:rPr>
        <w:t>.</w:t>
      </w:r>
      <w:r w:rsidRPr="00922DC8">
        <w:rPr>
          <w:rFonts w:ascii="Arial" w:hAnsi="Arial" w:cs="Arial"/>
          <w:sz w:val="22"/>
          <w:szCs w:val="22"/>
        </w:rPr>
        <w:t xml:space="preserve"> Osa 1: Linnaplaneerimine</w:t>
      </w:r>
      <w:r w:rsidR="00F20A32" w:rsidRPr="00922DC8">
        <w:rPr>
          <w:rFonts w:ascii="Arial" w:hAnsi="Arial" w:cs="Arial"/>
          <w:sz w:val="22"/>
          <w:szCs w:val="22"/>
        </w:rPr>
        <w:t>;</w:t>
      </w:r>
    </w:p>
    <w:p w:rsidR="00D77F27" w:rsidRPr="00922DC8" w:rsidRDefault="00D77F27" w:rsidP="00F15C5C">
      <w:pPr>
        <w:pStyle w:val="ListParagraph"/>
        <w:numPr>
          <w:ilvl w:val="0"/>
          <w:numId w:val="33"/>
        </w:numPr>
        <w:spacing w:line="240" w:lineRule="auto"/>
        <w:ind w:left="284" w:firstLine="0"/>
        <w:rPr>
          <w:rFonts w:ascii="Arial" w:hAnsi="Arial" w:cs="Arial"/>
          <w:sz w:val="22"/>
          <w:szCs w:val="22"/>
        </w:rPr>
      </w:pPr>
      <w:r w:rsidRPr="00922DC8">
        <w:rPr>
          <w:rFonts w:ascii="Arial" w:hAnsi="Arial" w:cs="Arial"/>
          <w:sz w:val="22"/>
          <w:szCs w:val="22"/>
        </w:rPr>
        <w:t>T</w:t>
      </w:r>
      <w:r w:rsidR="00823248" w:rsidRPr="00922DC8">
        <w:rPr>
          <w:rFonts w:ascii="Arial" w:hAnsi="Arial" w:cs="Arial"/>
          <w:sz w:val="22"/>
          <w:szCs w:val="22"/>
        </w:rPr>
        <w:t xml:space="preserve">allinna Linnavolikogu määrus nr </w:t>
      </w:r>
      <w:r w:rsidRPr="00922DC8">
        <w:rPr>
          <w:rFonts w:ascii="Arial" w:hAnsi="Arial" w:cs="Arial"/>
          <w:sz w:val="22"/>
          <w:szCs w:val="22"/>
        </w:rPr>
        <w:t>28, 08.09.2011.</w:t>
      </w:r>
      <w:r w:rsidR="00D6556E" w:rsidRPr="00922DC8">
        <w:rPr>
          <w:rFonts w:ascii="Arial" w:hAnsi="Arial" w:cs="Arial"/>
          <w:sz w:val="22"/>
          <w:szCs w:val="22"/>
        </w:rPr>
        <w:t xml:space="preserve"> </w:t>
      </w:r>
      <w:r w:rsidRPr="00922DC8">
        <w:rPr>
          <w:rFonts w:ascii="Arial" w:hAnsi="Arial" w:cs="Arial"/>
          <w:sz w:val="22"/>
          <w:szCs w:val="22"/>
        </w:rPr>
        <w:t>a (Tallinna Jäätmehoolduseeskiri)</w:t>
      </w:r>
      <w:r w:rsidR="00F20A32" w:rsidRPr="00922DC8">
        <w:rPr>
          <w:rFonts w:ascii="Arial" w:hAnsi="Arial" w:cs="Arial"/>
          <w:sz w:val="22"/>
          <w:szCs w:val="22"/>
        </w:rPr>
        <w:t>;</w:t>
      </w:r>
    </w:p>
    <w:p w:rsidR="004E0644" w:rsidRPr="00922DC8" w:rsidRDefault="004E0644" w:rsidP="00F15C5C">
      <w:pPr>
        <w:pStyle w:val="ListParagraph"/>
        <w:numPr>
          <w:ilvl w:val="0"/>
          <w:numId w:val="33"/>
        </w:numPr>
        <w:spacing w:line="240" w:lineRule="auto"/>
        <w:ind w:left="284" w:firstLine="0"/>
        <w:rPr>
          <w:rFonts w:ascii="Arial" w:hAnsi="Arial" w:cs="Arial"/>
          <w:sz w:val="22"/>
          <w:szCs w:val="22"/>
        </w:rPr>
      </w:pPr>
      <w:r w:rsidRPr="00922DC8">
        <w:rPr>
          <w:rFonts w:ascii="Arial" w:hAnsi="Arial" w:cs="Arial"/>
          <w:sz w:val="22"/>
          <w:szCs w:val="22"/>
        </w:rPr>
        <w:t xml:space="preserve">Tallinna Linnavalitsuse 31. </w:t>
      </w:r>
      <w:r w:rsidR="00CF5023" w:rsidRPr="00922DC8">
        <w:rPr>
          <w:rFonts w:ascii="Arial" w:hAnsi="Arial" w:cs="Arial"/>
          <w:sz w:val="22"/>
          <w:szCs w:val="22"/>
        </w:rPr>
        <w:t>oktoobri 2012 määrus nr</w:t>
      </w:r>
      <w:r w:rsidR="001E0257" w:rsidRPr="00922DC8">
        <w:rPr>
          <w:rFonts w:ascii="Arial" w:hAnsi="Arial" w:cs="Arial"/>
          <w:sz w:val="22"/>
          <w:szCs w:val="22"/>
        </w:rPr>
        <w:t xml:space="preserve"> 52 </w:t>
      </w:r>
      <w:r w:rsidR="00C02BE5" w:rsidRPr="00922DC8">
        <w:rPr>
          <w:rFonts w:ascii="Arial" w:hAnsi="Arial" w:cs="Arial"/>
          <w:sz w:val="22"/>
          <w:szCs w:val="22"/>
        </w:rPr>
        <w:t>„</w:t>
      </w:r>
      <w:r w:rsidR="001E0257" w:rsidRPr="00922DC8">
        <w:rPr>
          <w:rFonts w:ascii="Arial" w:hAnsi="Arial" w:cs="Arial"/>
          <w:sz w:val="22"/>
          <w:szCs w:val="22"/>
        </w:rPr>
        <w:t>De</w:t>
      </w:r>
      <w:r w:rsidRPr="00922DC8">
        <w:rPr>
          <w:rFonts w:ascii="Arial" w:hAnsi="Arial" w:cs="Arial"/>
          <w:sz w:val="22"/>
          <w:szCs w:val="22"/>
        </w:rPr>
        <w:t>tailplaneeringu koostamise algatamisettepaneku vorm ning detailplaneeringu koostamise nõuded</w:t>
      </w:r>
      <w:r w:rsidR="000D7B77" w:rsidRPr="00922DC8">
        <w:rPr>
          <w:rFonts w:ascii="Arial" w:hAnsi="Arial" w:cs="Arial"/>
          <w:sz w:val="22"/>
          <w:szCs w:val="22"/>
        </w:rPr>
        <w:t>”</w:t>
      </w:r>
      <w:r w:rsidR="00F20A32" w:rsidRPr="00922DC8">
        <w:rPr>
          <w:rFonts w:ascii="Arial" w:hAnsi="Arial" w:cs="Arial"/>
          <w:sz w:val="22"/>
          <w:szCs w:val="22"/>
        </w:rPr>
        <w:t>;</w:t>
      </w:r>
    </w:p>
    <w:p w:rsidR="005B5A4B" w:rsidRPr="00922DC8" w:rsidRDefault="00F03A85" w:rsidP="00F15C5C">
      <w:pPr>
        <w:pStyle w:val="ListParagraph"/>
        <w:numPr>
          <w:ilvl w:val="0"/>
          <w:numId w:val="33"/>
        </w:numPr>
        <w:spacing w:line="240" w:lineRule="auto"/>
        <w:ind w:left="284" w:firstLine="0"/>
        <w:rPr>
          <w:rFonts w:ascii="Arial" w:hAnsi="Arial" w:cs="Arial"/>
          <w:sz w:val="22"/>
          <w:szCs w:val="22"/>
        </w:rPr>
      </w:pPr>
      <w:r>
        <w:rPr>
          <w:rFonts w:ascii="Arial" w:hAnsi="Arial" w:cs="Arial"/>
          <w:sz w:val="22"/>
          <w:szCs w:val="22"/>
        </w:rPr>
        <w:t>Eesti standard EVS 894:2008/A2:</w:t>
      </w:r>
      <w:r w:rsidR="00E422C6" w:rsidRPr="00922DC8">
        <w:rPr>
          <w:rFonts w:ascii="Arial" w:hAnsi="Arial" w:cs="Arial"/>
          <w:sz w:val="22"/>
          <w:szCs w:val="22"/>
        </w:rPr>
        <w:t>2015 „Loomulik valgustus e</w:t>
      </w:r>
      <w:r w:rsidR="00F20A32" w:rsidRPr="00922DC8">
        <w:rPr>
          <w:rFonts w:ascii="Arial" w:hAnsi="Arial" w:cs="Arial"/>
          <w:sz w:val="22"/>
          <w:szCs w:val="22"/>
        </w:rPr>
        <w:t>lu- ja bürooruumides”;</w:t>
      </w:r>
    </w:p>
    <w:p w:rsidR="008B614D" w:rsidRDefault="00F15C5C" w:rsidP="00F15C5C">
      <w:pPr>
        <w:pStyle w:val="ListParagraph"/>
        <w:numPr>
          <w:ilvl w:val="0"/>
          <w:numId w:val="33"/>
        </w:numPr>
        <w:spacing w:line="240" w:lineRule="auto"/>
        <w:rPr>
          <w:rFonts w:ascii="Arial" w:hAnsi="Arial" w:cs="Arial"/>
          <w:sz w:val="22"/>
          <w:szCs w:val="22"/>
        </w:rPr>
      </w:pPr>
      <w:r>
        <w:rPr>
          <w:rFonts w:ascii="Arial" w:hAnsi="Arial" w:cs="Arial"/>
          <w:sz w:val="22"/>
          <w:szCs w:val="22"/>
        </w:rPr>
        <w:t>m</w:t>
      </w:r>
      <w:r w:rsidR="00D77F27" w:rsidRPr="00922DC8">
        <w:rPr>
          <w:rFonts w:ascii="Arial" w:hAnsi="Arial" w:cs="Arial"/>
          <w:sz w:val="22"/>
          <w:szCs w:val="22"/>
        </w:rPr>
        <w:t>uud õigusaktid, standardid ja projekteerimisnormid</w:t>
      </w:r>
      <w:r w:rsidR="00F03A85">
        <w:rPr>
          <w:rFonts w:ascii="Arial" w:hAnsi="Arial" w:cs="Arial"/>
          <w:sz w:val="22"/>
          <w:szCs w:val="22"/>
        </w:rPr>
        <w:t>;</w:t>
      </w:r>
    </w:p>
    <w:p w:rsidR="007F03D1" w:rsidRPr="00922DC8" w:rsidRDefault="007F03D1" w:rsidP="00F15C5C">
      <w:pPr>
        <w:pStyle w:val="ListParagraph"/>
        <w:numPr>
          <w:ilvl w:val="0"/>
          <w:numId w:val="33"/>
        </w:numPr>
        <w:spacing w:line="240" w:lineRule="auto"/>
        <w:rPr>
          <w:rFonts w:ascii="Arial" w:hAnsi="Arial" w:cs="Arial"/>
          <w:sz w:val="22"/>
          <w:szCs w:val="22"/>
        </w:rPr>
      </w:pPr>
      <w:r>
        <w:rPr>
          <w:rFonts w:ascii="Arial" w:hAnsi="Arial" w:cs="Arial"/>
          <w:sz w:val="22"/>
          <w:szCs w:val="22"/>
        </w:rPr>
        <w:t xml:space="preserve">Nõmme linnaosa üldplaneering, vastu võetud 04.05.2017 Tallinna </w:t>
      </w:r>
      <w:r w:rsidR="008B63A2">
        <w:rPr>
          <w:rFonts w:ascii="Arial" w:hAnsi="Arial" w:cs="Arial"/>
          <w:sz w:val="22"/>
          <w:szCs w:val="22"/>
        </w:rPr>
        <w:t>L</w:t>
      </w:r>
      <w:r>
        <w:rPr>
          <w:rFonts w:ascii="Arial" w:hAnsi="Arial" w:cs="Arial"/>
          <w:sz w:val="22"/>
          <w:szCs w:val="22"/>
        </w:rPr>
        <w:t xml:space="preserve">innavolikogu otsusega nr </w:t>
      </w:r>
      <w:r w:rsidRPr="008B63A2">
        <w:rPr>
          <w:rFonts w:ascii="Arial" w:hAnsi="Arial" w:cs="Arial"/>
          <w:spacing w:val="-20"/>
          <w:sz w:val="22"/>
          <w:szCs w:val="22"/>
        </w:rPr>
        <w:t>47.</w:t>
      </w:r>
    </w:p>
    <w:p w:rsidR="00884EA9" w:rsidRPr="00B2667D" w:rsidRDefault="00884EA9" w:rsidP="003A5DD4">
      <w:pPr>
        <w:spacing w:line="240" w:lineRule="auto"/>
        <w:rPr>
          <w:rFonts w:ascii="Arial" w:hAnsi="Arial" w:cs="Arial"/>
          <w:sz w:val="22"/>
          <w:szCs w:val="22"/>
        </w:rPr>
      </w:pPr>
    </w:p>
    <w:p w:rsidR="00492C19" w:rsidRPr="00B2667D" w:rsidRDefault="00492C19" w:rsidP="003A5DD4">
      <w:pPr>
        <w:spacing w:line="240" w:lineRule="auto"/>
        <w:rPr>
          <w:rFonts w:ascii="Arial" w:hAnsi="Arial" w:cs="Arial"/>
          <w:sz w:val="22"/>
          <w:szCs w:val="22"/>
        </w:rPr>
      </w:pPr>
    </w:p>
    <w:p w:rsidR="00247D83" w:rsidRPr="00B2667D" w:rsidRDefault="00492C19" w:rsidP="008248CE">
      <w:pPr>
        <w:pStyle w:val="Heading1"/>
      </w:pPr>
      <w:bookmarkStart w:id="5" w:name="_Toc69368953"/>
      <w:r w:rsidRPr="00B2667D">
        <w:t>PLANEERITAVA MAA-ALA ASUKOHA KIRJELDUS</w:t>
      </w:r>
      <w:bookmarkEnd w:id="5"/>
    </w:p>
    <w:p w:rsidR="00247D83" w:rsidRPr="00B2667D" w:rsidRDefault="00247D83" w:rsidP="00F03A85">
      <w:pPr>
        <w:spacing w:line="240" w:lineRule="auto"/>
        <w:rPr>
          <w:rFonts w:ascii="Arial" w:hAnsi="Arial" w:cs="Arial"/>
          <w:sz w:val="22"/>
          <w:szCs w:val="22"/>
        </w:rPr>
      </w:pPr>
    </w:p>
    <w:p w:rsidR="00492C19" w:rsidRPr="00B2667D" w:rsidRDefault="00247D83" w:rsidP="00922DC8">
      <w:pPr>
        <w:spacing w:line="240" w:lineRule="auto"/>
        <w:rPr>
          <w:rFonts w:ascii="Arial" w:hAnsi="Arial" w:cs="Arial"/>
          <w:sz w:val="22"/>
          <w:szCs w:val="22"/>
        </w:rPr>
      </w:pPr>
      <w:r w:rsidRPr="00B2667D">
        <w:rPr>
          <w:rFonts w:ascii="Arial" w:hAnsi="Arial" w:cs="Arial"/>
          <w:sz w:val="22"/>
          <w:szCs w:val="22"/>
        </w:rPr>
        <w:t>Planeeritav maa-ala asub Nõmme linnaosas Pääsküla asumis Pärnu maantee ja Laagri raudteejaama vahelisel alal. Idasuunal paikneb Pärnu maantee ja läänekülg piirneb raudteega.</w:t>
      </w:r>
    </w:p>
    <w:p w:rsidR="00247D83" w:rsidRDefault="00247D83" w:rsidP="00492C19">
      <w:pPr>
        <w:spacing w:line="240" w:lineRule="auto"/>
        <w:rPr>
          <w:rFonts w:ascii="Arial" w:hAnsi="Arial" w:cs="Arial"/>
          <w:sz w:val="22"/>
          <w:szCs w:val="22"/>
        </w:rPr>
      </w:pPr>
    </w:p>
    <w:p w:rsidR="004F1EF5" w:rsidRPr="00B2667D" w:rsidRDefault="004F1EF5" w:rsidP="00492C19">
      <w:pPr>
        <w:spacing w:line="240" w:lineRule="auto"/>
        <w:rPr>
          <w:rFonts w:ascii="Arial" w:hAnsi="Arial" w:cs="Arial"/>
          <w:sz w:val="22"/>
          <w:szCs w:val="22"/>
        </w:rPr>
      </w:pPr>
    </w:p>
    <w:p w:rsidR="00F75B56" w:rsidRPr="00B2667D" w:rsidRDefault="00492C19" w:rsidP="008248CE">
      <w:pPr>
        <w:pStyle w:val="Heading1"/>
      </w:pPr>
      <w:bookmarkStart w:id="6" w:name="_Toc69368954"/>
      <w:r w:rsidRPr="00B2667D">
        <w:t>PLANEERITAVA MAA-ALA RUUMILISE ARENGU EESMÄRKIDE KIRJELDUS</w:t>
      </w:r>
      <w:bookmarkEnd w:id="6"/>
    </w:p>
    <w:p w:rsidR="00247D83" w:rsidRPr="00B2667D" w:rsidRDefault="00247D83" w:rsidP="00247D83">
      <w:pPr>
        <w:spacing w:line="240" w:lineRule="auto"/>
        <w:rPr>
          <w:rFonts w:ascii="Arial" w:hAnsi="Arial" w:cs="Arial"/>
          <w:sz w:val="22"/>
          <w:szCs w:val="22"/>
        </w:rPr>
      </w:pPr>
    </w:p>
    <w:p w:rsidR="00247D83" w:rsidRPr="00B2667D" w:rsidRDefault="00247D83" w:rsidP="00247D83">
      <w:pPr>
        <w:spacing w:line="240" w:lineRule="auto"/>
        <w:rPr>
          <w:rFonts w:ascii="Arial" w:hAnsi="Arial" w:cs="Arial"/>
          <w:sz w:val="22"/>
          <w:szCs w:val="22"/>
        </w:rPr>
      </w:pPr>
      <w:r w:rsidRPr="00B2667D">
        <w:rPr>
          <w:rFonts w:ascii="Arial" w:hAnsi="Arial" w:cs="Arial"/>
          <w:sz w:val="22"/>
          <w:szCs w:val="22"/>
        </w:rPr>
        <w:t>Planeeritud ala arengu eesmärgid on järgmised:</w:t>
      </w:r>
    </w:p>
    <w:p w:rsidR="00403E97" w:rsidRDefault="00247D83" w:rsidP="00992060">
      <w:pPr>
        <w:pStyle w:val="ListParagraph"/>
        <w:numPr>
          <w:ilvl w:val="0"/>
          <w:numId w:val="34"/>
        </w:numPr>
        <w:spacing w:line="240" w:lineRule="auto"/>
        <w:ind w:left="284" w:hanging="218"/>
        <w:rPr>
          <w:rFonts w:ascii="Arial" w:hAnsi="Arial" w:cs="Arial"/>
          <w:sz w:val="22"/>
          <w:szCs w:val="22"/>
        </w:rPr>
      </w:pPr>
      <w:r w:rsidRPr="00922DC8">
        <w:rPr>
          <w:rFonts w:ascii="Arial" w:hAnsi="Arial" w:cs="Arial"/>
          <w:sz w:val="22"/>
          <w:szCs w:val="22"/>
        </w:rPr>
        <w:t xml:space="preserve">elanike vajadustele vastava elukeskkonna </w:t>
      </w:r>
      <w:r w:rsidR="00403E97">
        <w:rPr>
          <w:rFonts w:ascii="Arial" w:hAnsi="Arial" w:cs="Arial"/>
          <w:sz w:val="22"/>
          <w:szCs w:val="22"/>
        </w:rPr>
        <w:t>kavandamine</w:t>
      </w:r>
      <w:r w:rsidR="004F1EF5">
        <w:rPr>
          <w:rFonts w:ascii="Arial" w:hAnsi="Arial" w:cs="Arial"/>
          <w:sz w:val="22"/>
          <w:szCs w:val="22"/>
        </w:rPr>
        <w:t>;</w:t>
      </w:r>
    </w:p>
    <w:p w:rsidR="00247D83" w:rsidRDefault="00ED2919" w:rsidP="00992060">
      <w:pPr>
        <w:pStyle w:val="ListParagraph"/>
        <w:numPr>
          <w:ilvl w:val="0"/>
          <w:numId w:val="34"/>
        </w:numPr>
        <w:spacing w:line="240" w:lineRule="auto"/>
        <w:ind w:left="284" w:hanging="218"/>
        <w:rPr>
          <w:rFonts w:ascii="Arial" w:hAnsi="Arial" w:cs="Arial"/>
          <w:sz w:val="22"/>
          <w:szCs w:val="22"/>
        </w:rPr>
      </w:pPr>
      <w:r>
        <w:rPr>
          <w:rFonts w:ascii="Arial" w:hAnsi="Arial" w:cs="Arial"/>
          <w:sz w:val="22"/>
          <w:szCs w:val="22"/>
        </w:rPr>
        <w:t>h</w:t>
      </w:r>
      <w:r w:rsidR="00403E97">
        <w:rPr>
          <w:rFonts w:ascii="Arial" w:hAnsi="Arial" w:cs="Arial"/>
          <w:sz w:val="22"/>
          <w:szCs w:val="22"/>
        </w:rPr>
        <w:t>eakorrastamata kinnistu korrastamine,</w:t>
      </w:r>
      <w:r w:rsidR="0016403D">
        <w:rPr>
          <w:rFonts w:ascii="Arial" w:hAnsi="Arial" w:cs="Arial"/>
          <w:sz w:val="22"/>
          <w:szCs w:val="22"/>
        </w:rPr>
        <w:t xml:space="preserve"> </w:t>
      </w:r>
      <w:r w:rsidR="00247D83" w:rsidRPr="00922DC8">
        <w:rPr>
          <w:rFonts w:ascii="Arial" w:hAnsi="Arial" w:cs="Arial"/>
          <w:sz w:val="22"/>
          <w:szCs w:val="22"/>
        </w:rPr>
        <w:t>siht</w:t>
      </w:r>
      <w:r w:rsidR="00403E97">
        <w:rPr>
          <w:rFonts w:ascii="Arial" w:hAnsi="Arial" w:cs="Arial"/>
          <w:sz w:val="22"/>
          <w:szCs w:val="22"/>
        </w:rPr>
        <w:t>otstarbelisse kasutusse võtmine ja seeläbi</w:t>
      </w:r>
      <w:r w:rsidR="0016403D">
        <w:rPr>
          <w:rFonts w:ascii="Arial" w:hAnsi="Arial" w:cs="Arial"/>
          <w:sz w:val="22"/>
          <w:szCs w:val="22"/>
        </w:rPr>
        <w:t xml:space="preserve"> </w:t>
      </w:r>
      <w:r w:rsidR="00247D83" w:rsidRPr="00922DC8">
        <w:rPr>
          <w:rFonts w:ascii="Arial" w:hAnsi="Arial" w:cs="Arial"/>
          <w:sz w:val="22"/>
          <w:szCs w:val="22"/>
        </w:rPr>
        <w:t>tän</w:t>
      </w:r>
      <w:r w:rsidR="004F1EF5">
        <w:rPr>
          <w:rFonts w:ascii="Arial" w:hAnsi="Arial" w:cs="Arial"/>
          <w:sz w:val="22"/>
          <w:szCs w:val="22"/>
        </w:rPr>
        <w:t>ava- ja linnaruumi korrastamine.</w:t>
      </w:r>
    </w:p>
    <w:p w:rsidR="004F1EF5" w:rsidRPr="004F1EF5" w:rsidRDefault="004F1EF5" w:rsidP="004F1EF5">
      <w:pPr>
        <w:spacing w:line="240" w:lineRule="auto"/>
        <w:rPr>
          <w:rFonts w:ascii="Arial" w:hAnsi="Arial" w:cs="Arial"/>
          <w:sz w:val="22"/>
          <w:szCs w:val="22"/>
        </w:rPr>
      </w:pPr>
    </w:p>
    <w:p w:rsidR="00B42DFF" w:rsidRPr="00B2667D" w:rsidRDefault="00B42DFF" w:rsidP="00A37B7E">
      <w:pPr>
        <w:spacing w:line="240" w:lineRule="auto"/>
        <w:rPr>
          <w:rFonts w:ascii="Arial" w:hAnsi="Arial" w:cs="Arial"/>
          <w:sz w:val="22"/>
          <w:szCs w:val="22"/>
        </w:rPr>
      </w:pPr>
    </w:p>
    <w:p w:rsidR="00654EFE" w:rsidRPr="00B2667D" w:rsidRDefault="00C4459B" w:rsidP="008248CE">
      <w:pPr>
        <w:pStyle w:val="Heading1"/>
      </w:pPr>
      <w:bookmarkStart w:id="7" w:name="_Toc69368955"/>
      <w:r w:rsidRPr="00B2667D">
        <w:t>PLANEERINGUS KAVANDATU KIRJELDUS</w:t>
      </w:r>
      <w:bookmarkEnd w:id="7"/>
    </w:p>
    <w:p w:rsidR="00C4459B" w:rsidRPr="00B2667D" w:rsidRDefault="00C4459B" w:rsidP="00FD6596">
      <w:pPr>
        <w:spacing w:line="240" w:lineRule="auto"/>
        <w:rPr>
          <w:rFonts w:ascii="Arial" w:hAnsi="Arial" w:cs="Arial"/>
          <w:sz w:val="22"/>
          <w:szCs w:val="22"/>
        </w:rPr>
      </w:pPr>
    </w:p>
    <w:p w:rsidR="004171FC" w:rsidRPr="00B2667D" w:rsidRDefault="00247D83" w:rsidP="005F0199">
      <w:pPr>
        <w:spacing w:line="240" w:lineRule="auto"/>
        <w:rPr>
          <w:rFonts w:ascii="Arial" w:hAnsi="Arial" w:cs="Arial"/>
          <w:sz w:val="22"/>
          <w:szCs w:val="22"/>
        </w:rPr>
      </w:pPr>
      <w:r w:rsidRPr="00B2667D">
        <w:rPr>
          <w:rFonts w:ascii="Arial" w:hAnsi="Arial" w:cs="Arial"/>
          <w:sz w:val="22"/>
          <w:szCs w:val="22"/>
        </w:rPr>
        <w:t xml:space="preserve">Planeeritud alale jääb tootmismaa sihtotstarbega </w:t>
      </w:r>
      <w:r w:rsidR="00751ECF" w:rsidRPr="00B2667D">
        <w:rPr>
          <w:rFonts w:ascii="Arial" w:hAnsi="Arial" w:cs="Arial"/>
          <w:sz w:val="22"/>
          <w:szCs w:val="22"/>
        </w:rPr>
        <w:t>Pärnu mnt 540a kinn</w:t>
      </w:r>
      <w:r w:rsidR="002C1FD1">
        <w:rPr>
          <w:rFonts w:ascii="Arial" w:hAnsi="Arial" w:cs="Arial"/>
          <w:sz w:val="22"/>
          <w:szCs w:val="22"/>
        </w:rPr>
        <w:t>istu,</w:t>
      </w:r>
      <w:r w:rsidR="00625AC3">
        <w:rPr>
          <w:rFonts w:ascii="Arial" w:hAnsi="Arial" w:cs="Arial"/>
          <w:sz w:val="22"/>
          <w:szCs w:val="22"/>
        </w:rPr>
        <w:t xml:space="preserve"> </w:t>
      </w:r>
      <w:r w:rsidR="002C1FD1">
        <w:rPr>
          <w:rFonts w:ascii="Arial" w:hAnsi="Arial" w:cs="Arial"/>
          <w:sz w:val="22"/>
          <w:szCs w:val="22"/>
        </w:rPr>
        <w:t>suurusega 5451 m²</w:t>
      </w:r>
      <w:r w:rsidR="002C1FD1" w:rsidRPr="00B2667D">
        <w:rPr>
          <w:rFonts w:ascii="Arial" w:hAnsi="Arial" w:cs="Arial"/>
          <w:sz w:val="22"/>
          <w:szCs w:val="22"/>
        </w:rPr>
        <w:t>.</w:t>
      </w:r>
      <w:r w:rsidR="0016403D">
        <w:rPr>
          <w:rFonts w:ascii="Arial" w:hAnsi="Arial" w:cs="Arial"/>
          <w:sz w:val="22"/>
          <w:szCs w:val="22"/>
        </w:rPr>
        <w:t xml:space="preserve"> </w:t>
      </w:r>
      <w:r w:rsidR="005F0199" w:rsidRPr="00B2667D">
        <w:rPr>
          <w:rFonts w:ascii="Arial" w:hAnsi="Arial" w:cs="Arial"/>
          <w:sz w:val="22"/>
          <w:szCs w:val="22"/>
        </w:rPr>
        <w:t xml:space="preserve">Detailplaneeringu koostamise eesmärk on </w:t>
      </w:r>
      <w:r w:rsidR="004171FC" w:rsidRPr="00B2667D">
        <w:rPr>
          <w:rFonts w:ascii="Arial" w:hAnsi="Arial" w:cs="Arial"/>
          <w:sz w:val="22"/>
          <w:szCs w:val="22"/>
        </w:rPr>
        <w:t>kinnistu</w:t>
      </w:r>
      <w:r w:rsidR="005F0199" w:rsidRPr="00B2667D">
        <w:rPr>
          <w:rFonts w:ascii="Arial" w:hAnsi="Arial" w:cs="Arial"/>
          <w:sz w:val="22"/>
          <w:szCs w:val="22"/>
        </w:rPr>
        <w:t xml:space="preserve"> </w:t>
      </w:r>
      <w:r w:rsidR="00EC6176">
        <w:rPr>
          <w:rFonts w:ascii="Arial" w:hAnsi="Arial" w:cs="Arial"/>
          <w:sz w:val="22"/>
          <w:szCs w:val="22"/>
        </w:rPr>
        <w:t>sihtotstarbe muutmine elamumaaks.</w:t>
      </w:r>
    </w:p>
    <w:p w:rsidR="005F0199" w:rsidRDefault="005F0199" w:rsidP="005F0199">
      <w:pPr>
        <w:spacing w:line="240" w:lineRule="auto"/>
        <w:rPr>
          <w:rFonts w:ascii="Arial" w:hAnsi="Arial" w:cs="Arial"/>
          <w:sz w:val="22"/>
          <w:szCs w:val="22"/>
        </w:rPr>
      </w:pPr>
      <w:r w:rsidRPr="00B2667D">
        <w:rPr>
          <w:rFonts w:ascii="Arial" w:hAnsi="Arial" w:cs="Arial"/>
          <w:sz w:val="22"/>
          <w:szCs w:val="22"/>
        </w:rPr>
        <w:t xml:space="preserve">Määrata </w:t>
      </w:r>
      <w:r w:rsidR="00EC6176">
        <w:rPr>
          <w:rFonts w:ascii="Arial" w:hAnsi="Arial" w:cs="Arial"/>
          <w:sz w:val="22"/>
          <w:szCs w:val="22"/>
        </w:rPr>
        <w:t>elamu</w:t>
      </w:r>
      <w:r w:rsidR="004171FC" w:rsidRPr="00B2667D">
        <w:rPr>
          <w:rFonts w:ascii="Arial" w:hAnsi="Arial" w:cs="Arial"/>
          <w:sz w:val="22"/>
          <w:szCs w:val="22"/>
        </w:rPr>
        <w:t>maa</w:t>
      </w:r>
      <w:r w:rsidR="00A431D9">
        <w:rPr>
          <w:rFonts w:ascii="Arial" w:hAnsi="Arial" w:cs="Arial"/>
          <w:sz w:val="22"/>
          <w:szCs w:val="22"/>
        </w:rPr>
        <w:t xml:space="preserve"> </w:t>
      </w:r>
      <w:r w:rsidR="004171FC" w:rsidRPr="00B2667D">
        <w:rPr>
          <w:rFonts w:ascii="Arial" w:hAnsi="Arial" w:cs="Arial"/>
          <w:sz w:val="22"/>
          <w:szCs w:val="22"/>
        </w:rPr>
        <w:t xml:space="preserve">osas </w:t>
      </w:r>
      <w:r w:rsidRPr="00B2667D">
        <w:rPr>
          <w:rFonts w:ascii="Arial" w:hAnsi="Arial" w:cs="Arial"/>
          <w:sz w:val="22"/>
          <w:szCs w:val="22"/>
        </w:rPr>
        <w:t>ehitusõigus</w:t>
      </w:r>
      <w:r w:rsidR="00F277C9">
        <w:rPr>
          <w:rFonts w:ascii="Arial" w:hAnsi="Arial" w:cs="Arial"/>
          <w:sz w:val="22"/>
          <w:szCs w:val="22"/>
        </w:rPr>
        <w:t xml:space="preserve"> </w:t>
      </w:r>
      <w:r w:rsidRPr="00B2667D">
        <w:rPr>
          <w:rFonts w:ascii="Arial" w:hAnsi="Arial" w:cs="Arial"/>
          <w:sz w:val="22"/>
          <w:szCs w:val="22"/>
        </w:rPr>
        <w:t>kahe täis- ja ühe kat</w:t>
      </w:r>
      <w:r w:rsidR="000B7DE7">
        <w:rPr>
          <w:rFonts w:ascii="Arial" w:hAnsi="Arial" w:cs="Arial"/>
          <w:sz w:val="22"/>
          <w:szCs w:val="22"/>
        </w:rPr>
        <w:t>u</w:t>
      </w:r>
      <w:r w:rsidRPr="00B2667D">
        <w:rPr>
          <w:rFonts w:ascii="Arial" w:hAnsi="Arial" w:cs="Arial"/>
          <w:sz w:val="22"/>
          <w:szCs w:val="22"/>
        </w:rPr>
        <w:t>sekorrusega</w:t>
      </w:r>
      <w:r w:rsidR="00A431D9">
        <w:rPr>
          <w:rFonts w:ascii="Arial" w:hAnsi="Arial" w:cs="Arial"/>
          <w:sz w:val="22"/>
          <w:szCs w:val="22"/>
        </w:rPr>
        <w:t xml:space="preserve"> </w:t>
      </w:r>
      <w:r w:rsidR="00877442">
        <w:rPr>
          <w:rFonts w:ascii="Arial" w:hAnsi="Arial" w:cs="Arial"/>
          <w:sz w:val="22"/>
          <w:szCs w:val="22"/>
        </w:rPr>
        <w:t xml:space="preserve">kahe </w:t>
      </w:r>
      <w:r w:rsidRPr="00B2667D">
        <w:rPr>
          <w:rFonts w:ascii="Arial" w:hAnsi="Arial" w:cs="Arial"/>
          <w:sz w:val="22"/>
          <w:szCs w:val="22"/>
        </w:rPr>
        <w:t>hoone ehitamiseks. Lisaks lahendada heakorrastus, halja</w:t>
      </w:r>
      <w:r w:rsidR="00CD7786">
        <w:rPr>
          <w:rFonts w:ascii="Arial" w:hAnsi="Arial" w:cs="Arial"/>
          <w:sz w:val="22"/>
          <w:szCs w:val="22"/>
        </w:rPr>
        <w:t>s</w:t>
      </w:r>
      <w:r w:rsidRPr="00B2667D">
        <w:rPr>
          <w:rFonts w:ascii="Arial" w:hAnsi="Arial" w:cs="Arial"/>
          <w:sz w:val="22"/>
          <w:szCs w:val="22"/>
        </w:rPr>
        <w:t>tus, juurdepääsuteed ja tehnovõrkudega varustamise põhimõtteline lahendus.</w:t>
      </w:r>
    </w:p>
    <w:p w:rsidR="006944BA" w:rsidRPr="00B2667D" w:rsidRDefault="006944BA" w:rsidP="005F0199">
      <w:pPr>
        <w:spacing w:line="240" w:lineRule="auto"/>
        <w:rPr>
          <w:rFonts w:ascii="Arial" w:hAnsi="Arial" w:cs="Arial"/>
          <w:color w:val="FF0000"/>
          <w:sz w:val="22"/>
          <w:szCs w:val="22"/>
        </w:rPr>
      </w:pPr>
    </w:p>
    <w:p w:rsidR="004D34E2" w:rsidRPr="00B2667D" w:rsidRDefault="004D34E2" w:rsidP="00992060">
      <w:pPr>
        <w:pStyle w:val="Heading2"/>
        <w:numPr>
          <w:ilvl w:val="1"/>
          <w:numId w:val="22"/>
        </w:numPr>
        <w:spacing w:before="0" w:after="0" w:line="240" w:lineRule="auto"/>
        <w:rPr>
          <w:i w:val="0"/>
          <w:sz w:val="22"/>
          <w:szCs w:val="22"/>
        </w:rPr>
      </w:pPr>
      <w:bookmarkStart w:id="8" w:name="_Toc69368956"/>
      <w:r w:rsidRPr="00B2667D">
        <w:rPr>
          <w:i w:val="0"/>
          <w:sz w:val="22"/>
          <w:szCs w:val="22"/>
        </w:rPr>
        <w:t>Planeeritud maa-ala krundijaotus</w:t>
      </w:r>
      <w:bookmarkEnd w:id="8"/>
    </w:p>
    <w:p w:rsidR="00981093" w:rsidRDefault="00247D83" w:rsidP="00AB0656">
      <w:pPr>
        <w:spacing w:line="240" w:lineRule="auto"/>
        <w:rPr>
          <w:rFonts w:ascii="Arial" w:hAnsi="Arial" w:cs="Arial"/>
          <w:sz w:val="22"/>
          <w:szCs w:val="22"/>
        </w:rPr>
      </w:pPr>
      <w:r w:rsidRPr="00B2667D">
        <w:rPr>
          <w:rFonts w:ascii="Arial" w:hAnsi="Arial" w:cs="Arial"/>
          <w:sz w:val="22"/>
          <w:szCs w:val="22"/>
        </w:rPr>
        <w:t>Planeeritud alal asub kinnistu Pärnu mnt 540a,</w:t>
      </w:r>
      <w:r w:rsidR="00AB0656">
        <w:rPr>
          <w:rFonts w:ascii="Arial" w:hAnsi="Arial" w:cs="Arial"/>
          <w:sz w:val="22"/>
          <w:szCs w:val="22"/>
        </w:rPr>
        <w:t xml:space="preserve"> katastritunnus 78404:408:0215. </w:t>
      </w:r>
      <w:r w:rsidRPr="00A04788">
        <w:rPr>
          <w:rFonts w:ascii="Arial" w:hAnsi="Arial" w:cs="Arial"/>
          <w:sz w:val="22"/>
          <w:szCs w:val="22"/>
        </w:rPr>
        <w:t xml:space="preserve">Kinnistu </w:t>
      </w:r>
      <w:r w:rsidR="00A04788" w:rsidRPr="00A04788">
        <w:rPr>
          <w:rFonts w:ascii="Arial" w:hAnsi="Arial" w:cs="Arial"/>
          <w:sz w:val="22"/>
          <w:szCs w:val="22"/>
        </w:rPr>
        <w:t>piire ei muudeta</w:t>
      </w:r>
      <w:r w:rsidR="00E04CED">
        <w:rPr>
          <w:rFonts w:ascii="Arial" w:hAnsi="Arial" w:cs="Arial"/>
          <w:sz w:val="22"/>
          <w:szCs w:val="22"/>
        </w:rPr>
        <w:t>.</w:t>
      </w:r>
      <w:r w:rsidR="002B550A">
        <w:rPr>
          <w:rFonts w:ascii="Arial" w:hAnsi="Arial" w:cs="Arial"/>
          <w:sz w:val="22"/>
          <w:szCs w:val="22"/>
        </w:rPr>
        <w:t xml:space="preserve"> </w:t>
      </w:r>
    </w:p>
    <w:p w:rsidR="003F2BB7" w:rsidRPr="00A04788" w:rsidRDefault="002B550A" w:rsidP="00AB0656">
      <w:pPr>
        <w:spacing w:line="240" w:lineRule="auto"/>
        <w:rPr>
          <w:rFonts w:ascii="Arial" w:hAnsi="Arial" w:cs="Arial"/>
          <w:sz w:val="22"/>
          <w:szCs w:val="22"/>
        </w:rPr>
      </w:pPr>
      <w:r>
        <w:rPr>
          <w:rFonts w:ascii="Arial" w:hAnsi="Arial" w:cs="Arial"/>
          <w:sz w:val="22"/>
          <w:szCs w:val="22"/>
        </w:rPr>
        <w:t>Planeeringuga tehakse ettepanek katastriüksuse aadressi muutmiseks ja uue määramiseks mis olek</w:t>
      </w:r>
      <w:r w:rsidR="008D3135">
        <w:rPr>
          <w:rFonts w:ascii="Arial" w:hAnsi="Arial" w:cs="Arial"/>
          <w:sz w:val="22"/>
          <w:szCs w:val="22"/>
        </w:rPr>
        <w:t>s Pärnu mnt 540a</w:t>
      </w:r>
      <w:r w:rsidR="00C7103E">
        <w:rPr>
          <w:rFonts w:ascii="Arial" w:hAnsi="Arial" w:cs="Arial"/>
          <w:sz w:val="22"/>
          <w:szCs w:val="22"/>
        </w:rPr>
        <w:t xml:space="preserve"> </w:t>
      </w:r>
      <w:r w:rsidR="008D3135">
        <w:rPr>
          <w:rFonts w:ascii="Arial" w:hAnsi="Arial" w:cs="Arial"/>
          <w:sz w:val="22"/>
          <w:szCs w:val="22"/>
        </w:rPr>
        <w:t>// P</w:t>
      </w:r>
      <w:r>
        <w:rPr>
          <w:rFonts w:ascii="Arial" w:hAnsi="Arial" w:cs="Arial"/>
          <w:sz w:val="22"/>
          <w:szCs w:val="22"/>
        </w:rPr>
        <w:t>ärnu mnt 540b.</w:t>
      </w:r>
    </w:p>
    <w:p w:rsidR="00247D83" w:rsidRPr="00A04788" w:rsidRDefault="00BB1AC1" w:rsidP="00FD6596">
      <w:pPr>
        <w:spacing w:line="240" w:lineRule="auto"/>
        <w:jc w:val="left"/>
        <w:rPr>
          <w:rFonts w:ascii="Arial" w:hAnsi="Arial" w:cs="Arial"/>
          <w:b/>
          <w:sz w:val="22"/>
          <w:szCs w:val="22"/>
        </w:rPr>
      </w:pPr>
      <w:r>
        <w:rPr>
          <w:rFonts w:ascii="Arial" w:hAnsi="Arial" w:cs="Arial"/>
          <w:b/>
          <w:sz w:val="22"/>
          <w:szCs w:val="22"/>
        </w:rPr>
        <w:t xml:space="preserve"> </w:t>
      </w:r>
    </w:p>
    <w:p w:rsidR="00EA70CF" w:rsidRPr="00B2667D" w:rsidRDefault="00EA70CF" w:rsidP="00992060">
      <w:pPr>
        <w:pStyle w:val="Heading2"/>
        <w:numPr>
          <w:ilvl w:val="1"/>
          <w:numId w:val="22"/>
        </w:numPr>
        <w:spacing w:before="0" w:after="0" w:line="240" w:lineRule="auto"/>
        <w:rPr>
          <w:i w:val="0"/>
          <w:sz w:val="22"/>
          <w:szCs w:val="22"/>
        </w:rPr>
      </w:pPr>
      <w:bookmarkStart w:id="9" w:name="_Toc69368957"/>
      <w:r w:rsidRPr="00B2667D">
        <w:rPr>
          <w:i w:val="0"/>
          <w:sz w:val="22"/>
          <w:szCs w:val="22"/>
        </w:rPr>
        <w:t>Ho</w:t>
      </w:r>
      <w:r w:rsidR="00AE1F8E" w:rsidRPr="00B2667D">
        <w:rPr>
          <w:i w:val="0"/>
          <w:sz w:val="22"/>
          <w:szCs w:val="22"/>
        </w:rPr>
        <w:t>onestusala</w:t>
      </w:r>
      <w:r w:rsidRPr="00B2667D">
        <w:rPr>
          <w:i w:val="0"/>
          <w:sz w:val="22"/>
          <w:szCs w:val="22"/>
        </w:rPr>
        <w:t xml:space="preserve"> ja hoonete paiknemise ning suuruse kavandamise põhimõtted</w:t>
      </w:r>
      <w:bookmarkEnd w:id="9"/>
    </w:p>
    <w:p w:rsidR="00FB2D7D" w:rsidRPr="00B2667D" w:rsidRDefault="00B90F1B" w:rsidP="003A5DD4">
      <w:pPr>
        <w:spacing w:line="240" w:lineRule="auto"/>
        <w:rPr>
          <w:rFonts w:ascii="Arial" w:hAnsi="Arial" w:cs="Arial"/>
          <w:color w:val="FF0000"/>
          <w:sz w:val="22"/>
          <w:szCs w:val="22"/>
        </w:rPr>
      </w:pPr>
      <w:r w:rsidRPr="00B2667D">
        <w:rPr>
          <w:rFonts w:ascii="Arial" w:hAnsi="Arial" w:cs="Arial"/>
          <w:sz w:val="22"/>
          <w:szCs w:val="22"/>
        </w:rPr>
        <w:t xml:space="preserve">Kinnistu on </w:t>
      </w:r>
      <w:r w:rsidR="005F0199" w:rsidRPr="00B2667D">
        <w:rPr>
          <w:rFonts w:ascii="Arial" w:hAnsi="Arial" w:cs="Arial"/>
          <w:sz w:val="22"/>
          <w:szCs w:val="22"/>
        </w:rPr>
        <w:t>hoone</w:t>
      </w:r>
      <w:r w:rsidRPr="00B2667D">
        <w:rPr>
          <w:rFonts w:ascii="Arial" w:hAnsi="Arial" w:cs="Arial"/>
          <w:sz w:val="22"/>
          <w:szCs w:val="22"/>
        </w:rPr>
        <w:t>stamata.</w:t>
      </w:r>
    </w:p>
    <w:p w:rsidR="00FB2D7D" w:rsidRDefault="00FB2D7D" w:rsidP="003A5DD4">
      <w:pPr>
        <w:spacing w:line="240" w:lineRule="auto"/>
        <w:rPr>
          <w:rFonts w:ascii="Arial" w:hAnsi="Arial" w:cs="Arial"/>
          <w:b/>
          <w:sz w:val="22"/>
          <w:szCs w:val="22"/>
        </w:rPr>
      </w:pPr>
    </w:p>
    <w:p w:rsidR="00FB2D7D" w:rsidRPr="00625AC3" w:rsidRDefault="004C72BC" w:rsidP="00057A15">
      <w:pPr>
        <w:spacing w:line="240" w:lineRule="auto"/>
        <w:rPr>
          <w:rFonts w:ascii="Arial" w:hAnsi="Arial" w:cs="Arial"/>
          <w:sz w:val="22"/>
          <w:szCs w:val="22"/>
          <w:u w:val="single"/>
        </w:rPr>
      </w:pPr>
      <w:r w:rsidRPr="00B2667D">
        <w:rPr>
          <w:rFonts w:ascii="Arial" w:hAnsi="Arial" w:cs="Arial"/>
          <w:sz w:val="22"/>
          <w:szCs w:val="22"/>
          <w:u w:val="single"/>
        </w:rPr>
        <w:lastRenderedPageBreak/>
        <w:t>Hoone</w:t>
      </w:r>
      <w:r w:rsidR="008F5D8D" w:rsidRPr="00B2667D">
        <w:rPr>
          <w:rFonts w:ascii="Arial" w:hAnsi="Arial" w:cs="Arial"/>
          <w:sz w:val="22"/>
          <w:szCs w:val="22"/>
          <w:u w:val="single"/>
        </w:rPr>
        <w:t xml:space="preserve"> </w:t>
      </w:r>
      <w:r w:rsidRPr="00B2667D">
        <w:rPr>
          <w:rFonts w:ascii="Arial" w:hAnsi="Arial" w:cs="Arial"/>
          <w:sz w:val="22"/>
          <w:szCs w:val="22"/>
          <w:u w:val="single"/>
        </w:rPr>
        <w:t>paiknemise kavandamise põhimõtted</w:t>
      </w:r>
      <w:r w:rsidR="007E4420" w:rsidRPr="00B2667D">
        <w:rPr>
          <w:rFonts w:ascii="Arial" w:hAnsi="Arial" w:cs="Arial"/>
          <w:sz w:val="22"/>
          <w:szCs w:val="22"/>
          <w:u w:val="single"/>
        </w:rPr>
        <w:t xml:space="preserve"> </w:t>
      </w:r>
      <w:r w:rsidR="00201C00">
        <w:rPr>
          <w:rFonts w:ascii="Arial" w:hAnsi="Arial" w:cs="Arial"/>
          <w:sz w:val="22"/>
          <w:szCs w:val="22"/>
          <w:u w:val="single"/>
        </w:rPr>
        <w:t xml:space="preserve">pos </w:t>
      </w:r>
      <w:r w:rsidR="007E4420" w:rsidRPr="00B2667D">
        <w:rPr>
          <w:rFonts w:ascii="Arial" w:hAnsi="Arial" w:cs="Arial"/>
          <w:sz w:val="22"/>
          <w:szCs w:val="22"/>
          <w:u w:val="single"/>
        </w:rPr>
        <w:t>1 osas</w:t>
      </w:r>
      <w:r w:rsidR="00A3231A" w:rsidRPr="00B2667D">
        <w:rPr>
          <w:rFonts w:ascii="Arial" w:hAnsi="Arial" w:cs="Arial"/>
          <w:sz w:val="22"/>
          <w:szCs w:val="22"/>
          <w:u w:val="single"/>
        </w:rPr>
        <w:t>:</w:t>
      </w:r>
    </w:p>
    <w:p w:rsidR="00247D83" w:rsidRPr="00B2667D" w:rsidRDefault="00247D83" w:rsidP="00992060">
      <w:pPr>
        <w:numPr>
          <w:ilvl w:val="0"/>
          <w:numId w:val="19"/>
        </w:numPr>
        <w:spacing w:line="240" w:lineRule="auto"/>
        <w:rPr>
          <w:rFonts w:ascii="Arial" w:hAnsi="Arial" w:cs="Arial"/>
          <w:sz w:val="22"/>
          <w:szCs w:val="22"/>
        </w:rPr>
      </w:pPr>
      <w:r w:rsidRPr="00B2667D">
        <w:rPr>
          <w:rFonts w:ascii="Arial" w:hAnsi="Arial" w:cs="Arial"/>
          <w:sz w:val="22"/>
          <w:szCs w:val="22"/>
        </w:rPr>
        <w:t>Hoonestusala on planeeritud lähtuvalt naaberkinnistute, Pärnu mnt 538d ja Pärnu mnt 540 väljakujunenud hoonestusest, kus kinnistutel paikneb üks või kaks hoonet;</w:t>
      </w:r>
    </w:p>
    <w:p w:rsidR="00247D83" w:rsidRDefault="007C423D" w:rsidP="00992060">
      <w:pPr>
        <w:numPr>
          <w:ilvl w:val="0"/>
          <w:numId w:val="19"/>
        </w:numPr>
        <w:spacing w:line="240" w:lineRule="auto"/>
        <w:rPr>
          <w:rFonts w:ascii="Arial" w:hAnsi="Arial" w:cs="Arial"/>
          <w:sz w:val="22"/>
          <w:szCs w:val="22"/>
        </w:rPr>
      </w:pPr>
      <w:r>
        <w:rPr>
          <w:rFonts w:ascii="Arial" w:hAnsi="Arial" w:cs="Arial"/>
          <w:sz w:val="22"/>
          <w:szCs w:val="22"/>
        </w:rPr>
        <w:t>hoonete</w:t>
      </w:r>
      <w:r w:rsidR="00247D83" w:rsidRPr="00B2667D">
        <w:rPr>
          <w:rFonts w:ascii="Arial" w:hAnsi="Arial" w:cs="Arial"/>
          <w:sz w:val="22"/>
          <w:szCs w:val="22"/>
        </w:rPr>
        <w:t>vahe</w:t>
      </w:r>
      <w:r w:rsidR="00A431D9">
        <w:rPr>
          <w:rFonts w:ascii="Arial" w:hAnsi="Arial" w:cs="Arial"/>
          <w:sz w:val="22"/>
          <w:szCs w:val="22"/>
        </w:rPr>
        <w:t>line kaugus on minimaalselt 8 m.</w:t>
      </w:r>
    </w:p>
    <w:p w:rsidR="00247D83" w:rsidRPr="00B2667D" w:rsidRDefault="00247D83" w:rsidP="00247D83">
      <w:pPr>
        <w:spacing w:line="240" w:lineRule="auto"/>
        <w:rPr>
          <w:rFonts w:ascii="Arial" w:hAnsi="Arial" w:cs="Arial"/>
          <w:sz w:val="22"/>
          <w:szCs w:val="22"/>
        </w:rPr>
      </w:pPr>
    </w:p>
    <w:p w:rsidR="00247D83" w:rsidRDefault="00247D83" w:rsidP="00247D83">
      <w:pPr>
        <w:spacing w:line="240" w:lineRule="auto"/>
        <w:rPr>
          <w:rFonts w:ascii="Arial" w:hAnsi="Arial" w:cs="Arial"/>
          <w:bCs/>
          <w:sz w:val="22"/>
          <w:szCs w:val="22"/>
        </w:rPr>
      </w:pPr>
      <w:r w:rsidRPr="00B2667D">
        <w:rPr>
          <w:rFonts w:ascii="Arial" w:hAnsi="Arial" w:cs="Arial"/>
          <w:bCs/>
          <w:sz w:val="22"/>
          <w:szCs w:val="22"/>
        </w:rPr>
        <w:t>Hoonestusala on planeeritud</w:t>
      </w:r>
      <w:r w:rsidR="00AE1481" w:rsidRPr="00B2667D">
        <w:rPr>
          <w:rFonts w:ascii="Arial" w:hAnsi="Arial" w:cs="Arial"/>
          <w:bCs/>
          <w:sz w:val="22"/>
          <w:szCs w:val="22"/>
        </w:rPr>
        <w:t xml:space="preserve"> lähtuvalt krundi ebakorrapärasest kujust </w:t>
      </w:r>
      <w:r w:rsidR="000E606D">
        <w:rPr>
          <w:rFonts w:ascii="Arial" w:hAnsi="Arial" w:cs="Arial"/>
          <w:bCs/>
          <w:sz w:val="22"/>
          <w:szCs w:val="22"/>
        </w:rPr>
        <w:t>krundi</w:t>
      </w:r>
      <w:r w:rsidR="00AE1481" w:rsidRPr="00B2667D">
        <w:rPr>
          <w:rFonts w:ascii="Arial" w:hAnsi="Arial" w:cs="Arial"/>
          <w:bCs/>
          <w:sz w:val="22"/>
          <w:szCs w:val="22"/>
        </w:rPr>
        <w:t xml:space="preserve"> keskele</w:t>
      </w:r>
      <w:r w:rsidR="00A431D9">
        <w:rPr>
          <w:rFonts w:ascii="Arial" w:hAnsi="Arial" w:cs="Arial"/>
          <w:bCs/>
          <w:sz w:val="22"/>
          <w:szCs w:val="22"/>
        </w:rPr>
        <w:t xml:space="preserve">, </w:t>
      </w:r>
      <w:r w:rsidRPr="00B2667D">
        <w:rPr>
          <w:rFonts w:ascii="Arial" w:hAnsi="Arial" w:cs="Arial"/>
          <w:bCs/>
          <w:sz w:val="22"/>
          <w:szCs w:val="22"/>
        </w:rPr>
        <w:t xml:space="preserve">et säiliks </w:t>
      </w:r>
      <w:r w:rsidR="00403E97">
        <w:rPr>
          <w:rFonts w:ascii="Arial" w:hAnsi="Arial" w:cs="Arial"/>
          <w:bCs/>
          <w:sz w:val="22"/>
          <w:szCs w:val="22"/>
        </w:rPr>
        <w:t>võimalikult palju</w:t>
      </w:r>
      <w:r w:rsidR="0016403D">
        <w:rPr>
          <w:rFonts w:ascii="Arial" w:hAnsi="Arial" w:cs="Arial"/>
          <w:bCs/>
          <w:sz w:val="22"/>
          <w:szCs w:val="22"/>
        </w:rPr>
        <w:t xml:space="preserve"> </w:t>
      </w:r>
      <w:r w:rsidR="00403E97" w:rsidRPr="00E216A6">
        <w:rPr>
          <w:rFonts w:ascii="Arial" w:hAnsi="Arial" w:cs="Arial"/>
          <w:bCs/>
          <w:sz w:val="22"/>
          <w:szCs w:val="22"/>
        </w:rPr>
        <w:t>olem</w:t>
      </w:r>
      <w:r w:rsidR="00BC28EC">
        <w:rPr>
          <w:rFonts w:ascii="Arial" w:hAnsi="Arial" w:cs="Arial"/>
          <w:bCs/>
          <w:sz w:val="22"/>
          <w:szCs w:val="22"/>
        </w:rPr>
        <w:t>aso</w:t>
      </w:r>
      <w:r w:rsidR="00403E97" w:rsidRPr="00E216A6">
        <w:rPr>
          <w:rFonts w:ascii="Arial" w:hAnsi="Arial" w:cs="Arial"/>
          <w:bCs/>
          <w:sz w:val="22"/>
          <w:szCs w:val="22"/>
        </w:rPr>
        <w:t>levat</w:t>
      </w:r>
      <w:r w:rsidR="0016403D">
        <w:rPr>
          <w:rFonts w:ascii="Arial" w:hAnsi="Arial" w:cs="Arial"/>
          <w:bCs/>
          <w:sz w:val="22"/>
          <w:szCs w:val="22"/>
        </w:rPr>
        <w:t xml:space="preserve"> </w:t>
      </w:r>
      <w:r w:rsidR="00403E97" w:rsidRPr="00E216A6">
        <w:rPr>
          <w:rFonts w:ascii="Arial" w:hAnsi="Arial" w:cs="Arial"/>
          <w:bCs/>
          <w:sz w:val="22"/>
          <w:szCs w:val="22"/>
        </w:rPr>
        <w:t>haljastust</w:t>
      </w:r>
      <w:r w:rsidR="00AE1481" w:rsidRPr="00B2667D">
        <w:rPr>
          <w:rFonts w:ascii="Arial" w:hAnsi="Arial" w:cs="Arial"/>
          <w:bCs/>
          <w:sz w:val="22"/>
          <w:szCs w:val="22"/>
        </w:rPr>
        <w:t xml:space="preserve"> ja</w:t>
      </w:r>
      <w:r w:rsidR="00A431D9">
        <w:rPr>
          <w:rFonts w:ascii="Arial" w:hAnsi="Arial" w:cs="Arial"/>
          <w:bCs/>
          <w:sz w:val="22"/>
          <w:szCs w:val="22"/>
        </w:rPr>
        <w:t xml:space="preserve"> </w:t>
      </w:r>
      <w:r w:rsidR="00AE1481" w:rsidRPr="00B2667D">
        <w:rPr>
          <w:rFonts w:ascii="Arial" w:hAnsi="Arial" w:cs="Arial"/>
          <w:bCs/>
          <w:sz w:val="22"/>
          <w:szCs w:val="22"/>
        </w:rPr>
        <w:t>tagamaks tuleohutus – ja insolatsiooni</w:t>
      </w:r>
      <w:r w:rsidR="00346AC0">
        <w:rPr>
          <w:rFonts w:ascii="Arial" w:hAnsi="Arial" w:cs="Arial"/>
          <w:bCs/>
          <w:sz w:val="22"/>
          <w:szCs w:val="22"/>
        </w:rPr>
        <w:t xml:space="preserve"> </w:t>
      </w:r>
      <w:r w:rsidR="00AE1481" w:rsidRPr="00B2667D">
        <w:rPr>
          <w:rFonts w:ascii="Arial" w:hAnsi="Arial" w:cs="Arial"/>
          <w:bCs/>
          <w:sz w:val="22"/>
          <w:szCs w:val="22"/>
        </w:rPr>
        <w:t>tingimusi.</w:t>
      </w:r>
      <w:r w:rsidRPr="00B2667D">
        <w:rPr>
          <w:rFonts w:ascii="Arial" w:hAnsi="Arial" w:cs="Arial"/>
          <w:bCs/>
          <w:sz w:val="22"/>
          <w:szCs w:val="22"/>
        </w:rPr>
        <w:t xml:space="preserve"> K</w:t>
      </w:r>
      <w:r w:rsidR="004E5BBC" w:rsidRPr="00B2667D">
        <w:rPr>
          <w:rFonts w:ascii="Arial" w:hAnsi="Arial" w:cs="Arial"/>
          <w:bCs/>
          <w:sz w:val="22"/>
          <w:szCs w:val="22"/>
        </w:rPr>
        <w:t>rundile on kavandatud kaks kahe</w:t>
      </w:r>
      <w:r w:rsidRPr="00B2667D">
        <w:rPr>
          <w:rFonts w:ascii="Arial" w:hAnsi="Arial" w:cs="Arial"/>
          <w:bCs/>
          <w:sz w:val="22"/>
          <w:szCs w:val="22"/>
        </w:rPr>
        <w:t>korruselist</w:t>
      </w:r>
      <w:r w:rsidR="004E5BBC" w:rsidRPr="00B2667D">
        <w:rPr>
          <w:rFonts w:ascii="Arial" w:hAnsi="Arial" w:cs="Arial"/>
          <w:bCs/>
          <w:sz w:val="22"/>
          <w:szCs w:val="22"/>
        </w:rPr>
        <w:t xml:space="preserve">, osalise kolmanda </w:t>
      </w:r>
      <w:r w:rsidR="002B1827" w:rsidRPr="00B2667D">
        <w:rPr>
          <w:rFonts w:ascii="Arial" w:hAnsi="Arial" w:cs="Arial"/>
          <w:bCs/>
          <w:sz w:val="22"/>
          <w:szCs w:val="22"/>
        </w:rPr>
        <w:t>ja keldri</w:t>
      </w:r>
      <w:r w:rsidR="00D1131C">
        <w:rPr>
          <w:rFonts w:ascii="Arial" w:hAnsi="Arial" w:cs="Arial"/>
          <w:bCs/>
          <w:sz w:val="22"/>
          <w:szCs w:val="22"/>
        </w:rPr>
        <w:t>- või sokli</w:t>
      </w:r>
      <w:r w:rsidR="00EE000C">
        <w:rPr>
          <w:rFonts w:ascii="Arial" w:hAnsi="Arial" w:cs="Arial"/>
          <w:bCs/>
          <w:sz w:val="22"/>
          <w:szCs w:val="22"/>
        </w:rPr>
        <w:t>korrusega elu</w:t>
      </w:r>
      <w:r w:rsidR="004E5BBC" w:rsidRPr="00B2667D">
        <w:rPr>
          <w:rFonts w:ascii="Arial" w:hAnsi="Arial" w:cs="Arial"/>
          <w:bCs/>
          <w:sz w:val="22"/>
          <w:szCs w:val="22"/>
        </w:rPr>
        <w:t>hoonet.</w:t>
      </w:r>
      <w:r w:rsidR="002B1827" w:rsidRPr="00B2667D">
        <w:rPr>
          <w:rFonts w:ascii="Arial" w:hAnsi="Arial" w:cs="Arial"/>
          <w:bCs/>
          <w:sz w:val="22"/>
          <w:szCs w:val="22"/>
        </w:rPr>
        <w:t xml:space="preserve"> Keldrikorrusele võib rajada </w:t>
      </w:r>
      <w:r w:rsidR="004E7BFF">
        <w:rPr>
          <w:rFonts w:ascii="Arial" w:hAnsi="Arial" w:cs="Arial"/>
          <w:bCs/>
          <w:sz w:val="22"/>
          <w:szCs w:val="22"/>
        </w:rPr>
        <w:t xml:space="preserve">parkla, </w:t>
      </w:r>
      <w:r w:rsidR="002B1827" w:rsidRPr="00B2667D">
        <w:rPr>
          <w:rFonts w:ascii="Arial" w:hAnsi="Arial" w:cs="Arial"/>
          <w:bCs/>
          <w:sz w:val="22"/>
          <w:szCs w:val="22"/>
        </w:rPr>
        <w:t>tehnilisi ruume ja panipaiku.</w:t>
      </w:r>
    </w:p>
    <w:p w:rsidR="00F9420E" w:rsidRDefault="005E46B8" w:rsidP="00247D83">
      <w:pPr>
        <w:spacing w:line="240" w:lineRule="auto"/>
        <w:rPr>
          <w:rFonts w:ascii="Arial" w:hAnsi="Arial" w:cs="Arial"/>
          <w:bCs/>
          <w:sz w:val="22"/>
          <w:szCs w:val="22"/>
        </w:rPr>
      </w:pPr>
      <w:r>
        <w:rPr>
          <w:rFonts w:ascii="Arial" w:hAnsi="Arial" w:cs="Arial"/>
          <w:bCs/>
          <w:sz w:val="22"/>
          <w:szCs w:val="22"/>
        </w:rPr>
        <w:t xml:space="preserve">Hooned </w:t>
      </w:r>
      <w:r w:rsidR="00201C00">
        <w:rPr>
          <w:rFonts w:ascii="Arial" w:hAnsi="Arial" w:cs="Arial"/>
          <w:bCs/>
          <w:sz w:val="22"/>
          <w:szCs w:val="22"/>
        </w:rPr>
        <w:t>võivad olla erine</w:t>
      </w:r>
      <w:r w:rsidR="00F7145E">
        <w:rPr>
          <w:rFonts w:ascii="Arial" w:hAnsi="Arial" w:cs="Arial"/>
          <w:bCs/>
          <w:sz w:val="22"/>
          <w:szCs w:val="22"/>
        </w:rPr>
        <w:t>va</w:t>
      </w:r>
      <w:r>
        <w:rPr>
          <w:rFonts w:ascii="Arial" w:hAnsi="Arial" w:cs="Arial"/>
          <w:bCs/>
          <w:sz w:val="22"/>
          <w:szCs w:val="22"/>
        </w:rPr>
        <w:t xml:space="preserve"> arhitektuuriga, </w:t>
      </w:r>
      <w:r w:rsidR="008C3F12">
        <w:rPr>
          <w:rFonts w:ascii="Arial" w:hAnsi="Arial" w:cs="Arial"/>
          <w:bCs/>
          <w:sz w:val="22"/>
          <w:szCs w:val="22"/>
        </w:rPr>
        <w:t xml:space="preserve">välisviimistlus, </w:t>
      </w:r>
      <w:r>
        <w:rPr>
          <w:rFonts w:ascii="Arial" w:hAnsi="Arial" w:cs="Arial"/>
          <w:bCs/>
          <w:sz w:val="22"/>
          <w:szCs w:val="22"/>
        </w:rPr>
        <w:t>sissepääsude ja rõdude asukohad sõltuvalt projek</w:t>
      </w:r>
      <w:r w:rsidR="008C3F12">
        <w:rPr>
          <w:rFonts w:ascii="Arial" w:hAnsi="Arial" w:cs="Arial"/>
          <w:bCs/>
          <w:sz w:val="22"/>
          <w:szCs w:val="22"/>
        </w:rPr>
        <w:t>teeritavast la</w:t>
      </w:r>
      <w:r>
        <w:rPr>
          <w:rFonts w:ascii="Arial" w:hAnsi="Arial" w:cs="Arial"/>
          <w:bCs/>
          <w:sz w:val="22"/>
          <w:szCs w:val="22"/>
        </w:rPr>
        <w:t>hendusest.</w:t>
      </w:r>
    </w:p>
    <w:p w:rsidR="00403E97" w:rsidRDefault="004E5BBC" w:rsidP="00247D83">
      <w:pPr>
        <w:spacing w:line="240" w:lineRule="auto"/>
        <w:rPr>
          <w:rFonts w:ascii="Arial" w:hAnsi="Arial" w:cs="Arial"/>
          <w:bCs/>
          <w:sz w:val="22"/>
          <w:szCs w:val="22"/>
        </w:rPr>
      </w:pPr>
      <w:r w:rsidRPr="00B2667D">
        <w:rPr>
          <w:rFonts w:ascii="Arial" w:hAnsi="Arial" w:cs="Arial"/>
          <w:sz w:val="22"/>
          <w:szCs w:val="22"/>
        </w:rPr>
        <w:t>Maksimaalseks ehitisealuseks</w:t>
      </w:r>
      <w:r w:rsidR="00A431D9">
        <w:rPr>
          <w:rFonts w:ascii="Arial" w:hAnsi="Arial" w:cs="Arial"/>
          <w:sz w:val="22"/>
          <w:szCs w:val="22"/>
        </w:rPr>
        <w:t xml:space="preserve"> </w:t>
      </w:r>
      <w:r w:rsidR="00247D83" w:rsidRPr="00B2667D">
        <w:rPr>
          <w:rFonts w:ascii="Arial" w:hAnsi="Arial" w:cs="Arial"/>
          <w:sz w:val="22"/>
          <w:szCs w:val="22"/>
        </w:rPr>
        <w:t>pinnaks</w:t>
      </w:r>
      <w:r w:rsidR="00B80424">
        <w:rPr>
          <w:rFonts w:ascii="Arial" w:hAnsi="Arial" w:cs="Arial"/>
          <w:sz w:val="22"/>
          <w:szCs w:val="22"/>
        </w:rPr>
        <w:t xml:space="preserve"> </w:t>
      </w:r>
      <w:r w:rsidR="00EE000C">
        <w:rPr>
          <w:rFonts w:ascii="Arial" w:hAnsi="Arial" w:cs="Arial"/>
          <w:sz w:val="22"/>
          <w:szCs w:val="22"/>
        </w:rPr>
        <w:t>(</w:t>
      </w:r>
      <w:r w:rsidR="00EE000C" w:rsidRPr="004E7BFF">
        <w:rPr>
          <w:rFonts w:ascii="Arial" w:hAnsi="Arial" w:cs="Arial"/>
          <w:sz w:val="22"/>
          <w:szCs w:val="22"/>
        </w:rPr>
        <w:t xml:space="preserve">kahele hoonele) </w:t>
      </w:r>
      <w:r w:rsidR="00247D83" w:rsidRPr="004E7BFF">
        <w:rPr>
          <w:rFonts w:ascii="Arial" w:hAnsi="Arial" w:cs="Arial"/>
          <w:sz w:val="22"/>
          <w:szCs w:val="22"/>
        </w:rPr>
        <w:t xml:space="preserve">on </w:t>
      </w:r>
      <w:r w:rsidRPr="004E7BFF">
        <w:rPr>
          <w:rFonts w:ascii="Arial" w:hAnsi="Arial" w:cs="Arial"/>
          <w:sz w:val="22"/>
          <w:szCs w:val="22"/>
        </w:rPr>
        <w:t xml:space="preserve">planeeritud </w:t>
      </w:r>
      <w:r w:rsidR="00BB1AC1" w:rsidRPr="004E7BFF">
        <w:rPr>
          <w:rFonts w:ascii="Arial" w:hAnsi="Arial" w:cs="Arial"/>
          <w:sz w:val="22"/>
          <w:szCs w:val="22"/>
        </w:rPr>
        <w:t>900</w:t>
      </w:r>
      <w:r w:rsidR="004E7BFF">
        <w:rPr>
          <w:rFonts w:ascii="Arial" w:hAnsi="Arial" w:cs="Arial"/>
          <w:sz w:val="22"/>
          <w:szCs w:val="22"/>
        </w:rPr>
        <w:t xml:space="preserve"> m² ja maa-aluse korruse osas 1</w:t>
      </w:r>
      <w:r w:rsidR="008E362C">
        <w:rPr>
          <w:rFonts w:ascii="Arial" w:hAnsi="Arial" w:cs="Arial"/>
          <w:sz w:val="22"/>
          <w:szCs w:val="22"/>
        </w:rPr>
        <w:t>4</w:t>
      </w:r>
      <w:r w:rsidR="004E7BFF">
        <w:rPr>
          <w:rFonts w:ascii="Arial" w:hAnsi="Arial" w:cs="Arial"/>
          <w:sz w:val="22"/>
          <w:szCs w:val="22"/>
        </w:rPr>
        <w:t>00</w:t>
      </w:r>
      <w:r w:rsidR="008E362C">
        <w:rPr>
          <w:rFonts w:ascii="Arial" w:hAnsi="Arial" w:cs="Arial"/>
          <w:sz w:val="22"/>
          <w:szCs w:val="22"/>
        </w:rPr>
        <w:t xml:space="preserve"> </w:t>
      </w:r>
      <w:r w:rsidR="004E7BFF">
        <w:rPr>
          <w:rFonts w:ascii="Arial" w:hAnsi="Arial" w:cs="Arial"/>
          <w:sz w:val="22"/>
          <w:szCs w:val="22"/>
        </w:rPr>
        <w:t>m².</w:t>
      </w:r>
    </w:p>
    <w:p w:rsidR="005E7884" w:rsidRPr="00B2667D" w:rsidRDefault="005E7884" w:rsidP="00247D83">
      <w:pPr>
        <w:spacing w:line="240" w:lineRule="auto"/>
        <w:rPr>
          <w:rFonts w:ascii="Arial" w:hAnsi="Arial" w:cs="Arial"/>
          <w:sz w:val="22"/>
          <w:szCs w:val="22"/>
        </w:rPr>
      </w:pPr>
    </w:p>
    <w:p w:rsidR="00247D83" w:rsidRDefault="00247D83" w:rsidP="00247D83">
      <w:pPr>
        <w:spacing w:line="240" w:lineRule="auto"/>
        <w:rPr>
          <w:rFonts w:ascii="Arial" w:hAnsi="Arial" w:cs="Arial"/>
          <w:bCs/>
          <w:sz w:val="22"/>
          <w:szCs w:val="22"/>
          <w:u w:val="single"/>
        </w:rPr>
      </w:pPr>
      <w:r w:rsidRPr="00B2667D">
        <w:rPr>
          <w:rFonts w:ascii="Arial" w:hAnsi="Arial" w:cs="Arial"/>
          <w:bCs/>
          <w:sz w:val="22"/>
          <w:szCs w:val="22"/>
          <w:u w:val="single"/>
        </w:rPr>
        <w:t>Üldised maaka</w:t>
      </w:r>
      <w:r w:rsidR="008077F8">
        <w:rPr>
          <w:rFonts w:ascii="Arial" w:hAnsi="Arial" w:cs="Arial"/>
          <w:bCs/>
          <w:sz w:val="22"/>
          <w:szCs w:val="22"/>
          <w:u w:val="single"/>
        </w:rPr>
        <w:t>s</w:t>
      </w:r>
      <w:r w:rsidRPr="00B2667D">
        <w:rPr>
          <w:rFonts w:ascii="Arial" w:hAnsi="Arial" w:cs="Arial"/>
          <w:bCs/>
          <w:sz w:val="22"/>
          <w:szCs w:val="22"/>
          <w:u w:val="single"/>
        </w:rPr>
        <w:t xml:space="preserve">utustingimused segahoonestuse alal </w:t>
      </w:r>
    </w:p>
    <w:p w:rsidR="005B0801" w:rsidRPr="005B0801" w:rsidRDefault="005B0801" w:rsidP="005B0801">
      <w:pPr>
        <w:spacing w:line="240" w:lineRule="auto"/>
        <w:rPr>
          <w:rFonts w:ascii="Arial" w:hAnsi="Arial" w:cs="Arial"/>
          <w:sz w:val="22"/>
          <w:szCs w:val="22"/>
        </w:rPr>
      </w:pPr>
      <w:r w:rsidRPr="005B0801">
        <w:rPr>
          <w:rFonts w:ascii="Arial" w:hAnsi="Arial" w:cs="Arial"/>
          <w:sz w:val="22"/>
          <w:szCs w:val="22"/>
        </w:rPr>
        <w:t>Planeeringulahendus vastab vastu võetud Nõmme linnaosa üldplaneeringule, mis näeb ette järgmised olulised põhimõtted:</w:t>
      </w:r>
    </w:p>
    <w:p w:rsidR="005B0801" w:rsidRPr="00C64518" w:rsidRDefault="005B0801" w:rsidP="00247D83">
      <w:pPr>
        <w:pStyle w:val="ListParagraph"/>
        <w:numPr>
          <w:ilvl w:val="0"/>
          <w:numId w:val="41"/>
        </w:numPr>
        <w:spacing w:line="240" w:lineRule="auto"/>
        <w:rPr>
          <w:rFonts w:ascii="Arial" w:hAnsi="Arial" w:cs="Arial"/>
          <w:sz w:val="22"/>
          <w:szCs w:val="22"/>
        </w:rPr>
      </w:pPr>
      <w:r w:rsidRPr="005B0801">
        <w:rPr>
          <w:rFonts w:ascii="Arial" w:hAnsi="Arial" w:cs="Arial"/>
          <w:sz w:val="22"/>
          <w:szCs w:val="22"/>
        </w:rPr>
        <w:t>segahoonestuse alale võib kavandada elamuid, ühiskondlikke ehitisi, sh riigi- ja kohaliku omavalitsuse asutus, kaubandus- ja teenindusettevõtteid, äri- ja büroohooneid, keskkonda mittehäirivat väiketootmist, kultuuri- ja spordiasutusi jm linnalikku elukes</w:t>
      </w:r>
      <w:r w:rsidR="004F1EF5">
        <w:rPr>
          <w:rFonts w:ascii="Arial" w:hAnsi="Arial" w:cs="Arial"/>
          <w:sz w:val="22"/>
          <w:szCs w:val="22"/>
        </w:rPr>
        <w:t>kkonda teenindavaid funktsioone.</w:t>
      </w:r>
    </w:p>
    <w:p w:rsidR="00247D83" w:rsidRPr="00B2667D" w:rsidRDefault="00247D83" w:rsidP="00057A15">
      <w:pPr>
        <w:spacing w:line="240" w:lineRule="auto"/>
        <w:rPr>
          <w:rFonts w:ascii="Arial" w:hAnsi="Arial" w:cs="Arial"/>
          <w:bCs/>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827"/>
      </w:tblGrid>
      <w:tr w:rsidR="00247D83" w:rsidRPr="00B2667D" w:rsidTr="00AB0656">
        <w:trPr>
          <w:trHeight w:val="261"/>
        </w:trPr>
        <w:tc>
          <w:tcPr>
            <w:tcW w:w="5812" w:type="dxa"/>
            <w:vAlign w:val="center"/>
          </w:tcPr>
          <w:p w:rsidR="00247D83" w:rsidRPr="00B2667D" w:rsidRDefault="00E72C8C" w:rsidP="00247D83">
            <w:pPr>
              <w:spacing w:line="240" w:lineRule="auto"/>
              <w:jc w:val="left"/>
              <w:rPr>
                <w:rFonts w:ascii="Arial" w:hAnsi="Arial" w:cs="Arial"/>
                <w:b/>
                <w:sz w:val="22"/>
                <w:szCs w:val="22"/>
              </w:rPr>
            </w:pPr>
            <w:r>
              <w:rPr>
                <w:rFonts w:ascii="Arial" w:hAnsi="Arial" w:cs="Arial"/>
                <w:b/>
                <w:sz w:val="22"/>
                <w:szCs w:val="22"/>
              </w:rPr>
              <w:t>Nõmme linnaosa</w:t>
            </w:r>
            <w:r w:rsidR="00247D83" w:rsidRPr="00B2667D">
              <w:rPr>
                <w:rFonts w:ascii="Arial" w:hAnsi="Arial" w:cs="Arial"/>
                <w:b/>
                <w:sz w:val="22"/>
                <w:szCs w:val="22"/>
              </w:rPr>
              <w:t xml:space="preserve"> üldplaneering</w:t>
            </w:r>
          </w:p>
        </w:tc>
        <w:tc>
          <w:tcPr>
            <w:tcW w:w="3827" w:type="dxa"/>
            <w:vAlign w:val="center"/>
          </w:tcPr>
          <w:p w:rsidR="00247D83" w:rsidRPr="00B2667D" w:rsidRDefault="00247D83" w:rsidP="00247D83">
            <w:pPr>
              <w:spacing w:line="240" w:lineRule="auto"/>
              <w:jc w:val="left"/>
              <w:rPr>
                <w:rFonts w:ascii="Arial" w:hAnsi="Arial" w:cs="Arial"/>
                <w:b/>
                <w:sz w:val="22"/>
                <w:szCs w:val="22"/>
              </w:rPr>
            </w:pPr>
            <w:r w:rsidRPr="00B2667D">
              <w:rPr>
                <w:rFonts w:ascii="Arial" w:hAnsi="Arial" w:cs="Arial"/>
                <w:b/>
                <w:sz w:val="22"/>
                <w:szCs w:val="22"/>
              </w:rPr>
              <w:t>Pärnu mnt 540a planeering</w:t>
            </w:r>
          </w:p>
        </w:tc>
      </w:tr>
      <w:tr w:rsidR="00247D83" w:rsidRPr="00B2667D" w:rsidTr="00AB0656">
        <w:trPr>
          <w:trHeight w:val="261"/>
        </w:trPr>
        <w:tc>
          <w:tcPr>
            <w:tcW w:w="5812" w:type="dxa"/>
            <w:vAlign w:val="center"/>
          </w:tcPr>
          <w:p w:rsidR="00247D83" w:rsidRPr="00B2667D" w:rsidRDefault="00247D83" w:rsidP="00247D83">
            <w:pPr>
              <w:spacing w:line="240" w:lineRule="auto"/>
              <w:jc w:val="left"/>
              <w:rPr>
                <w:rFonts w:ascii="Arial" w:hAnsi="Arial" w:cs="Arial"/>
                <w:sz w:val="22"/>
                <w:szCs w:val="22"/>
              </w:rPr>
            </w:pPr>
            <w:r w:rsidRPr="00B2667D">
              <w:rPr>
                <w:rFonts w:ascii="Arial" w:hAnsi="Arial" w:cs="Arial"/>
                <w:sz w:val="22"/>
                <w:szCs w:val="22"/>
              </w:rPr>
              <w:t>Korruselisus</w:t>
            </w:r>
            <w:r w:rsidR="00922DC8">
              <w:rPr>
                <w:rFonts w:ascii="Arial" w:hAnsi="Arial" w:cs="Arial"/>
                <w:sz w:val="22"/>
                <w:szCs w:val="22"/>
              </w:rPr>
              <w:t xml:space="preserve"> </w:t>
            </w:r>
            <w:r w:rsidR="001D36E4">
              <w:rPr>
                <w:rFonts w:ascii="Arial" w:hAnsi="Arial" w:cs="Arial"/>
                <w:sz w:val="22"/>
                <w:szCs w:val="22"/>
              </w:rPr>
              <w:t>– maksimaalne korruselisus 3</w:t>
            </w:r>
          </w:p>
        </w:tc>
        <w:tc>
          <w:tcPr>
            <w:tcW w:w="3827" w:type="dxa"/>
            <w:vAlign w:val="center"/>
          </w:tcPr>
          <w:p w:rsidR="00247D83" w:rsidRPr="00922DC8" w:rsidRDefault="00CE48A9" w:rsidP="00CE48A9">
            <w:pPr>
              <w:spacing w:line="240" w:lineRule="auto"/>
              <w:jc w:val="left"/>
              <w:rPr>
                <w:rFonts w:ascii="Arial" w:hAnsi="Arial" w:cs="Arial"/>
                <w:sz w:val="22"/>
                <w:szCs w:val="22"/>
              </w:rPr>
            </w:pPr>
            <w:r>
              <w:rPr>
                <w:rFonts w:ascii="Arial" w:hAnsi="Arial" w:cs="Arial"/>
                <w:sz w:val="22"/>
                <w:szCs w:val="22"/>
              </w:rPr>
              <w:t>2</w:t>
            </w:r>
            <w:r w:rsidR="00922DC8">
              <w:rPr>
                <w:rFonts w:ascii="Arial" w:hAnsi="Arial" w:cs="Arial"/>
                <w:sz w:val="22"/>
                <w:szCs w:val="22"/>
              </w:rPr>
              <w:t xml:space="preserve"> </w:t>
            </w:r>
            <w:r w:rsidR="004E5BBC" w:rsidRPr="00922DC8">
              <w:rPr>
                <w:rFonts w:ascii="Arial" w:hAnsi="Arial" w:cs="Arial"/>
                <w:sz w:val="22"/>
                <w:szCs w:val="22"/>
              </w:rPr>
              <w:t>korrust</w:t>
            </w:r>
            <w:r w:rsidR="0016403D">
              <w:rPr>
                <w:rFonts w:ascii="Arial" w:hAnsi="Arial" w:cs="Arial"/>
                <w:sz w:val="22"/>
                <w:szCs w:val="22"/>
              </w:rPr>
              <w:t xml:space="preserve"> </w:t>
            </w:r>
            <w:r>
              <w:rPr>
                <w:rFonts w:ascii="Arial" w:hAnsi="Arial" w:cs="Arial"/>
                <w:sz w:val="22"/>
                <w:szCs w:val="22"/>
              </w:rPr>
              <w:t xml:space="preserve">+ </w:t>
            </w:r>
            <w:r w:rsidR="002F4E42">
              <w:rPr>
                <w:rFonts w:ascii="Arial" w:hAnsi="Arial" w:cs="Arial"/>
                <w:sz w:val="22"/>
                <w:szCs w:val="22"/>
              </w:rPr>
              <w:t>katusekorrus</w:t>
            </w:r>
          </w:p>
        </w:tc>
      </w:tr>
      <w:tr w:rsidR="00247D83" w:rsidRPr="00B2667D" w:rsidTr="00AB0656">
        <w:trPr>
          <w:trHeight w:val="261"/>
        </w:trPr>
        <w:tc>
          <w:tcPr>
            <w:tcW w:w="5812" w:type="dxa"/>
            <w:vAlign w:val="center"/>
          </w:tcPr>
          <w:p w:rsidR="00247D83" w:rsidRPr="00B2667D" w:rsidRDefault="00247D83" w:rsidP="00247D83">
            <w:pPr>
              <w:spacing w:line="240" w:lineRule="auto"/>
              <w:jc w:val="left"/>
              <w:rPr>
                <w:rFonts w:ascii="Arial" w:hAnsi="Arial" w:cs="Arial"/>
                <w:sz w:val="22"/>
                <w:szCs w:val="22"/>
              </w:rPr>
            </w:pPr>
            <w:r w:rsidRPr="00B2667D">
              <w:rPr>
                <w:rFonts w:ascii="Arial" w:hAnsi="Arial" w:cs="Arial"/>
                <w:sz w:val="22"/>
                <w:szCs w:val="22"/>
              </w:rPr>
              <w:t>Hoonete suurim lubatud</w:t>
            </w:r>
            <w:r w:rsidR="00A431D9">
              <w:rPr>
                <w:rFonts w:ascii="Arial" w:hAnsi="Arial" w:cs="Arial"/>
                <w:sz w:val="22"/>
                <w:szCs w:val="22"/>
              </w:rPr>
              <w:t xml:space="preserve"> </w:t>
            </w:r>
            <w:r w:rsidRPr="00B2667D">
              <w:rPr>
                <w:rFonts w:ascii="Arial" w:hAnsi="Arial" w:cs="Arial"/>
                <w:sz w:val="22"/>
                <w:szCs w:val="22"/>
              </w:rPr>
              <w:t>kõrgus</w:t>
            </w:r>
            <w:r w:rsidR="00A431D9">
              <w:rPr>
                <w:rFonts w:ascii="Arial" w:hAnsi="Arial" w:cs="Arial"/>
                <w:sz w:val="22"/>
                <w:szCs w:val="22"/>
              </w:rPr>
              <w:t xml:space="preserve"> </w:t>
            </w:r>
            <w:r w:rsidRPr="00B2667D">
              <w:rPr>
                <w:rFonts w:ascii="Arial" w:hAnsi="Arial" w:cs="Arial"/>
                <w:sz w:val="22"/>
                <w:szCs w:val="22"/>
              </w:rPr>
              <w:t>– 15 m</w:t>
            </w:r>
          </w:p>
        </w:tc>
        <w:tc>
          <w:tcPr>
            <w:tcW w:w="3827" w:type="dxa"/>
            <w:vAlign w:val="center"/>
          </w:tcPr>
          <w:p w:rsidR="00247D83" w:rsidRPr="00B2667D" w:rsidRDefault="00403E97" w:rsidP="00247D83">
            <w:pPr>
              <w:spacing w:line="240" w:lineRule="auto"/>
              <w:jc w:val="left"/>
              <w:rPr>
                <w:rFonts w:ascii="Arial" w:hAnsi="Arial" w:cs="Arial"/>
                <w:sz w:val="22"/>
                <w:szCs w:val="22"/>
              </w:rPr>
            </w:pPr>
            <w:r>
              <w:rPr>
                <w:rFonts w:ascii="Arial" w:hAnsi="Arial" w:cs="Arial"/>
                <w:sz w:val="22"/>
                <w:szCs w:val="22"/>
              </w:rPr>
              <w:t>12</w:t>
            </w:r>
            <w:r w:rsidR="00247D83" w:rsidRPr="00B2667D">
              <w:rPr>
                <w:rFonts w:ascii="Arial" w:hAnsi="Arial" w:cs="Arial"/>
                <w:sz w:val="22"/>
                <w:szCs w:val="22"/>
              </w:rPr>
              <w:t xml:space="preserve"> meetrit </w:t>
            </w:r>
          </w:p>
        </w:tc>
      </w:tr>
      <w:tr w:rsidR="00247D83" w:rsidRPr="00B2667D" w:rsidTr="00AB0656">
        <w:trPr>
          <w:trHeight w:val="261"/>
        </w:trPr>
        <w:tc>
          <w:tcPr>
            <w:tcW w:w="5812" w:type="dxa"/>
            <w:vAlign w:val="center"/>
          </w:tcPr>
          <w:p w:rsidR="00247D83" w:rsidRPr="00E66A81" w:rsidRDefault="00247D83" w:rsidP="00247D83">
            <w:pPr>
              <w:spacing w:line="240" w:lineRule="auto"/>
              <w:jc w:val="left"/>
              <w:rPr>
                <w:rFonts w:ascii="Arial" w:hAnsi="Arial" w:cs="Arial"/>
                <w:sz w:val="22"/>
                <w:szCs w:val="22"/>
              </w:rPr>
            </w:pPr>
            <w:r w:rsidRPr="00E66A81">
              <w:rPr>
                <w:rFonts w:ascii="Arial" w:hAnsi="Arial" w:cs="Arial"/>
                <w:sz w:val="22"/>
                <w:szCs w:val="22"/>
              </w:rPr>
              <w:t>Suurim lubatud täisehitus</w:t>
            </w:r>
            <w:r w:rsidR="00922DC8" w:rsidRPr="00E66A81">
              <w:rPr>
                <w:rFonts w:ascii="Arial" w:hAnsi="Arial" w:cs="Arial"/>
                <w:sz w:val="22"/>
                <w:szCs w:val="22"/>
              </w:rPr>
              <w:t>e</w:t>
            </w:r>
            <w:r w:rsidRPr="00E66A81">
              <w:rPr>
                <w:rFonts w:ascii="Arial" w:hAnsi="Arial" w:cs="Arial"/>
                <w:sz w:val="22"/>
                <w:szCs w:val="22"/>
              </w:rPr>
              <w:t xml:space="preserve"> %</w:t>
            </w:r>
            <w:r w:rsidR="00922DC8" w:rsidRPr="00E66A81">
              <w:rPr>
                <w:rFonts w:ascii="Arial" w:hAnsi="Arial" w:cs="Arial"/>
                <w:sz w:val="22"/>
                <w:szCs w:val="22"/>
              </w:rPr>
              <w:t xml:space="preserve"> </w:t>
            </w:r>
            <w:r w:rsidRPr="00E66A81">
              <w:rPr>
                <w:rFonts w:ascii="Arial" w:hAnsi="Arial" w:cs="Arial"/>
                <w:sz w:val="22"/>
                <w:szCs w:val="22"/>
              </w:rPr>
              <w:t>‒ kuni 30%</w:t>
            </w:r>
          </w:p>
        </w:tc>
        <w:tc>
          <w:tcPr>
            <w:tcW w:w="3827" w:type="dxa"/>
            <w:vAlign w:val="center"/>
          </w:tcPr>
          <w:p w:rsidR="00247D83" w:rsidRPr="00E66A81" w:rsidRDefault="00E66A81" w:rsidP="00247D83">
            <w:pPr>
              <w:spacing w:line="240" w:lineRule="auto"/>
              <w:jc w:val="left"/>
              <w:rPr>
                <w:rFonts w:ascii="Arial" w:hAnsi="Arial" w:cs="Arial"/>
                <w:sz w:val="22"/>
                <w:szCs w:val="22"/>
              </w:rPr>
            </w:pPr>
            <w:r w:rsidRPr="00E66A81">
              <w:rPr>
                <w:rFonts w:ascii="Arial" w:hAnsi="Arial" w:cs="Arial"/>
                <w:sz w:val="22"/>
                <w:szCs w:val="22"/>
              </w:rPr>
              <w:t>17%</w:t>
            </w:r>
          </w:p>
        </w:tc>
      </w:tr>
      <w:tr w:rsidR="00247D83" w:rsidRPr="00B2667D" w:rsidTr="00AB0656">
        <w:tc>
          <w:tcPr>
            <w:tcW w:w="5812" w:type="dxa"/>
            <w:vAlign w:val="center"/>
          </w:tcPr>
          <w:p w:rsidR="00247D83" w:rsidRPr="00B2667D" w:rsidRDefault="00247D83" w:rsidP="00AB0656">
            <w:pPr>
              <w:spacing w:line="240" w:lineRule="auto"/>
              <w:jc w:val="left"/>
              <w:rPr>
                <w:rFonts w:ascii="Arial" w:hAnsi="Arial" w:cs="Arial"/>
                <w:sz w:val="22"/>
                <w:szCs w:val="22"/>
              </w:rPr>
            </w:pPr>
            <w:r w:rsidRPr="00B2667D">
              <w:rPr>
                <w:rFonts w:ascii="Arial" w:hAnsi="Arial" w:cs="Arial"/>
                <w:sz w:val="22"/>
                <w:szCs w:val="22"/>
              </w:rPr>
              <w:t>Haljastuse protsent elamukruntidel ‒ min 30%</w:t>
            </w:r>
          </w:p>
          <w:p w:rsidR="00247D83" w:rsidRPr="00B2667D" w:rsidRDefault="00247D83" w:rsidP="00AB0656">
            <w:pPr>
              <w:tabs>
                <w:tab w:val="left" w:pos="885"/>
              </w:tabs>
              <w:spacing w:line="240" w:lineRule="auto"/>
              <w:ind w:right="-108"/>
              <w:jc w:val="left"/>
              <w:rPr>
                <w:rFonts w:ascii="Arial" w:hAnsi="Arial" w:cs="Arial"/>
                <w:sz w:val="22"/>
                <w:szCs w:val="22"/>
              </w:rPr>
            </w:pPr>
            <w:r w:rsidRPr="00B2667D">
              <w:rPr>
                <w:rFonts w:ascii="Arial" w:hAnsi="Arial" w:cs="Arial"/>
                <w:sz w:val="22"/>
                <w:szCs w:val="22"/>
              </w:rPr>
              <w:t>Haljastatud pinna hulka ei kuulu maapinnaga</w:t>
            </w:r>
            <w:r w:rsidR="00AB0656">
              <w:rPr>
                <w:rFonts w:ascii="Arial" w:hAnsi="Arial" w:cs="Arial"/>
                <w:sz w:val="22"/>
                <w:szCs w:val="22"/>
              </w:rPr>
              <w:t xml:space="preserve"> </w:t>
            </w:r>
            <w:r w:rsidRPr="00B2667D">
              <w:rPr>
                <w:rFonts w:ascii="Arial" w:hAnsi="Arial" w:cs="Arial"/>
                <w:sz w:val="22"/>
                <w:szCs w:val="22"/>
              </w:rPr>
              <w:t>ühendamata haljastus, nt</w:t>
            </w:r>
            <w:r w:rsidR="00A431D9">
              <w:rPr>
                <w:rFonts w:ascii="Arial" w:hAnsi="Arial" w:cs="Arial"/>
                <w:sz w:val="22"/>
                <w:szCs w:val="22"/>
              </w:rPr>
              <w:t xml:space="preserve"> </w:t>
            </w:r>
            <w:r w:rsidR="00AB0656">
              <w:rPr>
                <w:rFonts w:ascii="Arial" w:hAnsi="Arial" w:cs="Arial"/>
                <w:sz w:val="22"/>
                <w:szCs w:val="22"/>
              </w:rPr>
              <w:t>katuse- ja garaaži</w:t>
            </w:r>
            <w:r w:rsidRPr="00B2667D">
              <w:rPr>
                <w:rFonts w:ascii="Arial" w:hAnsi="Arial" w:cs="Arial"/>
                <w:sz w:val="22"/>
                <w:szCs w:val="22"/>
              </w:rPr>
              <w:t>pealne haljastus.</w:t>
            </w:r>
          </w:p>
        </w:tc>
        <w:tc>
          <w:tcPr>
            <w:tcW w:w="3827" w:type="dxa"/>
            <w:vAlign w:val="center"/>
          </w:tcPr>
          <w:p w:rsidR="00247D83" w:rsidRPr="00B2667D" w:rsidRDefault="00A650A6" w:rsidP="00247D83">
            <w:pPr>
              <w:spacing w:line="240" w:lineRule="auto"/>
              <w:jc w:val="left"/>
              <w:rPr>
                <w:rFonts w:ascii="Arial" w:hAnsi="Arial" w:cs="Arial"/>
                <w:sz w:val="22"/>
                <w:szCs w:val="22"/>
              </w:rPr>
            </w:pPr>
            <w:r>
              <w:rPr>
                <w:rFonts w:ascii="Arial" w:hAnsi="Arial" w:cs="Arial"/>
                <w:sz w:val="22"/>
                <w:szCs w:val="22"/>
              </w:rPr>
              <w:t>43</w:t>
            </w:r>
            <w:r w:rsidR="00247D83" w:rsidRPr="00B2667D">
              <w:rPr>
                <w:rFonts w:ascii="Arial" w:hAnsi="Arial" w:cs="Arial"/>
                <w:sz w:val="22"/>
                <w:szCs w:val="22"/>
              </w:rPr>
              <w:t>%</w:t>
            </w:r>
          </w:p>
          <w:p w:rsidR="00247D83" w:rsidRPr="00B2667D" w:rsidRDefault="00247D83" w:rsidP="00247D83">
            <w:pPr>
              <w:spacing w:line="240" w:lineRule="auto"/>
              <w:jc w:val="left"/>
              <w:rPr>
                <w:rFonts w:ascii="Arial" w:hAnsi="Arial" w:cs="Arial"/>
                <w:sz w:val="22"/>
                <w:szCs w:val="22"/>
              </w:rPr>
            </w:pPr>
          </w:p>
        </w:tc>
      </w:tr>
    </w:tbl>
    <w:p w:rsidR="00247D83" w:rsidRPr="00B2667D" w:rsidRDefault="00247D83" w:rsidP="00057A15">
      <w:pPr>
        <w:spacing w:line="240" w:lineRule="auto"/>
        <w:rPr>
          <w:rFonts w:ascii="Arial" w:hAnsi="Arial" w:cs="Arial"/>
          <w:bCs/>
          <w:sz w:val="22"/>
          <w:szCs w:val="22"/>
        </w:rPr>
      </w:pPr>
    </w:p>
    <w:p w:rsidR="00965166" w:rsidRPr="006D5287" w:rsidRDefault="00965166" w:rsidP="00E41443">
      <w:pPr>
        <w:spacing w:line="240" w:lineRule="auto"/>
        <w:rPr>
          <w:rFonts w:ascii="Arial" w:hAnsi="Arial" w:cs="Arial"/>
          <w:bCs/>
          <w:sz w:val="22"/>
          <w:szCs w:val="22"/>
        </w:rPr>
      </w:pPr>
      <w:bookmarkStart w:id="10" w:name="_Hlk45546215"/>
      <w:r w:rsidRPr="006D5287">
        <w:rPr>
          <w:rFonts w:ascii="Arial" w:hAnsi="Arial" w:cs="Arial"/>
          <w:bCs/>
          <w:iCs/>
          <w:sz w:val="22"/>
          <w:szCs w:val="22"/>
        </w:rPr>
        <w:t xml:space="preserve">Kolmas korrus (katusekorrus) on põhikorrusest </w:t>
      </w:r>
      <w:r w:rsidR="006D5287">
        <w:rPr>
          <w:rFonts w:ascii="Arial" w:hAnsi="Arial" w:cs="Arial"/>
          <w:bCs/>
          <w:iCs/>
          <w:sz w:val="22"/>
          <w:szCs w:val="22"/>
        </w:rPr>
        <w:t>oluliselt väiksema pindalaga (kuni</w:t>
      </w:r>
      <w:r w:rsidR="00E41443">
        <w:rPr>
          <w:rFonts w:ascii="Arial" w:hAnsi="Arial" w:cs="Arial"/>
          <w:bCs/>
          <w:iCs/>
          <w:sz w:val="22"/>
          <w:szCs w:val="22"/>
        </w:rPr>
        <w:t xml:space="preserve"> ⅓</w:t>
      </w:r>
      <w:r w:rsidRPr="006D5287">
        <w:rPr>
          <w:rFonts w:ascii="Arial" w:hAnsi="Arial" w:cs="Arial"/>
          <w:bCs/>
          <w:iCs/>
          <w:sz w:val="22"/>
          <w:szCs w:val="22"/>
        </w:rPr>
        <w:t xml:space="preserve"> alumisest korrusest) ning põhikorrustest arhitek</w:t>
      </w:r>
      <w:r w:rsidR="007B745B">
        <w:rPr>
          <w:rFonts w:ascii="Arial" w:hAnsi="Arial" w:cs="Arial"/>
          <w:bCs/>
          <w:iCs/>
          <w:sz w:val="22"/>
          <w:szCs w:val="22"/>
        </w:rPr>
        <w:t>tuurselt selgelt eristuv korrus</w:t>
      </w:r>
      <w:r w:rsidRPr="006D5287">
        <w:rPr>
          <w:rFonts w:ascii="Arial" w:hAnsi="Arial" w:cs="Arial"/>
          <w:bCs/>
          <w:iCs/>
          <w:sz w:val="22"/>
          <w:szCs w:val="22"/>
        </w:rPr>
        <w:t>.</w:t>
      </w:r>
    </w:p>
    <w:bookmarkEnd w:id="10"/>
    <w:p w:rsidR="001D36E4" w:rsidRPr="00B2667D" w:rsidRDefault="001D36E4" w:rsidP="00FD6596">
      <w:pPr>
        <w:spacing w:line="240" w:lineRule="auto"/>
        <w:jc w:val="left"/>
        <w:rPr>
          <w:rFonts w:ascii="Arial" w:hAnsi="Arial" w:cs="Arial"/>
          <w:sz w:val="22"/>
          <w:szCs w:val="22"/>
        </w:rPr>
      </w:pPr>
    </w:p>
    <w:p w:rsidR="003F79F3" w:rsidRPr="00B2667D" w:rsidRDefault="00AF075A" w:rsidP="00992060">
      <w:pPr>
        <w:pStyle w:val="Heading2"/>
        <w:numPr>
          <w:ilvl w:val="1"/>
          <w:numId w:val="22"/>
        </w:numPr>
        <w:spacing w:before="0" w:after="0" w:line="240" w:lineRule="auto"/>
        <w:rPr>
          <w:i w:val="0"/>
          <w:sz w:val="22"/>
          <w:szCs w:val="22"/>
        </w:rPr>
      </w:pPr>
      <w:bookmarkStart w:id="11" w:name="_Toc69368958"/>
      <w:r w:rsidRPr="00B2667D">
        <w:rPr>
          <w:i w:val="0"/>
          <w:sz w:val="22"/>
          <w:szCs w:val="22"/>
        </w:rPr>
        <w:t>Hoonete kasutusotst</w:t>
      </w:r>
      <w:r w:rsidR="00E347D6" w:rsidRPr="00B2667D">
        <w:rPr>
          <w:i w:val="0"/>
          <w:sz w:val="22"/>
          <w:szCs w:val="22"/>
        </w:rPr>
        <w:t>arbed ning hoonete</w:t>
      </w:r>
      <w:r w:rsidR="008F5D8D" w:rsidRPr="00B2667D">
        <w:rPr>
          <w:i w:val="0"/>
          <w:sz w:val="22"/>
          <w:szCs w:val="22"/>
        </w:rPr>
        <w:t xml:space="preserve"> </w:t>
      </w:r>
      <w:r w:rsidR="00884EA9" w:rsidRPr="00B2667D">
        <w:rPr>
          <w:i w:val="0"/>
          <w:sz w:val="22"/>
          <w:szCs w:val="22"/>
        </w:rPr>
        <w:t>ja maaüksus</w:t>
      </w:r>
      <w:r w:rsidRPr="00B2667D">
        <w:rPr>
          <w:i w:val="0"/>
          <w:sz w:val="22"/>
          <w:szCs w:val="22"/>
        </w:rPr>
        <w:t>e</w:t>
      </w:r>
      <w:r w:rsidR="008F5D8D" w:rsidRPr="00B2667D">
        <w:rPr>
          <w:i w:val="0"/>
          <w:sz w:val="22"/>
          <w:szCs w:val="22"/>
        </w:rPr>
        <w:t xml:space="preserve"> </w:t>
      </w:r>
      <w:r w:rsidRPr="00B2667D">
        <w:rPr>
          <w:i w:val="0"/>
          <w:sz w:val="22"/>
          <w:szCs w:val="22"/>
        </w:rPr>
        <w:t>koormusnäitajad</w:t>
      </w:r>
      <w:bookmarkEnd w:id="11"/>
    </w:p>
    <w:p w:rsidR="00E27567" w:rsidRPr="00EC38C6" w:rsidRDefault="00686166" w:rsidP="003A5DD4">
      <w:pPr>
        <w:spacing w:line="240" w:lineRule="auto"/>
        <w:rPr>
          <w:rFonts w:ascii="Arial" w:hAnsi="Arial" w:cs="Arial"/>
          <w:sz w:val="22"/>
          <w:szCs w:val="22"/>
        </w:rPr>
      </w:pPr>
      <w:r w:rsidRPr="00EC38C6">
        <w:rPr>
          <w:rFonts w:ascii="Arial" w:hAnsi="Arial" w:cs="Arial"/>
          <w:sz w:val="22"/>
          <w:szCs w:val="22"/>
        </w:rPr>
        <w:t>Detailplaneeringu lahenduses lubatud</w:t>
      </w:r>
      <w:r w:rsidR="008F5D8D" w:rsidRPr="00EC38C6">
        <w:rPr>
          <w:rFonts w:ascii="Arial" w:hAnsi="Arial" w:cs="Arial"/>
          <w:sz w:val="22"/>
          <w:szCs w:val="22"/>
        </w:rPr>
        <w:t xml:space="preserve"> </w:t>
      </w:r>
      <w:r w:rsidRPr="00EC38C6">
        <w:rPr>
          <w:rFonts w:ascii="Arial" w:hAnsi="Arial" w:cs="Arial"/>
          <w:sz w:val="22"/>
          <w:szCs w:val="22"/>
        </w:rPr>
        <w:t>planeeringuala hoonestustihedus (maapeal</w:t>
      </w:r>
      <w:r w:rsidR="00AB0656" w:rsidRPr="00EC38C6">
        <w:rPr>
          <w:rFonts w:ascii="Arial" w:hAnsi="Arial" w:cs="Arial"/>
          <w:sz w:val="22"/>
          <w:szCs w:val="22"/>
        </w:rPr>
        <w:t>s</w:t>
      </w:r>
      <w:r w:rsidRPr="00EC38C6">
        <w:rPr>
          <w:rFonts w:ascii="Arial" w:hAnsi="Arial" w:cs="Arial"/>
          <w:sz w:val="22"/>
          <w:szCs w:val="22"/>
        </w:rPr>
        <w:t>e</w:t>
      </w:r>
      <w:r w:rsidR="00AB0656" w:rsidRPr="00EC38C6">
        <w:rPr>
          <w:rFonts w:ascii="Arial" w:hAnsi="Arial" w:cs="Arial"/>
          <w:sz w:val="22"/>
          <w:szCs w:val="22"/>
        </w:rPr>
        <w:t xml:space="preserve"> hooneosa</w:t>
      </w:r>
      <w:r w:rsidRPr="00EC38C6">
        <w:rPr>
          <w:rFonts w:ascii="Arial" w:hAnsi="Arial" w:cs="Arial"/>
          <w:sz w:val="22"/>
          <w:szCs w:val="22"/>
        </w:rPr>
        <w:t xml:space="preserve"> brutopinna m²/ pl</w:t>
      </w:r>
      <w:r w:rsidR="00D21B75" w:rsidRPr="00EC38C6">
        <w:rPr>
          <w:rFonts w:ascii="Arial" w:hAnsi="Arial" w:cs="Arial"/>
          <w:sz w:val="22"/>
          <w:szCs w:val="22"/>
        </w:rPr>
        <w:t>aneeritud</w:t>
      </w:r>
      <w:r w:rsidRPr="00EC38C6">
        <w:rPr>
          <w:rFonts w:ascii="Arial" w:hAnsi="Arial" w:cs="Arial"/>
          <w:sz w:val="22"/>
          <w:szCs w:val="22"/>
        </w:rPr>
        <w:t xml:space="preserve"> kinnistu pindala m²)</w:t>
      </w:r>
      <w:r w:rsidR="005F2900" w:rsidRPr="00EC38C6">
        <w:rPr>
          <w:rFonts w:ascii="Arial" w:hAnsi="Arial" w:cs="Arial"/>
          <w:sz w:val="22"/>
          <w:szCs w:val="22"/>
        </w:rPr>
        <w:t xml:space="preserve"> on </w:t>
      </w:r>
      <w:r w:rsidR="00EE000C" w:rsidRPr="00EC38C6">
        <w:rPr>
          <w:rFonts w:ascii="Arial" w:hAnsi="Arial" w:cs="Arial"/>
          <w:sz w:val="22"/>
          <w:szCs w:val="22"/>
        </w:rPr>
        <w:t>2</w:t>
      </w:r>
      <w:r w:rsidR="00F7145E">
        <w:rPr>
          <w:rFonts w:ascii="Arial" w:hAnsi="Arial" w:cs="Arial"/>
          <w:sz w:val="22"/>
          <w:szCs w:val="22"/>
        </w:rPr>
        <w:t>1</w:t>
      </w:r>
      <w:r w:rsidR="005A0649">
        <w:rPr>
          <w:rFonts w:ascii="Arial" w:hAnsi="Arial" w:cs="Arial"/>
          <w:sz w:val="22"/>
          <w:szCs w:val="22"/>
        </w:rPr>
        <w:t>0</w:t>
      </w:r>
      <w:r w:rsidR="007D3783" w:rsidRPr="00EC38C6">
        <w:rPr>
          <w:rFonts w:ascii="Arial" w:hAnsi="Arial" w:cs="Arial"/>
          <w:sz w:val="22"/>
          <w:szCs w:val="22"/>
        </w:rPr>
        <w:t>0</w:t>
      </w:r>
      <w:r w:rsidR="00E41443">
        <w:rPr>
          <w:rFonts w:ascii="Arial" w:hAnsi="Arial" w:cs="Arial"/>
          <w:sz w:val="22"/>
          <w:szCs w:val="22"/>
        </w:rPr>
        <w:t xml:space="preserve"> </w:t>
      </w:r>
      <w:r w:rsidR="007D3783" w:rsidRPr="00EC38C6">
        <w:rPr>
          <w:rFonts w:ascii="Arial" w:hAnsi="Arial" w:cs="Arial"/>
          <w:sz w:val="22"/>
          <w:szCs w:val="22"/>
        </w:rPr>
        <w:t>/</w:t>
      </w:r>
      <w:r w:rsidR="00E41443">
        <w:rPr>
          <w:rFonts w:ascii="Arial" w:hAnsi="Arial" w:cs="Arial"/>
          <w:sz w:val="22"/>
          <w:szCs w:val="22"/>
        </w:rPr>
        <w:t xml:space="preserve"> </w:t>
      </w:r>
      <w:r w:rsidR="007D3783" w:rsidRPr="00EC38C6">
        <w:rPr>
          <w:rFonts w:ascii="Arial" w:hAnsi="Arial" w:cs="Arial"/>
          <w:sz w:val="22"/>
          <w:szCs w:val="22"/>
        </w:rPr>
        <w:t>5451</w:t>
      </w:r>
      <w:r w:rsidR="00E41443">
        <w:rPr>
          <w:rFonts w:ascii="Arial" w:hAnsi="Arial" w:cs="Arial"/>
          <w:sz w:val="22"/>
          <w:szCs w:val="22"/>
        </w:rPr>
        <w:t xml:space="preserve"> </w:t>
      </w:r>
      <w:r w:rsidR="006A3D0E" w:rsidRPr="00EC38C6">
        <w:rPr>
          <w:rFonts w:ascii="Arial" w:hAnsi="Arial" w:cs="Arial"/>
          <w:sz w:val="22"/>
          <w:szCs w:val="22"/>
        </w:rPr>
        <w:t>=</w:t>
      </w:r>
      <w:r w:rsidR="00E41443">
        <w:rPr>
          <w:rFonts w:ascii="Arial" w:hAnsi="Arial" w:cs="Arial"/>
          <w:sz w:val="22"/>
          <w:szCs w:val="22"/>
        </w:rPr>
        <w:t xml:space="preserve"> </w:t>
      </w:r>
      <w:r w:rsidR="00F7145E">
        <w:rPr>
          <w:rFonts w:ascii="Arial" w:hAnsi="Arial" w:cs="Arial"/>
          <w:sz w:val="22"/>
          <w:szCs w:val="22"/>
        </w:rPr>
        <w:t>0</w:t>
      </w:r>
      <w:r w:rsidR="00F277C9">
        <w:rPr>
          <w:rFonts w:ascii="Arial" w:hAnsi="Arial" w:cs="Arial"/>
          <w:sz w:val="22"/>
          <w:szCs w:val="22"/>
        </w:rPr>
        <w:t>,</w:t>
      </w:r>
      <w:r w:rsidR="00F7145E">
        <w:rPr>
          <w:rFonts w:ascii="Arial" w:hAnsi="Arial" w:cs="Arial"/>
          <w:sz w:val="22"/>
          <w:szCs w:val="22"/>
        </w:rPr>
        <w:t>3</w:t>
      </w:r>
      <w:r w:rsidR="00CE48A9">
        <w:rPr>
          <w:rFonts w:ascii="Arial" w:hAnsi="Arial" w:cs="Arial"/>
          <w:sz w:val="22"/>
          <w:szCs w:val="22"/>
        </w:rPr>
        <w:t>9</w:t>
      </w:r>
      <w:r w:rsidR="005E7884">
        <w:rPr>
          <w:rFonts w:ascii="Arial" w:hAnsi="Arial" w:cs="Arial"/>
          <w:sz w:val="22"/>
          <w:szCs w:val="22"/>
        </w:rPr>
        <w:t>.</w:t>
      </w:r>
      <w:r w:rsidR="002B1827" w:rsidRPr="00EC38C6">
        <w:rPr>
          <w:rFonts w:ascii="Arial" w:hAnsi="Arial" w:cs="Arial"/>
          <w:sz w:val="22"/>
          <w:szCs w:val="22"/>
        </w:rPr>
        <w:t xml:space="preserve"> Koormusindeks </w:t>
      </w:r>
      <w:r w:rsidR="00A431D9" w:rsidRPr="00EC38C6">
        <w:rPr>
          <w:rFonts w:ascii="Arial" w:hAnsi="Arial" w:cs="Arial"/>
          <w:sz w:val="22"/>
          <w:szCs w:val="22"/>
        </w:rPr>
        <w:t>(</w:t>
      </w:r>
      <w:r w:rsidR="002B1827" w:rsidRPr="00EC38C6">
        <w:rPr>
          <w:rFonts w:ascii="Arial" w:hAnsi="Arial" w:cs="Arial"/>
          <w:sz w:val="22"/>
          <w:szCs w:val="22"/>
        </w:rPr>
        <w:t>krundi pindala / kavandatud korterite arvuga</w:t>
      </w:r>
      <w:r w:rsidR="000E1DFA" w:rsidRPr="00EC38C6">
        <w:rPr>
          <w:rFonts w:ascii="Arial" w:hAnsi="Arial" w:cs="Arial"/>
          <w:sz w:val="22"/>
          <w:szCs w:val="22"/>
        </w:rPr>
        <w:t>)</w:t>
      </w:r>
      <w:r w:rsidR="007D3783" w:rsidRPr="00EC38C6">
        <w:rPr>
          <w:rFonts w:ascii="Arial" w:hAnsi="Arial" w:cs="Arial"/>
          <w:sz w:val="22"/>
          <w:szCs w:val="22"/>
        </w:rPr>
        <w:t xml:space="preserve"> on 5451</w:t>
      </w:r>
      <w:r w:rsidR="007A6F85">
        <w:rPr>
          <w:rFonts w:ascii="Arial" w:hAnsi="Arial" w:cs="Arial"/>
          <w:sz w:val="22"/>
          <w:szCs w:val="22"/>
        </w:rPr>
        <w:t xml:space="preserve"> </w:t>
      </w:r>
      <w:r w:rsidR="007D3783" w:rsidRPr="00EC38C6">
        <w:rPr>
          <w:rFonts w:ascii="Arial" w:hAnsi="Arial" w:cs="Arial"/>
          <w:sz w:val="22"/>
          <w:szCs w:val="22"/>
        </w:rPr>
        <w:t>/</w:t>
      </w:r>
      <w:r w:rsidR="007A6F85">
        <w:rPr>
          <w:rFonts w:ascii="Arial" w:hAnsi="Arial" w:cs="Arial"/>
          <w:sz w:val="22"/>
          <w:szCs w:val="22"/>
        </w:rPr>
        <w:t xml:space="preserve"> </w:t>
      </w:r>
      <w:r w:rsidR="007D3783" w:rsidRPr="00EC38C6">
        <w:rPr>
          <w:rFonts w:ascii="Arial" w:hAnsi="Arial" w:cs="Arial"/>
          <w:sz w:val="22"/>
          <w:szCs w:val="22"/>
        </w:rPr>
        <w:t>24</w:t>
      </w:r>
      <w:r w:rsidR="007A6F85">
        <w:rPr>
          <w:rFonts w:ascii="Arial" w:hAnsi="Arial" w:cs="Arial"/>
          <w:sz w:val="22"/>
          <w:szCs w:val="22"/>
        </w:rPr>
        <w:t xml:space="preserve"> </w:t>
      </w:r>
      <w:r w:rsidR="007D3783" w:rsidRPr="00EC38C6">
        <w:rPr>
          <w:rFonts w:ascii="Arial" w:hAnsi="Arial" w:cs="Arial"/>
          <w:sz w:val="22"/>
          <w:szCs w:val="22"/>
        </w:rPr>
        <w:t>=</w:t>
      </w:r>
      <w:r w:rsidR="007A6F85">
        <w:rPr>
          <w:rFonts w:ascii="Arial" w:hAnsi="Arial" w:cs="Arial"/>
          <w:sz w:val="22"/>
          <w:szCs w:val="22"/>
        </w:rPr>
        <w:t xml:space="preserve"> </w:t>
      </w:r>
      <w:r w:rsidR="007D3783" w:rsidRPr="00EC38C6">
        <w:rPr>
          <w:rFonts w:ascii="Arial" w:hAnsi="Arial" w:cs="Arial"/>
          <w:sz w:val="22"/>
          <w:szCs w:val="22"/>
        </w:rPr>
        <w:t>227</w:t>
      </w:r>
      <w:r w:rsidR="00AB0656" w:rsidRPr="00EC38C6">
        <w:rPr>
          <w:rFonts w:ascii="Arial" w:hAnsi="Arial" w:cs="Arial"/>
          <w:sz w:val="22"/>
          <w:szCs w:val="22"/>
        </w:rPr>
        <w:t>.</w:t>
      </w:r>
    </w:p>
    <w:p w:rsidR="002B1827" w:rsidRPr="007D3783" w:rsidRDefault="002B1827" w:rsidP="003A5DD4">
      <w:pPr>
        <w:spacing w:line="240" w:lineRule="auto"/>
        <w:rPr>
          <w:rFonts w:ascii="Arial" w:hAnsi="Arial" w:cs="Arial"/>
          <w:sz w:val="22"/>
          <w:szCs w:val="22"/>
        </w:rPr>
      </w:pPr>
    </w:p>
    <w:p w:rsidR="00F17127" w:rsidRPr="007D3783" w:rsidRDefault="00884EA9" w:rsidP="00CC1A9C">
      <w:pPr>
        <w:tabs>
          <w:tab w:val="left" w:pos="3544"/>
        </w:tabs>
        <w:spacing w:line="240" w:lineRule="auto"/>
        <w:rPr>
          <w:rFonts w:ascii="Arial" w:hAnsi="Arial" w:cs="Arial"/>
          <w:sz w:val="22"/>
          <w:szCs w:val="22"/>
        </w:rPr>
      </w:pPr>
      <w:r w:rsidRPr="007D3783">
        <w:rPr>
          <w:rFonts w:ascii="Arial" w:hAnsi="Arial" w:cs="Arial"/>
          <w:sz w:val="22"/>
          <w:szCs w:val="22"/>
        </w:rPr>
        <w:t>Krundi kasutamise otstarve</w:t>
      </w:r>
      <w:r w:rsidR="00CC1A9C" w:rsidRPr="007D3783">
        <w:rPr>
          <w:rFonts w:ascii="Arial" w:hAnsi="Arial" w:cs="Arial"/>
          <w:sz w:val="22"/>
          <w:szCs w:val="22"/>
        </w:rPr>
        <w:tab/>
      </w:r>
      <w:r w:rsidR="007D3783">
        <w:rPr>
          <w:rFonts w:ascii="Arial" w:hAnsi="Arial" w:cs="Arial"/>
          <w:sz w:val="22"/>
          <w:szCs w:val="22"/>
        </w:rPr>
        <w:t>10</w:t>
      </w:r>
      <w:r w:rsidR="008F3FF6" w:rsidRPr="007D3783">
        <w:rPr>
          <w:rFonts w:ascii="Arial" w:hAnsi="Arial" w:cs="Arial"/>
          <w:sz w:val="22"/>
          <w:szCs w:val="22"/>
        </w:rPr>
        <w:t>0</w:t>
      </w:r>
      <w:r w:rsidR="00F17127" w:rsidRPr="007D3783">
        <w:rPr>
          <w:rFonts w:ascii="Arial" w:hAnsi="Arial" w:cs="Arial"/>
          <w:sz w:val="22"/>
          <w:szCs w:val="22"/>
        </w:rPr>
        <w:t>% elamumaa</w:t>
      </w:r>
    </w:p>
    <w:p w:rsidR="00B85270" w:rsidRPr="007D3783" w:rsidRDefault="00416882" w:rsidP="00CC1A9C">
      <w:pPr>
        <w:tabs>
          <w:tab w:val="left" w:pos="3544"/>
        </w:tabs>
        <w:spacing w:line="240" w:lineRule="auto"/>
        <w:rPr>
          <w:rFonts w:ascii="Arial" w:hAnsi="Arial" w:cs="Arial"/>
          <w:sz w:val="22"/>
          <w:szCs w:val="22"/>
        </w:rPr>
      </w:pPr>
      <w:r w:rsidRPr="007D3783">
        <w:rPr>
          <w:rFonts w:ascii="Arial" w:hAnsi="Arial" w:cs="Arial"/>
          <w:sz w:val="22"/>
          <w:szCs w:val="22"/>
        </w:rPr>
        <w:t>Brutopinnad otstarvete kaupa</w:t>
      </w:r>
      <w:r w:rsidR="00B85270" w:rsidRPr="007D3783">
        <w:rPr>
          <w:rFonts w:ascii="Arial" w:hAnsi="Arial" w:cs="Arial"/>
          <w:sz w:val="22"/>
          <w:szCs w:val="22"/>
        </w:rPr>
        <w:tab/>
      </w:r>
      <w:r w:rsidR="00887EE7" w:rsidRPr="008F3483">
        <w:rPr>
          <w:rFonts w:ascii="Arial" w:hAnsi="Arial" w:cs="Arial"/>
          <w:sz w:val="22"/>
          <w:szCs w:val="22"/>
        </w:rPr>
        <w:t>E</w:t>
      </w:r>
      <w:r w:rsidR="00481CDC" w:rsidRPr="008F3483">
        <w:rPr>
          <w:rFonts w:ascii="Arial" w:hAnsi="Arial" w:cs="Arial"/>
          <w:sz w:val="22"/>
          <w:szCs w:val="22"/>
        </w:rPr>
        <w:t xml:space="preserve"> </w:t>
      </w:r>
      <w:r w:rsidR="00EC38C6" w:rsidRPr="008F3483">
        <w:rPr>
          <w:rFonts w:ascii="Arial" w:hAnsi="Arial" w:cs="Arial"/>
          <w:sz w:val="22"/>
          <w:szCs w:val="22"/>
        </w:rPr>
        <w:t>2</w:t>
      </w:r>
      <w:r w:rsidR="00EC4E67" w:rsidRPr="008F3483">
        <w:rPr>
          <w:rFonts w:ascii="Arial" w:hAnsi="Arial" w:cs="Arial"/>
          <w:sz w:val="22"/>
          <w:szCs w:val="22"/>
        </w:rPr>
        <w:t>1</w:t>
      </w:r>
      <w:r w:rsidR="005A0649" w:rsidRPr="008F3483">
        <w:rPr>
          <w:rFonts w:ascii="Arial" w:hAnsi="Arial" w:cs="Arial"/>
          <w:sz w:val="22"/>
          <w:szCs w:val="22"/>
        </w:rPr>
        <w:t>0</w:t>
      </w:r>
      <w:r w:rsidR="007D3783" w:rsidRPr="008F3483">
        <w:rPr>
          <w:rFonts w:ascii="Arial" w:hAnsi="Arial" w:cs="Arial"/>
          <w:sz w:val="22"/>
          <w:szCs w:val="22"/>
        </w:rPr>
        <w:t>0</w:t>
      </w:r>
      <w:r w:rsidR="006E71BD" w:rsidRPr="008F3483">
        <w:rPr>
          <w:rFonts w:ascii="Arial" w:hAnsi="Arial" w:cs="Arial"/>
          <w:sz w:val="22"/>
          <w:szCs w:val="22"/>
        </w:rPr>
        <w:t xml:space="preserve"> </w:t>
      </w:r>
      <w:r w:rsidR="001A3C1B" w:rsidRPr="008F3483">
        <w:rPr>
          <w:rFonts w:ascii="Arial" w:hAnsi="Arial" w:cs="Arial"/>
          <w:sz w:val="22"/>
          <w:szCs w:val="22"/>
        </w:rPr>
        <w:t>m²</w:t>
      </w:r>
    </w:p>
    <w:p w:rsidR="00F17127" w:rsidRPr="007D3783" w:rsidRDefault="00F17127" w:rsidP="00CC1A9C">
      <w:pPr>
        <w:tabs>
          <w:tab w:val="left" w:pos="3544"/>
        </w:tabs>
        <w:spacing w:line="240" w:lineRule="auto"/>
        <w:rPr>
          <w:rFonts w:ascii="Arial" w:hAnsi="Arial" w:cs="Arial"/>
          <w:sz w:val="22"/>
          <w:szCs w:val="22"/>
        </w:rPr>
      </w:pPr>
      <w:r w:rsidRPr="007D3783">
        <w:rPr>
          <w:rFonts w:ascii="Arial" w:hAnsi="Arial" w:cs="Arial"/>
          <w:sz w:val="22"/>
          <w:szCs w:val="22"/>
        </w:rPr>
        <w:t>Hoonete arv krundil</w:t>
      </w:r>
      <w:r w:rsidR="00CC1A9C" w:rsidRPr="007D3783">
        <w:rPr>
          <w:rFonts w:ascii="Arial" w:hAnsi="Arial" w:cs="Arial"/>
          <w:sz w:val="22"/>
          <w:szCs w:val="22"/>
        </w:rPr>
        <w:tab/>
      </w:r>
      <w:r w:rsidRPr="007D3783">
        <w:rPr>
          <w:rFonts w:ascii="Arial" w:hAnsi="Arial" w:cs="Arial"/>
          <w:sz w:val="22"/>
          <w:szCs w:val="22"/>
        </w:rPr>
        <w:t>2 hoonet</w:t>
      </w:r>
    </w:p>
    <w:p w:rsidR="000A2825" w:rsidRPr="007D3783" w:rsidRDefault="00F17127" w:rsidP="002B1827">
      <w:pPr>
        <w:spacing w:line="240" w:lineRule="auto"/>
        <w:rPr>
          <w:rFonts w:ascii="Arial" w:hAnsi="Arial" w:cs="Arial"/>
          <w:sz w:val="22"/>
          <w:szCs w:val="22"/>
        </w:rPr>
      </w:pPr>
      <w:r w:rsidRPr="007D3783">
        <w:rPr>
          <w:rFonts w:ascii="Arial" w:hAnsi="Arial" w:cs="Arial"/>
          <w:sz w:val="22"/>
          <w:szCs w:val="22"/>
        </w:rPr>
        <w:t xml:space="preserve">Maksimaalne </w:t>
      </w:r>
      <w:r w:rsidR="005A0649">
        <w:rPr>
          <w:rFonts w:ascii="Arial" w:hAnsi="Arial" w:cs="Arial"/>
          <w:sz w:val="22"/>
          <w:szCs w:val="22"/>
        </w:rPr>
        <w:t>ehitise</w:t>
      </w:r>
      <w:r w:rsidRPr="007D3783">
        <w:rPr>
          <w:rFonts w:ascii="Arial" w:hAnsi="Arial" w:cs="Arial"/>
          <w:sz w:val="22"/>
          <w:szCs w:val="22"/>
        </w:rPr>
        <w:t>alune pind</w:t>
      </w:r>
      <w:r w:rsidR="00586C40" w:rsidRPr="007D3783">
        <w:rPr>
          <w:rFonts w:ascii="Arial" w:hAnsi="Arial" w:cs="Arial"/>
          <w:sz w:val="22"/>
          <w:szCs w:val="22"/>
        </w:rPr>
        <w:t>:</w:t>
      </w:r>
      <w:r w:rsidRPr="007D3783">
        <w:rPr>
          <w:rFonts w:ascii="Arial" w:hAnsi="Arial" w:cs="Arial"/>
          <w:sz w:val="22"/>
          <w:szCs w:val="22"/>
        </w:rPr>
        <w:t xml:space="preserve"> </w:t>
      </w:r>
      <w:r w:rsidR="00DF3F0F" w:rsidRPr="007D3783">
        <w:rPr>
          <w:rFonts w:ascii="Arial" w:hAnsi="Arial" w:cs="Arial"/>
          <w:sz w:val="22"/>
          <w:szCs w:val="22"/>
        </w:rPr>
        <w:tab/>
      </w:r>
      <w:r w:rsidR="00D9488C" w:rsidRPr="007D3783">
        <w:rPr>
          <w:rFonts w:ascii="Arial" w:hAnsi="Arial" w:cs="Arial"/>
          <w:sz w:val="22"/>
          <w:szCs w:val="22"/>
        </w:rPr>
        <w:t>m</w:t>
      </w:r>
      <w:r w:rsidRPr="007D3783">
        <w:rPr>
          <w:rFonts w:ascii="Arial" w:hAnsi="Arial" w:cs="Arial"/>
          <w:sz w:val="22"/>
          <w:szCs w:val="22"/>
        </w:rPr>
        <w:t>aapealne</w:t>
      </w:r>
      <w:r w:rsidR="00D9488C" w:rsidRPr="007D3783">
        <w:rPr>
          <w:rFonts w:ascii="Arial" w:hAnsi="Arial" w:cs="Arial"/>
          <w:sz w:val="22"/>
          <w:szCs w:val="22"/>
        </w:rPr>
        <w:tab/>
      </w:r>
      <w:r w:rsidR="007D3783" w:rsidRPr="007D3783">
        <w:rPr>
          <w:rFonts w:ascii="Arial" w:hAnsi="Arial" w:cs="Arial"/>
          <w:sz w:val="22"/>
          <w:szCs w:val="22"/>
        </w:rPr>
        <w:t>900</w:t>
      </w:r>
      <w:r w:rsidR="00586C40" w:rsidRPr="007D3783">
        <w:rPr>
          <w:rFonts w:ascii="Arial" w:hAnsi="Arial" w:cs="Arial"/>
          <w:sz w:val="22"/>
          <w:szCs w:val="22"/>
        </w:rPr>
        <w:t xml:space="preserve"> m²</w:t>
      </w:r>
      <w:r w:rsidR="006E71BD" w:rsidRPr="007D3783">
        <w:rPr>
          <w:rFonts w:ascii="Arial" w:hAnsi="Arial" w:cs="Arial"/>
          <w:sz w:val="22"/>
          <w:szCs w:val="22"/>
        </w:rPr>
        <w:t>/</w:t>
      </w:r>
      <w:r w:rsidR="00E41443">
        <w:rPr>
          <w:rFonts w:ascii="Arial" w:hAnsi="Arial" w:cs="Arial"/>
          <w:sz w:val="22"/>
          <w:szCs w:val="22"/>
        </w:rPr>
        <w:t xml:space="preserve"> </w:t>
      </w:r>
      <w:r w:rsidR="006E71BD" w:rsidRPr="007D3783">
        <w:rPr>
          <w:rFonts w:ascii="Arial" w:hAnsi="Arial" w:cs="Arial"/>
          <w:sz w:val="22"/>
          <w:szCs w:val="22"/>
        </w:rPr>
        <w:t xml:space="preserve">maa-alune </w:t>
      </w:r>
      <w:r w:rsidR="00A755BA">
        <w:rPr>
          <w:rFonts w:ascii="Arial" w:hAnsi="Arial" w:cs="Arial"/>
          <w:sz w:val="22"/>
          <w:szCs w:val="22"/>
        </w:rPr>
        <w:t>14</w:t>
      </w:r>
      <w:r w:rsidR="00CC1C2B">
        <w:rPr>
          <w:rFonts w:ascii="Arial" w:hAnsi="Arial" w:cs="Arial"/>
          <w:sz w:val="22"/>
          <w:szCs w:val="22"/>
        </w:rPr>
        <w:t>00</w:t>
      </w:r>
      <w:r w:rsidR="006E71BD" w:rsidRPr="007D3783">
        <w:rPr>
          <w:rFonts w:ascii="Arial" w:hAnsi="Arial" w:cs="Arial"/>
          <w:sz w:val="22"/>
          <w:szCs w:val="22"/>
        </w:rPr>
        <w:t xml:space="preserve"> m²</w:t>
      </w:r>
    </w:p>
    <w:p w:rsidR="002640C4" w:rsidRDefault="00124FDC" w:rsidP="004F1EF5">
      <w:pPr>
        <w:tabs>
          <w:tab w:val="left" w:pos="4962"/>
          <w:tab w:val="left" w:pos="5954"/>
        </w:tabs>
        <w:spacing w:line="240" w:lineRule="auto"/>
        <w:rPr>
          <w:rFonts w:ascii="Arial" w:hAnsi="Arial" w:cs="Arial"/>
          <w:sz w:val="22"/>
          <w:szCs w:val="22"/>
        </w:rPr>
      </w:pPr>
      <w:r w:rsidRPr="007D3783">
        <w:rPr>
          <w:rFonts w:ascii="Arial" w:hAnsi="Arial" w:cs="Arial"/>
          <w:sz w:val="22"/>
          <w:szCs w:val="22"/>
        </w:rPr>
        <w:t>Hoone suurim lub</w:t>
      </w:r>
      <w:r w:rsidR="00586C40" w:rsidRPr="007D3783">
        <w:rPr>
          <w:rFonts w:ascii="Arial" w:hAnsi="Arial" w:cs="Arial"/>
          <w:sz w:val="22"/>
          <w:szCs w:val="22"/>
        </w:rPr>
        <w:t xml:space="preserve">atud kõrgus </w:t>
      </w:r>
      <w:r w:rsidR="00F20A32" w:rsidRPr="007D3783">
        <w:rPr>
          <w:rFonts w:ascii="Arial" w:hAnsi="Arial" w:cs="Arial"/>
          <w:sz w:val="22"/>
          <w:szCs w:val="22"/>
        </w:rPr>
        <w:t>(</w:t>
      </w:r>
      <w:r w:rsidR="00B9122B" w:rsidRPr="007D3783">
        <w:rPr>
          <w:rFonts w:ascii="Arial" w:hAnsi="Arial" w:cs="Arial"/>
          <w:sz w:val="22"/>
          <w:szCs w:val="22"/>
        </w:rPr>
        <w:t>maapinnast)</w:t>
      </w:r>
      <w:r w:rsidR="00586C40" w:rsidRPr="007D3783">
        <w:rPr>
          <w:rFonts w:ascii="Arial" w:hAnsi="Arial" w:cs="Arial"/>
          <w:sz w:val="22"/>
          <w:szCs w:val="22"/>
        </w:rPr>
        <w:t>:</w:t>
      </w:r>
      <w:r w:rsidR="009C0007" w:rsidRPr="007D3783">
        <w:rPr>
          <w:rFonts w:ascii="Arial" w:hAnsi="Arial" w:cs="Arial"/>
          <w:sz w:val="22"/>
          <w:szCs w:val="22"/>
        </w:rPr>
        <w:tab/>
      </w:r>
      <w:r w:rsidR="000A2825">
        <w:rPr>
          <w:rFonts w:ascii="Arial" w:hAnsi="Arial" w:cs="Arial"/>
          <w:sz w:val="22"/>
          <w:szCs w:val="22"/>
        </w:rPr>
        <w:t>12</w:t>
      </w:r>
      <w:r w:rsidR="00AB0656" w:rsidRPr="007D3783">
        <w:rPr>
          <w:rFonts w:ascii="Arial" w:hAnsi="Arial" w:cs="Arial"/>
          <w:sz w:val="22"/>
          <w:szCs w:val="22"/>
        </w:rPr>
        <w:t>.</w:t>
      </w:r>
      <w:r w:rsidR="00DF3F0F" w:rsidRPr="007D3783">
        <w:rPr>
          <w:rFonts w:ascii="Arial" w:hAnsi="Arial" w:cs="Arial"/>
          <w:sz w:val="22"/>
          <w:szCs w:val="22"/>
        </w:rPr>
        <w:t>0</w:t>
      </w:r>
      <w:r w:rsidR="00A431D9" w:rsidRPr="007D3783">
        <w:rPr>
          <w:rFonts w:ascii="Arial" w:hAnsi="Arial" w:cs="Arial"/>
          <w:sz w:val="22"/>
          <w:szCs w:val="22"/>
        </w:rPr>
        <w:t xml:space="preserve"> </w:t>
      </w:r>
      <w:r w:rsidR="00DF3F0F" w:rsidRPr="007D3783">
        <w:rPr>
          <w:rFonts w:ascii="Arial" w:hAnsi="Arial" w:cs="Arial"/>
          <w:sz w:val="22"/>
          <w:szCs w:val="22"/>
        </w:rPr>
        <w:t>m</w:t>
      </w:r>
      <w:r w:rsidR="00A431D9" w:rsidRPr="007D3783">
        <w:rPr>
          <w:rFonts w:ascii="Arial" w:hAnsi="Arial" w:cs="Arial"/>
          <w:sz w:val="22"/>
          <w:szCs w:val="22"/>
        </w:rPr>
        <w:t xml:space="preserve"> </w:t>
      </w:r>
      <w:r w:rsidR="00E26F82">
        <w:rPr>
          <w:rFonts w:ascii="Arial" w:hAnsi="Arial" w:cs="Arial"/>
          <w:sz w:val="22"/>
          <w:szCs w:val="22"/>
        </w:rPr>
        <w:t xml:space="preserve">– </w:t>
      </w:r>
      <w:r w:rsidR="004F1EF5">
        <w:rPr>
          <w:rFonts w:ascii="Arial" w:hAnsi="Arial" w:cs="Arial"/>
          <w:sz w:val="22"/>
          <w:szCs w:val="22"/>
        </w:rPr>
        <w:tab/>
      </w:r>
      <w:r w:rsidR="00E26F82">
        <w:rPr>
          <w:rFonts w:ascii="Arial" w:hAnsi="Arial" w:cs="Arial"/>
          <w:sz w:val="22"/>
          <w:szCs w:val="22"/>
        </w:rPr>
        <w:t>51</w:t>
      </w:r>
      <w:r w:rsidR="00AB0656" w:rsidRPr="007D3783">
        <w:rPr>
          <w:rFonts w:ascii="Arial" w:hAnsi="Arial" w:cs="Arial"/>
          <w:sz w:val="22"/>
          <w:szCs w:val="22"/>
        </w:rPr>
        <w:t>.</w:t>
      </w:r>
      <w:r w:rsidR="00E26F82">
        <w:rPr>
          <w:rFonts w:ascii="Arial" w:hAnsi="Arial" w:cs="Arial"/>
          <w:sz w:val="22"/>
          <w:szCs w:val="22"/>
        </w:rPr>
        <w:t>0</w:t>
      </w:r>
      <w:r w:rsidR="00DF3F0F" w:rsidRPr="007D3783">
        <w:rPr>
          <w:rFonts w:ascii="Arial" w:hAnsi="Arial" w:cs="Arial"/>
          <w:sz w:val="22"/>
          <w:szCs w:val="22"/>
        </w:rPr>
        <w:t>0 abs</w:t>
      </w:r>
    </w:p>
    <w:p w:rsidR="00345C35" w:rsidRDefault="004F1EF5" w:rsidP="004F1EF5">
      <w:pPr>
        <w:tabs>
          <w:tab w:val="left" w:pos="1418"/>
          <w:tab w:val="left" w:pos="4962"/>
          <w:tab w:val="left" w:pos="5954"/>
        </w:tabs>
        <w:spacing w:line="240" w:lineRule="auto"/>
        <w:rPr>
          <w:rFonts w:ascii="Arial" w:hAnsi="Arial" w:cs="Arial"/>
          <w:sz w:val="22"/>
          <w:szCs w:val="22"/>
        </w:rPr>
      </w:pPr>
      <w:r>
        <w:rPr>
          <w:rFonts w:ascii="Arial" w:hAnsi="Arial" w:cs="Arial"/>
          <w:sz w:val="22"/>
          <w:szCs w:val="22"/>
        </w:rPr>
        <w:tab/>
      </w:r>
      <w:r w:rsidR="00E41443">
        <w:rPr>
          <w:rFonts w:ascii="Arial" w:hAnsi="Arial" w:cs="Arial"/>
          <w:sz w:val="22"/>
          <w:szCs w:val="22"/>
        </w:rPr>
        <w:t>h</w:t>
      </w:r>
      <w:r w:rsidR="00C02619">
        <w:rPr>
          <w:rFonts w:ascii="Arial" w:hAnsi="Arial" w:cs="Arial"/>
          <w:sz w:val="22"/>
          <w:szCs w:val="22"/>
        </w:rPr>
        <w:t>oone nulltasapind</w:t>
      </w:r>
      <w:r w:rsidR="00E26F82">
        <w:rPr>
          <w:rFonts w:ascii="Arial" w:hAnsi="Arial" w:cs="Arial"/>
          <w:sz w:val="22"/>
          <w:szCs w:val="22"/>
        </w:rPr>
        <w:t xml:space="preserve"> </w:t>
      </w:r>
      <w:r w:rsidR="00E26F82">
        <w:rPr>
          <w:rFonts w:ascii="Arial" w:hAnsi="Arial" w:cs="Arial"/>
          <w:sz w:val="22"/>
          <w:szCs w:val="22"/>
        </w:rPr>
        <w:tab/>
      </w:r>
      <w:r w:rsidR="00CE48A9">
        <w:rPr>
          <w:rFonts w:ascii="Arial" w:hAnsi="Arial" w:cs="Arial"/>
          <w:sz w:val="22"/>
          <w:szCs w:val="22"/>
        </w:rPr>
        <w:t>39.20</w:t>
      </w:r>
      <w:r w:rsidR="00E41443">
        <w:rPr>
          <w:rFonts w:ascii="Arial" w:hAnsi="Arial" w:cs="Arial"/>
          <w:sz w:val="22"/>
          <w:szCs w:val="22"/>
        </w:rPr>
        <w:t xml:space="preserve"> –</w:t>
      </w:r>
      <w:r w:rsidR="00CE48A9">
        <w:rPr>
          <w:rFonts w:ascii="Arial" w:hAnsi="Arial" w:cs="Arial"/>
          <w:sz w:val="22"/>
          <w:szCs w:val="22"/>
        </w:rPr>
        <w:t xml:space="preserve"> </w:t>
      </w:r>
      <w:r w:rsidR="00B56D73">
        <w:rPr>
          <w:rFonts w:ascii="Arial" w:hAnsi="Arial" w:cs="Arial"/>
          <w:sz w:val="22"/>
          <w:szCs w:val="22"/>
        </w:rPr>
        <w:t>40.</w:t>
      </w:r>
      <w:r w:rsidR="00A755BA">
        <w:rPr>
          <w:rFonts w:ascii="Arial" w:hAnsi="Arial" w:cs="Arial"/>
          <w:sz w:val="22"/>
          <w:szCs w:val="22"/>
        </w:rPr>
        <w:t>4</w:t>
      </w:r>
      <w:r w:rsidR="00345C35">
        <w:rPr>
          <w:rFonts w:ascii="Arial" w:hAnsi="Arial" w:cs="Arial"/>
          <w:sz w:val="22"/>
          <w:szCs w:val="22"/>
        </w:rPr>
        <w:t>0 abs</w:t>
      </w:r>
    </w:p>
    <w:p w:rsidR="00F20963" w:rsidRDefault="00F20963" w:rsidP="004F1EF5">
      <w:pPr>
        <w:tabs>
          <w:tab w:val="left" w:pos="1418"/>
          <w:tab w:val="left" w:pos="4962"/>
          <w:tab w:val="left" w:pos="5954"/>
        </w:tabs>
        <w:spacing w:line="240" w:lineRule="auto"/>
        <w:rPr>
          <w:rFonts w:ascii="Arial" w:hAnsi="Arial" w:cs="Arial"/>
          <w:sz w:val="22"/>
          <w:szCs w:val="22"/>
        </w:rPr>
      </w:pPr>
      <w:r>
        <w:rPr>
          <w:rFonts w:ascii="Arial" w:hAnsi="Arial" w:cs="Arial"/>
          <w:sz w:val="22"/>
          <w:szCs w:val="22"/>
        </w:rPr>
        <w:tab/>
        <w:t>2.</w:t>
      </w:r>
      <w:r w:rsidR="00C22401">
        <w:rPr>
          <w:rFonts w:ascii="Arial" w:hAnsi="Arial" w:cs="Arial"/>
          <w:sz w:val="22"/>
          <w:szCs w:val="22"/>
        </w:rPr>
        <w:t xml:space="preserve"> </w:t>
      </w:r>
      <w:r>
        <w:rPr>
          <w:rFonts w:ascii="Arial" w:hAnsi="Arial" w:cs="Arial"/>
          <w:sz w:val="22"/>
          <w:szCs w:val="22"/>
        </w:rPr>
        <w:t>korrus</w:t>
      </w:r>
      <w:r>
        <w:rPr>
          <w:rFonts w:ascii="Arial" w:hAnsi="Arial" w:cs="Arial"/>
          <w:sz w:val="22"/>
          <w:szCs w:val="22"/>
        </w:rPr>
        <w:tab/>
      </w:r>
      <w:r w:rsidR="00E41443">
        <w:rPr>
          <w:rFonts w:ascii="Arial" w:hAnsi="Arial" w:cs="Arial"/>
          <w:sz w:val="22"/>
          <w:szCs w:val="22"/>
        </w:rPr>
        <w:t> </w:t>
      </w:r>
      <w:r>
        <w:rPr>
          <w:rFonts w:ascii="Arial" w:hAnsi="Arial" w:cs="Arial"/>
          <w:sz w:val="22"/>
          <w:szCs w:val="22"/>
        </w:rPr>
        <w:t xml:space="preserve">8.8 m </w:t>
      </w:r>
      <w:r w:rsidR="00E41443">
        <w:rPr>
          <w:rFonts w:ascii="Arial" w:hAnsi="Arial" w:cs="Arial"/>
          <w:sz w:val="22"/>
          <w:szCs w:val="22"/>
        </w:rPr>
        <w:t xml:space="preserve">– </w:t>
      </w:r>
      <w:r>
        <w:rPr>
          <w:rFonts w:ascii="Arial" w:hAnsi="Arial" w:cs="Arial"/>
          <w:sz w:val="22"/>
          <w:szCs w:val="22"/>
        </w:rPr>
        <w:t>48.00 abs</w:t>
      </w:r>
    </w:p>
    <w:p w:rsidR="000A2825" w:rsidRPr="007D3783" w:rsidRDefault="000A2825" w:rsidP="00F20963">
      <w:pPr>
        <w:tabs>
          <w:tab w:val="left" w:pos="1418"/>
          <w:tab w:val="left" w:pos="5954"/>
        </w:tabs>
        <w:spacing w:line="240" w:lineRule="auto"/>
        <w:rPr>
          <w:rFonts w:ascii="Arial" w:hAnsi="Arial" w:cs="Arial"/>
          <w:sz w:val="22"/>
          <w:szCs w:val="22"/>
        </w:rPr>
      </w:pPr>
    </w:p>
    <w:p w:rsidR="00BA0510" w:rsidRPr="007D3783" w:rsidRDefault="00D9488C" w:rsidP="002B1827">
      <w:pPr>
        <w:tabs>
          <w:tab w:val="left" w:pos="993"/>
          <w:tab w:val="left" w:pos="3544"/>
        </w:tabs>
        <w:spacing w:line="240" w:lineRule="auto"/>
        <w:rPr>
          <w:rFonts w:ascii="Arial" w:hAnsi="Arial" w:cs="Arial"/>
          <w:sz w:val="22"/>
          <w:szCs w:val="22"/>
        </w:rPr>
      </w:pPr>
      <w:r w:rsidRPr="007D3783">
        <w:rPr>
          <w:rFonts w:ascii="Arial" w:hAnsi="Arial" w:cs="Arial"/>
          <w:sz w:val="22"/>
          <w:szCs w:val="22"/>
        </w:rPr>
        <w:t>Lubatud suurim korruselisus:</w:t>
      </w:r>
      <w:r w:rsidR="00DF3F0F" w:rsidRPr="007D3783">
        <w:rPr>
          <w:rFonts w:ascii="Arial" w:hAnsi="Arial" w:cs="Arial"/>
          <w:sz w:val="22"/>
          <w:szCs w:val="22"/>
        </w:rPr>
        <w:t xml:space="preserve"> </w:t>
      </w:r>
      <w:r w:rsidR="000A2825">
        <w:rPr>
          <w:rFonts w:ascii="Arial" w:hAnsi="Arial" w:cs="Arial"/>
          <w:sz w:val="22"/>
          <w:szCs w:val="22"/>
        </w:rPr>
        <w:t>Sokli- või keldrikorru</w:t>
      </w:r>
      <w:r w:rsidR="002B1827" w:rsidRPr="007D3783">
        <w:rPr>
          <w:rFonts w:ascii="Arial" w:hAnsi="Arial" w:cs="Arial"/>
          <w:sz w:val="22"/>
          <w:szCs w:val="22"/>
        </w:rPr>
        <w:t>s, k</w:t>
      </w:r>
      <w:r w:rsidR="00DF3F0F" w:rsidRPr="007D3783">
        <w:rPr>
          <w:rFonts w:ascii="Arial" w:hAnsi="Arial" w:cs="Arial"/>
          <w:sz w:val="22"/>
          <w:szCs w:val="22"/>
        </w:rPr>
        <w:t>aks</w:t>
      </w:r>
      <w:r w:rsidR="00A431D9" w:rsidRPr="007D3783">
        <w:rPr>
          <w:rFonts w:ascii="Arial" w:hAnsi="Arial" w:cs="Arial"/>
          <w:sz w:val="22"/>
          <w:szCs w:val="22"/>
        </w:rPr>
        <w:t xml:space="preserve"> </w:t>
      </w:r>
      <w:r w:rsidR="002B1827" w:rsidRPr="007D3783">
        <w:rPr>
          <w:rFonts w:ascii="Arial" w:hAnsi="Arial" w:cs="Arial"/>
          <w:sz w:val="22"/>
          <w:szCs w:val="22"/>
        </w:rPr>
        <w:t>maapealset</w:t>
      </w:r>
      <w:r w:rsidR="00A431D9" w:rsidRPr="007D3783">
        <w:rPr>
          <w:rFonts w:ascii="Arial" w:hAnsi="Arial" w:cs="Arial"/>
          <w:sz w:val="22"/>
          <w:szCs w:val="22"/>
        </w:rPr>
        <w:t xml:space="preserve"> </w:t>
      </w:r>
      <w:r w:rsidR="00345C35">
        <w:rPr>
          <w:rFonts w:ascii="Arial" w:hAnsi="Arial" w:cs="Arial"/>
          <w:sz w:val="22"/>
          <w:szCs w:val="22"/>
        </w:rPr>
        <w:t>korrust ja katusekorrus.</w:t>
      </w:r>
    </w:p>
    <w:p w:rsidR="00A84FC1" w:rsidRPr="005E7884" w:rsidRDefault="004F1EF5" w:rsidP="005E7884">
      <w:pPr>
        <w:spacing w:line="240" w:lineRule="auto"/>
        <w:rPr>
          <w:rFonts w:ascii="Arial" w:hAnsi="Arial" w:cs="Arial"/>
          <w:bCs/>
          <w:color w:val="00B050"/>
          <w:sz w:val="22"/>
          <w:szCs w:val="22"/>
        </w:rPr>
      </w:pPr>
      <w:r>
        <w:rPr>
          <w:rFonts w:ascii="Arial" w:hAnsi="Arial" w:cs="Arial"/>
          <w:sz w:val="22"/>
          <w:szCs w:val="22"/>
        </w:rPr>
        <w:t>Hoone lubatud</w:t>
      </w:r>
      <w:r w:rsidR="00345C35">
        <w:rPr>
          <w:rFonts w:ascii="Arial" w:hAnsi="Arial" w:cs="Arial"/>
          <w:sz w:val="22"/>
          <w:szCs w:val="22"/>
        </w:rPr>
        <w:t xml:space="preserve"> </w:t>
      </w:r>
      <w:r w:rsidR="005E7884">
        <w:rPr>
          <w:rFonts w:ascii="Arial" w:hAnsi="Arial" w:cs="Arial"/>
          <w:sz w:val="22"/>
          <w:szCs w:val="22"/>
        </w:rPr>
        <w:t>kõrguseks on planeeritud 12.0 m.</w:t>
      </w:r>
      <w:r w:rsidR="005E7884" w:rsidRPr="005E7884">
        <w:rPr>
          <w:rFonts w:ascii="Arial" w:hAnsi="Arial" w:cs="Arial"/>
          <w:bCs/>
          <w:sz w:val="22"/>
          <w:szCs w:val="22"/>
        </w:rPr>
        <w:t xml:space="preserve"> </w:t>
      </w:r>
      <w:r w:rsidR="005E7884">
        <w:rPr>
          <w:rFonts w:ascii="Arial" w:hAnsi="Arial" w:cs="Arial"/>
          <w:bCs/>
          <w:sz w:val="22"/>
          <w:szCs w:val="22"/>
        </w:rPr>
        <w:t xml:space="preserve">Hoonete kõrguse </w:t>
      </w:r>
      <w:r w:rsidR="005E7884" w:rsidRPr="00CC18E0">
        <w:rPr>
          <w:rFonts w:ascii="Arial" w:hAnsi="Arial" w:cs="Arial"/>
          <w:bCs/>
          <w:sz w:val="22"/>
          <w:szCs w:val="22"/>
        </w:rPr>
        <w:t>planeerimisel on lähtutud</w:t>
      </w:r>
      <w:r>
        <w:rPr>
          <w:rFonts w:ascii="Arial" w:hAnsi="Arial" w:cs="Arial"/>
          <w:bCs/>
          <w:sz w:val="22"/>
          <w:szCs w:val="22"/>
        </w:rPr>
        <w:t xml:space="preserve"> korruse</w:t>
      </w:r>
      <w:r w:rsidR="00965166">
        <w:rPr>
          <w:rFonts w:ascii="Arial" w:hAnsi="Arial" w:cs="Arial"/>
          <w:bCs/>
          <w:sz w:val="22"/>
          <w:szCs w:val="22"/>
        </w:rPr>
        <w:t xml:space="preserve"> ruumide</w:t>
      </w:r>
      <w:r>
        <w:rPr>
          <w:rFonts w:ascii="Arial" w:hAnsi="Arial" w:cs="Arial"/>
          <w:bCs/>
          <w:sz w:val="22"/>
          <w:szCs w:val="22"/>
        </w:rPr>
        <w:t xml:space="preserve"> kõrgusest </w:t>
      </w:r>
      <w:r w:rsidR="005E7884">
        <w:rPr>
          <w:rFonts w:ascii="Arial" w:hAnsi="Arial" w:cs="Arial"/>
          <w:bCs/>
          <w:sz w:val="22"/>
          <w:szCs w:val="22"/>
        </w:rPr>
        <w:t>2.8 m.</w:t>
      </w:r>
    </w:p>
    <w:p w:rsidR="000A2825" w:rsidRDefault="000A2825" w:rsidP="004F1EF5">
      <w:pPr>
        <w:spacing w:line="240" w:lineRule="auto"/>
        <w:rPr>
          <w:rFonts w:ascii="Arial" w:hAnsi="Arial" w:cs="Arial"/>
          <w:sz w:val="22"/>
          <w:szCs w:val="22"/>
        </w:rPr>
      </w:pPr>
      <w:r>
        <w:rPr>
          <w:rFonts w:ascii="Arial" w:hAnsi="Arial" w:cs="Arial"/>
          <w:sz w:val="22"/>
          <w:szCs w:val="22"/>
        </w:rPr>
        <w:t>Hoonete I korruse</w:t>
      </w:r>
      <w:r w:rsidR="0016403D">
        <w:rPr>
          <w:rFonts w:ascii="Arial" w:hAnsi="Arial" w:cs="Arial"/>
          <w:sz w:val="22"/>
          <w:szCs w:val="22"/>
        </w:rPr>
        <w:t xml:space="preserve"> </w:t>
      </w:r>
      <w:r>
        <w:rPr>
          <w:rFonts w:ascii="Arial" w:hAnsi="Arial" w:cs="Arial"/>
          <w:sz w:val="22"/>
          <w:szCs w:val="22"/>
        </w:rPr>
        <w:t>põrandapinna</w:t>
      </w:r>
      <w:r w:rsidR="0016403D">
        <w:rPr>
          <w:rFonts w:ascii="Arial" w:hAnsi="Arial" w:cs="Arial"/>
          <w:sz w:val="22"/>
          <w:szCs w:val="22"/>
        </w:rPr>
        <w:t xml:space="preserve"> </w:t>
      </w:r>
      <w:r>
        <w:rPr>
          <w:rFonts w:ascii="Arial" w:hAnsi="Arial" w:cs="Arial"/>
          <w:sz w:val="22"/>
          <w:szCs w:val="22"/>
        </w:rPr>
        <w:t xml:space="preserve">määramisel on lähtutud nõudest et </w:t>
      </w:r>
      <w:r w:rsidR="00106C1F">
        <w:rPr>
          <w:rFonts w:ascii="Arial" w:hAnsi="Arial" w:cs="Arial"/>
          <w:sz w:val="22"/>
          <w:szCs w:val="22"/>
        </w:rPr>
        <w:t xml:space="preserve">1.korruse </w:t>
      </w:r>
      <w:r>
        <w:rPr>
          <w:rFonts w:ascii="Arial" w:hAnsi="Arial" w:cs="Arial"/>
          <w:sz w:val="22"/>
          <w:szCs w:val="22"/>
        </w:rPr>
        <w:t xml:space="preserve">põrandapind ei jää kõrgemale kui </w:t>
      </w:r>
      <w:r w:rsidR="00CE48A9">
        <w:rPr>
          <w:rFonts w:ascii="Arial" w:hAnsi="Arial" w:cs="Arial"/>
          <w:sz w:val="22"/>
          <w:szCs w:val="22"/>
        </w:rPr>
        <w:t>0</w:t>
      </w:r>
      <w:r>
        <w:rPr>
          <w:rFonts w:ascii="Arial" w:hAnsi="Arial" w:cs="Arial"/>
          <w:sz w:val="22"/>
          <w:szCs w:val="22"/>
        </w:rPr>
        <w:t>,</w:t>
      </w:r>
      <w:r w:rsidR="00CE48A9">
        <w:rPr>
          <w:rFonts w:ascii="Arial" w:hAnsi="Arial" w:cs="Arial"/>
          <w:sz w:val="22"/>
          <w:szCs w:val="22"/>
        </w:rPr>
        <w:t>9</w:t>
      </w:r>
      <w:r>
        <w:rPr>
          <w:rFonts w:ascii="Arial" w:hAnsi="Arial" w:cs="Arial"/>
          <w:sz w:val="22"/>
          <w:szCs w:val="22"/>
        </w:rPr>
        <w:t xml:space="preserve"> m m</w:t>
      </w:r>
      <w:r w:rsidR="004F1EF5">
        <w:rPr>
          <w:rFonts w:ascii="Arial" w:hAnsi="Arial" w:cs="Arial"/>
          <w:sz w:val="22"/>
          <w:szCs w:val="22"/>
        </w:rPr>
        <w:t>aapinna kõrgusest (soklikorruse</w:t>
      </w:r>
      <w:r>
        <w:rPr>
          <w:rFonts w:ascii="Arial" w:hAnsi="Arial" w:cs="Arial"/>
          <w:sz w:val="22"/>
          <w:szCs w:val="22"/>
        </w:rPr>
        <w:t xml:space="preserve"> puhul) ja määratakse</w:t>
      </w:r>
      <w:r w:rsidR="0016403D">
        <w:rPr>
          <w:rFonts w:ascii="Arial" w:hAnsi="Arial" w:cs="Arial"/>
          <w:sz w:val="22"/>
          <w:szCs w:val="22"/>
        </w:rPr>
        <w:t xml:space="preserve"> </w:t>
      </w:r>
      <w:r>
        <w:rPr>
          <w:rFonts w:ascii="Arial" w:hAnsi="Arial" w:cs="Arial"/>
          <w:sz w:val="22"/>
          <w:szCs w:val="22"/>
        </w:rPr>
        <w:t>täpsemalt hoone eelprojekti staadiumis.</w:t>
      </w:r>
    </w:p>
    <w:p w:rsidR="000A2825" w:rsidRPr="00B2667D" w:rsidRDefault="000A2825" w:rsidP="00FD6596">
      <w:pPr>
        <w:spacing w:line="240" w:lineRule="auto"/>
        <w:jc w:val="left"/>
        <w:rPr>
          <w:rFonts w:ascii="Arial" w:hAnsi="Arial" w:cs="Arial"/>
          <w:sz w:val="22"/>
          <w:szCs w:val="22"/>
        </w:rPr>
      </w:pPr>
    </w:p>
    <w:p w:rsidR="001E4B61" w:rsidRPr="00B2667D" w:rsidRDefault="001E4B61" w:rsidP="00992060">
      <w:pPr>
        <w:pStyle w:val="Heading2"/>
        <w:numPr>
          <w:ilvl w:val="1"/>
          <w:numId w:val="22"/>
        </w:numPr>
        <w:spacing w:before="0" w:after="0" w:line="240" w:lineRule="auto"/>
        <w:rPr>
          <w:i w:val="0"/>
          <w:sz w:val="22"/>
          <w:szCs w:val="22"/>
        </w:rPr>
      </w:pPr>
      <w:bookmarkStart w:id="12" w:name="_Toc69368959"/>
      <w:r w:rsidRPr="00B2667D">
        <w:rPr>
          <w:i w:val="0"/>
          <w:sz w:val="22"/>
          <w:szCs w:val="22"/>
        </w:rPr>
        <w:t>Vertikaalplaneerimise põhimõtted</w:t>
      </w:r>
      <w:bookmarkEnd w:id="12"/>
    </w:p>
    <w:p w:rsidR="00247D83" w:rsidRPr="00922DC8" w:rsidRDefault="00247D83" w:rsidP="00AB0656">
      <w:pPr>
        <w:pStyle w:val="ListParagraph"/>
        <w:numPr>
          <w:ilvl w:val="0"/>
          <w:numId w:val="31"/>
        </w:numPr>
        <w:spacing w:line="240" w:lineRule="auto"/>
        <w:ind w:left="284" w:hanging="218"/>
        <w:rPr>
          <w:rFonts w:ascii="Arial" w:hAnsi="Arial" w:cs="Arial"/>
          <w:sz w:val="22"/>
          <w:szCs w:val="22"/>
        </w:rPr>
      </w:pPr>
      <w:r w:rsidRPr="00922DC8">
        <w:rPr>
          <w:rFonts w:ascii="Arial" w:hAnsi="Arial" w:cs="Arial"/>
          <w:sz w:val="22"/>
          <w:szCs w:val="22"/>
        </w:rPr>
        <w:t>Detailplaneeringu ala on tasase reljeefiga, väikese langusega idasuuna</w:t>
      </w:r>
      <w:r w:rsidR="002B550A">
        <w:rPr>
          <w:rFonts w:ascii="Arial" w:hAnsi="Arial" w:cs="Arial"/>
          <w:sz w:val="22"/>
          <w:szCs w:val="22"/>
        </w:rPr>
        <w:t>l, absoluutkõrgused jäävad 38.72</w:t>
      </w:r>
      <w:r w:rsidRPr="00922DC8">
        <w:rPr>
          <w:rFonts w:ascii="Arial" w:hAnsi="Arial" w:cs="Arial"/>
          <w:sz w:val="22"/>
          <w:szCs w:val="22"/>
        </w:rPr>
        <w:t xml:space="preserve"> m ja 39.</w:t>
      </w:r>
      <w:r w:rsidR="002B550A">
        <w:rPr>
          <w:rFonts w:ascii="Arial" w:hAnsi="Arial" w:cs="Arial"/>
          <w:sz w:val="22"/>
          <w:szCs w:val="22"/>
        </w:rPr>
        <w:t>15</w:t>
      </w:r>
      <w:r w:rsidRPr="00922DC8">
        <w:rPr>
          <w:rFonts w:ascii="Arial" w:hAnsi="Arial" w:cs="Arial"/>
          <w:sz w:val="22"/>
          <w:szCs w:val="22"/>
        </w:rPr>
        <w:t xml:space="preserve"> m vahele</w:t>
      </w:r>
      <w:r w:rsidR="0040515C">
        <w:rPr>
          <w:rFonts w:ascii="Arial" w:hAnsi="Arial" w:cs="Arial"/>
          <w:sz w:val="22"/>
          <w:szCs w:val="22"/>
        </w:rPr>
        <w:t>;</w:t>
      </w:r>
    </w:p>
    <w:p w:rsidR="00247D83" w:rsidRPr="00922DC8" w:rsidRDefault="0040515C" w:rsidP="00AB0656">
      <w:pPr>
        <w:pStyle w:val="ListParagraph"/>
        <w:numPr>
          <w:ilvl w:val="0"/>
          <w:numId w:val="31"/>
        </w:numPr>
        <w:spacing w:line="240" w:lineRule="auto"/>
        <w:ind w:left="284" w:hanging="218"/>
        <w:rPr>
          <w:rFonts w:ascii="Arial" w:hAnsi="Arial" w:cs="Arial"/>
          <w:sz w:val="22"/>
          <w:szCs w:val="22"/>
        </w:rPr>
      </w:pPr>
      <w:r>
        <w:rPr>
          <w:rFonts w:ascii="Arial" w:hAnsi="Arial" w:cs="Arial"/>
          <w:sz w:val="22"/>
          <w:szCs w:val="22"/>
        </w:rPr>
        <w:t>v</w:t>
      </w:r>
      <w:r w:rsidR="00247D83" w:rsidRPr="00922DC8">
        <w:rPr>
          <w:rFonts w:ascii="Arial" w:hAnsi="Arial" w:cs="Arial"/>
          <w:sz w:val="22"/>
          <w:szCs w:val="22"/>
        </w:rPr>
        <w:t>ertikaalplaneeringu lahendus täpsustub e</w:t>
      </w:r>
      <w:r>
        <w:rPr>
          <w:rFonts w:ascii="Arial" w:hAnsi="Arial" w:cs="Arial"/>
          <w:sz w:val="22"/>
          <w:szCs w:val="22"/>
        </w:rPr>
        <w:t>hitusprojekti koostamise käigus;</w:t>
      </w:r>
    </w:p>
    <w:p w:rsidR="00133D62" w:rsidRPr="00922DC8" w:rsidRDefault="0040515C" w:rsidP="00AB0656">
      <w:pPr>
        <w:pStyle w:val="ListParagraph"/>
        <w:numPr>
          <w:ilvl w:val="0"/>
          <w:numId w:val="31"/>
        </w:numPr>
        <w:spacing w:line="240" w:lineRule="auto"/>
        <w:ind w:left="284" w:hanging="218"/>
        <w:rPr>
          <w:rFonts w:ascii="Arial" w:hAnsi="Arial" w:cs="Arial"/>
          <w:sz w:val="22"/>
          <w:szCs w:val="22"/>
        </w:rPr>
      </w:pPr>
      <w:r>
        <w:rPr>
          <w:rFonts w:ascii="Arial" w:hAnsi="Arial" w:cs="Arial"/>
          <w:sz w:val="22"/>
          <w:szCs w:val="22"/>
        </w:rPr>
        <w:t>k</w:t>
      </w:r>
      <w:r w:rsidR="00247D83" w:rsidRPr="00922DC8">
        <w:rPr>
          <w:rFonts w:ascii="Arial" w:hAnsi="Arial" w:cs="Arial"/>
          <w:sz w:val="22"/>
          <w:szCs w:val="22"/>
        </w:rPr>
        <w:t>äesoleva planeeringuga ei kavandata maapinna kõrguse olulist muutmist.</w:t>
      </w:r>
    </w:p>
    <w:p w:rsidR="00247D83" w:rsidRPr="00B2667D" w:rsidRDefault="00247D83" w:rsidP="009C0007">
      <w:pPr>
        <w:spacing w:line="240" w:lineRule="auto"/>
        <w:jc w:val="left"/>
        <w:rPr>
          <w:rFonts w:ascii="Arial" w:hAnsi="Arial" w:cs="Arial"/>
          <w:sz w:val="22"/>
          <w:szCs w:val="22"/>
        </w:rPr>
      </w:pPr>
    </w:p>
    <w:p w:rsidR="005C64D8" w:rsidRDefault="003B18F4" w:rsidP="00992060">
      <w:pPr>
        <w:pStyle w:val="Heading2"/>
        <w:numPr>
          <w:ilvl w:val="1"/>
          <w:numId w:val="22"/>
        </w:numPr>
        <w:spacing w:before="0" w:after="0" w:line="240" w:lineRule="auto"/>
        <w:ind w:left="426" w:hanging="426"/>
        <w:rPr>
          <w:i w:val="0"/>
          <w:sz w:val="22"/>
          <w:szCs w:val="22"/>
        </w:rPr>
      </w:pPr>
      <w:bookmarkStart w:id="13" w:name="_Toc69368960"/>
      <w:r w:rsidRPr="00B2667D">
        <w:rPr>
          <w:i w:val="0"/>
          <w:sz w:val="22"/>
          <w:szCs w:val="22"/>
        </w:rPr>
        <w:lastRenderedPageBreak/>
        <w:t>Haljastus</w:t>
      </w:r>
      <w:r w:rsidR="00BB1FF3" w:rsidRPr="00B2667D">
        <w:rPr>
          <w:i w:val="0"/>
          <w:sz w:val="22"/>
          <w:szCs w:val="22"/>
        </w:rPr>
        <w:t>e rajamise ja heakorra t</w:t>
      </w:r>
      <w:r w:rsidR="00462AFC" w:rsidRPr="00B2667D">
        <w:rPr>
          <w:i w:val="0"/>
          <w:sz w:val="22"/>
          <w:szCs w:val="22"/>
        </w:rPr>
        <w:t xml:space="preserve">agamise põhimõtted, </w:t>
      </w:r>
      <w:r w:rsidR="000D7B77" w:rsidRPr="00B2667D">
        <w:rPr>
          <w:i w:val="0"/>
          <w:sz w:val="22"/>
          <w:szCs w:val="22"/>
        </w:rPr>
        <w:t>s</w:t>
      </w:r>
      <w:r w:rsidR="000657ED" w:rsidRPr="00B2667D">
        <w:rPr>
          <w:i w:val="0"/>
          <w:sz w:val="22"/>
          <w:szCs w:val="22"/>
        </w:rPr>
        <w:t>h</w:t>
      </w:r>
      <w:r w:rsidR="00462AFC" w:rsidRPr="00B2667D">
        <w:rPr>
          <w:i w:val="0"/>
          <w:sz w:val="22"/>
          <w:szCs w:val="22"/>
        </w:rPr>
        <w:t xml:space="preserve"> asendusistu</w:t>
      </w:r>
      <w:r w:rsidR="009D6CD4" w:rsidRPr="00B2667D">
        <w:rPr>
          <w:i w:val="0"/>
          <w:sz w:val="22"/>
          <w:szCs w:val="22"/>
        </w:rPr>
        <w:t>tuse vajaduse arvutus</w:t>
      </w:r>
      <w:bookmarkEnd w:id="13"/>
    </w:p>
    <w:p w:rsidR="00027183" w:rsidRDefault="00A37B7E" w:rsidP="00A37B7E">
      <w:pPr>
        <w:suppressAutoHyphens w:val="0"/>
        <w:autoSpaceDE w:val="0"/>
        <w:autoSpaceDN w:val="0"/>
        <w:adjustRightInd w:val="0"/>
        <w:spacing w:line="240" w:lineRule="auto"/>
        <w:rPr>
          <w:rFonts w:ascii="Arial" w:hAnsi="Arial" w:cs="Arial"/>
          <w:sz w:val="22"/>
          <w:szCs w:val="22"/>
        </w:rPr>
      </w:pPr>
      <w:r w:rsidRPr="00A37B7E">
        <w:rPr>
          <w:rFonts w:ascii="Arial" w:hAnsi="Arial" w:cs="Arial"/>
          <w:sz w:val="22"/>
          <w:szCs w:val="22"/>
        </w:rPr>
        <w:t>Pärnu mnt 540a kinnistu</w:t>
      </w:r>
      <w:r>
        <w:rPr>
          <w:rFonts w:ascii="Arial" w:hAnsi="Arial" w:cs="Arial"/>
          <w:sz w:val="22"/>
          <w:szCs w:val="22"/>
        </w:rPr>
        <w:t xml:space="preserve"> </w:t>
      </w:r>
      <w:r w:rsidRPr="00496150">
        <w:rPr>
          <w:rFonts w:ascii="Arial" w:hAnsi="Arial" w:cs="Arial"/>
          <w:sz w:val="22"/>
          <w:szCs w:val="22"/>
        </w:rPr>
        <w:t>puittaimede haljastusliku hinnangu koostas</w:t>
      </w:r>
      <w:r>
        <w:rPr>
          <w:rFonts w:ascii="Arial" w:hAnsi="Arial" w:cs="Arial"/>
          <w:sz w:val="22"/>
          <w:szCs w:val="22"/>
        </w:rPr>
        <w:t xml:space="preserve"> </w:t>
      </w:r>
      <w:r w:rsidRPr="00A37B7E">
        <w:rPr>
          <w:rFonts w:ascii="Arial" w:hAnsi="Arial" w:cs="Arial"/>
          <w:sz w:val="22"/>
          <w:szCs w:val="22"/>
        </w:rPr>
        <w:t>OÜ Aktiniidia</w:t>
      </w:r>
      <w:r>
        <w:rPr>
          <w:rFonts w:ascii="Arial" w:hAnsi="Arial" w:cs="Arial"/>
          <w:sz w:val="22"/>
          <w:szCs w:val="22"/>
        </w:rPr>
        <w:t xml:space="preserve"> </w:t>
      </w:r>
      <w:r w:rsidR="00EC38C6">
        <w:rPr>
          <w:rFonts w:ascii="Arial" w:hAnsi="Arial" w:cs="Arial"/>
          <w:sz w:val="22"/>
          <w:szCs w:val="22"/>
        </w:rPr>
        <w:t>18.12</w:t>
      </w:r>
      <w:r w:rsidRPr="00A37B7E">
        <w:rPr>
          <w:rFonts w:ascii="Arial" w:hAnsi="Arial" w:cs="Arial"/>
          <w:sz w:val="22"/>
          <w:szCs w:val="22"/>
        </w:rPr>
        <w:t>.2019</w:t>
      </w:r>
      <w:r w:rsidR="00F732FD">
        <w:rPr>
          <w:rFonts w:ascii="Arial" w:hAnsi="Arial" w:cs="Arial"/>
          <w:sz w:val="22"/>
          <w:szCs w:val="22"/>
        </w:rPr>
        <w:t xml:space="preserve"> (vt lisad</w:t>
      </w:r>
      <w:r>
        <w:rPr>
          <w:rFonts w:ascii="Arial" w:hAnsi="Arial" w:cs="Arial"/>
          <w:sz w:val="22"/>
          <w:szCs w:val="22"/>
        </w:rPr>
        <w:t xml:space="preserve">, </w:t>
      </w:r>
      <w:r w:rsidRPr="00A37B7E">
        <w:rPr>
          <w:rFonts w:ascii="Arial" w:hAnsi="Arial" w:cs="Arial"/>
          <w:sz w:val="22"/>
          <w:szCs w:val="22"/>
        </w:rPr>
        <w:t>ptk 5. Teised planeeringu koostamiseks vajalikud lähteandmed</w:t>
      </w:r>
      <w:r w:rsidR="00F732FD">
        <w:rPr>
          <w:rFonts w:ascii="Arial" w:hAnsi="Arial" w:cs="Arial"/>
          <w:sz w:val="22"/>
          <w:szCs w:val="22"/>
        </w:rPr>
        <w:t>)</w:t>
      </w:r>
      <w:r>
        <w:rPr>
          <w:rFonts w:ascii="Arial" w:hAnsi="Arial" w:cs="Arial"/>
          <w:sz w:val="22"/>
          <w:szCs w:val="22"/>
        </w:rPr>
        <w:t>.</w:t>
      </w:r>
    </w:p>
    <w:p w:rsidR="00A37B7E" w:rsidRDefault="00A37B7E" w:rsidP="00F709AA">
      <w:pPr>
        <w:suppressAutoHyphens w:val="0"/>
        <w:autoSpaceDE w:val="0"/>
        <w:autoSpaceDN w:val="0"/>
        <w:adjustRightInd w:val="0"/>
        <w:spacing w:line="240" w:lineRule="auto"/>
        <w:jc w:val="left"/>
        <w:rPr>
          <w:rFonts w:ascii="Arial" w:hAnsi="Arial" w:cs="Arial"/>
          <w:sz w:val="22"/>
          <w:szCs w:val="22"/>
        </w:rPr>
      </w:pPr>
    </w:p>
    <w:p w:rsidR="00D3273C" w:rsidRDefault="00EC38C6" w:rsidP="00D3273C">
      <w:pPr>
        <w:suppressAutoHyphens w:val="0"/>
        <w:autoSpaceDE w:val="0"/>
        <w:autoSpaceDN w:val="0"/>
        <w:adjustRightInd w:val="0"/>
        <w:spacing w:line="240" w:lineRule="auto"/>
        <w:rPr>
          <w:rFonts w:ascii="Arial" w:hAnsi="Arial" w:cs="Arial"/>
          <w:sz w:val="22"/>
          <w:szCs w:val="22"/>
        </w:rPr>
      </w:pPr>
      <w:r w:rsidRPr="00EC38C6">
        <w:rPr>
          <w:rFonts w:ascii="Arial" w:hAnsi="Arial" w:cs="Arial"/>
          <w:sz w:val="22"/>
          <w:szCs w:val="22"/>
        </w:rPr>
        <w:t>Haljastuslik väärtus määrati 100 dendroloogilisel o</w:t>
      </w:r>
      <w:r w:rsidR="000413F1">
        <w:rPr>
          <w:rFonts w:ascii="Arial" w:hAnsi="Arial" w:cs="Arial"/>
          <w:sz w:val="22"/>
          <w:szCs w:val="22"/>
        </w:rPr>
        <w:t>bjektil, millest 68 asuvad Pärnu mnt 540a kinnistul.</w:t>
      </w:r>
      <w:r w:rsidR="00D3273C">
        <w:rPr>
          <w:rFonts w:ascii="Arial" w:hAnsi="Arial" w:cs="Arial"/>
          <w:sz w:val="22"/>
          <w:szCs w:val="22"/>
        </w:rPr>
        <w:t xml:space="preserve"> Neist 93 on üksikpuud, </w:t>
      </w:r>
      <w:r w:rsidR="00D3273C" w:rsidRPr="00D3273C">
        <w:rPr>
          <w:rFonts w:ascii="Arial" w:hAnsi="Arial" w:cs="Arial"/>
          <w:sz w:val="22"/>
          <w:szCs w:val="22"/>
        </w:rPr>
        <w:t>kolm koosnevad kolmest ja neli kahest lähe</w:t>
      </w:r>
      <w:r w:rsidR="00D3273C">
        <w:rPr>
          <w:rFonts w:ascii="Arial" w:hAnsi="Arial" w:cs="Arial"/>
          <w:sz w:val="22"/>
          <w:szCs w:val="22"/>
        </w:rPr>
        <w:t>stikku kasvavast puust.</w:t>
      </w:r>
    </w:p>
    <w:p w:rsidR="00D3273C" w:rsidRDefault="00D3273C" w:rsidP="00921ABD">
      <w:pPr>
        <w:suppressAutoHyphens w:val="0"/>
        <w:autoSpaceDE w:val="0"/>
        <w:autoSpaceDN w:val="0"/>
        <w:adjustRightInd w:val="0"/>
        <w:spacing w:line="240" w:lineRule="auto"/>
        <w:rPr>
          <w:rFonts w:ascii="Arial" w:hAnsi="Arial" w:cs="Arial"/>
          <w:sz w:val="22"/>
          <w:szCs w:val="22"/>
        </w:rPr>
      </w:pPr>
      <w:r>
        <w:rPr>
          <w:rFonts w:ascii="Arial" w:hAnsi="Arial" w:cs="Arial"/>
          <w:sz w:val="22"/>
          <w:szCs w:val="22"/>
        </w:rPr>
        <w:t xml:space="preserve">I ja II </w:t>
      </w:r>
      <w:r w:rsidRPr="00D3273C">
        <w:rPr>
          <w:rFonts w:ascii="Arial" w:hAnsi="Arial" w:cs="Arial"/>
          <w:sz w:val="22"/>
          <w:szCs w:val="22"/>
        </w:rPr>
        <w:t>väärtusklassi kuuluvaid puittaimi vaadeldaval alal ei leidu. III väärtus</w:t>
      </w:r>
      <w:r>
        <w:rPr>
          <w:rFonts w:ascii="Arial" w:hAnsi="Arial" w:cs="Arial"/>
          <w:sz w:val="22"/>
          <w:szCs w:val="22"/>
        </w:rPr>
        <w:t>klassi määrati</w:t>
      </w:r>
      <w:r w:rsidR="0016403D">
        <w:rPr>
          <w:rFonts w:ascii="Arial" w:hAnsi="Arial" w:cs="Arial"/>
          <w:sz w:val="22"/>
          <w:szCs w:val="22"/>
        </w:rPr>
        <w:t xml:space="preserve"> </w:t>
      </w:r>
      <w:r w:rsidRPr="00D3273C">
        <w:rPr>
          <w:rFonts w:ascii="Arial" w:hAnsi="Arial" w:cs="Arial"/>
          <w:sz w:val="22"/>
          <w:szCs w:val="22"/>
        </w:rPr>
        <w:t>36 dendroloogilist objekti, mis on kõik üksikpuud.</w:t>
      </w:r>
      <w:r>
        <w:rPr>
          <w:rFonts w:ascii="Arial" w:hAnsi="Arial" w:cs="Arial"/>
          <w:sz w:val="22"/>
          <w:szCs w:val="22"/>
        </w:rPr>
        <w:t xml:space="preserve"> Siia kuuluvad kümme kuldkaske, </w:t>
      </w:r>
      <w:r w:rsidRPr="00D3273C">
        <w:rPr>
          <w:rFonts w:ascii="Arial" w:hAnsi="Arial" w:cs="Arial"/>
          <w:sz w:val="22"/>
          <w:szCs w:val="22"/>
        </w:rPr>
        <w:t>viis arukaske, viis harilikku jalakat, viis harilikku män</w:t>
      </w:r>
      <w:r>
        <w:rPr>
          <w:rFonts w:ascii="Arial" w:hAnsi="Arial" w:cs="Arial"/>
          <w:sz w:val="22"/>
          <w:szCs w:val="22"/>
        </w:rPr>
        <w:t>di, neli harilikku kuuske, kolm</w:t>
      </w:r>
      <w:r w:rsidRPr="00D3273C">
        <w:rPr>
          <w:rFonts w:ascii="Arial" w:hAnsi="Arial" w:cs="Arial"/>
          <w:sz w:val="22"/>
          <w:szCs w:val="22"/>
        </w:rPr>
        <w:t>harilikku haaba, kaks sookaske ja üks harilik pärn. Need kõik on halja</w:t>
      </w:r>
      <w:r>
        <w:rPr>
          <w:rFonts w:ascii="Arial" w:hAnsi="Arial" w:cs="Arial"/>
          <w:sz w:val="22"/>
          <w:szCs w:val="22"/>
        </w:rPr>
        <w:t>stuse</w:t>
      </w:r>
      <w:r w:rsidR="005E1921">
        <w:rPr>
          <w:rFonts w:ascii="Arial" w:hAnsi="Arial" w:cs="Arial"/>
          <w:sz w:val="22"/>
          <w:szCs w:val="22"/>
        </w:rPr>
        <w:t xml:space="preserve"> </w:t>
      </w:r>
      <w:r>
        <w:rPr>
          <w:rFonts w:ascii="Arial" w:hAnsi="Arial" w:cs="Arial"/>
          <w:sz w:val="22"/>
          <w:szCs w:val="22"/>
        </w:rPr>
        <w:t>seisukohast olulised puud. I</w:t>
      </w:r>
      <w:r w:rsidRPr="00D3273C">
        <w:rPr>
          <w:rFonts w:ascii="Arial" w:hAnsi="Arial" w:cs="Arial"/>
          <w:sz w:val="22"/>
          <w:szCs w:val="22"/>
        </w:rPr>
        <w:t xml:space="preserve">V väärtusklassi kuulub 60 dendroloogilist objekti </w:t>
      </w:r>
      <w:r>
        <w:rPr>
          <w:rFonts w:ascii="Arial" w:hAnsi="Arial" w:cs="Arial"/>
          <w:sz w:val="22"/>
          <w:szCs w:val="22"/>
        </w:rPr>
        <w:t xml:space="preserve">(53 üksikpuud ja seitse mitmest </w:t>
      </w:r>
      <w:r w:rsidRPr="00D3273C">
        <w:rPr>
          <w:rFonts w:ascii="Arial" w:hAnsi="Arial" w:cs="Arial"/>
          <w:sz w:val="22"/>
          <w:szCs w:val="22"/>
        </w:rPr>
        <w:t>puust koosnevat gruppi). Siia väärtusklassi kuuluva</w:t>
      </w:r>
      <w:r>
        <w:rPr>
          <w:rFonts w:ascii="Arial" w:hAnsi="Arial" w:cs="Arial"/>
          <w:sz w:val="22"/>
          <w:szCs w:val="22"/>
        </w:rPr>
        <w:t>d kas alla</w:t>
      </w:r>
      <w:r w:rsidR="00EB42FC">
        <w:rPr>
          <w:rFonts w:ascii="Arial" w:hAnsi="Arial" w:cs="Arial"/>
          <w:sz w:val="22"/>
          <w:szCs w:val="22"/>
        </w:rPr>
        <w:t xml:space="preserve"> </w:t>
      </w:r>
      <w:bookmarkStart w:id="14" w:name="_GoBack"/>
      <w:bookmarkEnd w:id="14"/>
      <w:r>
        <w:rPr>
          <w:rFonts w:ascii="Arial" w:hAnsi="Arial" w:cs="Arial"/>
          <w:sz w:val="22"/>
          <w:szCs w:val="22"/>
        </w:rPr>
        <w:t xml:space="preserve">surutud seisundis või </w:t>
      </w:r>
      <w:r w:rsidRPr="00D3273C">
        <w:rPr>
          <w:rFonts w:ascii="Arial" w:hAnsi="Arial" w:cs="Arial"/>
          <w:sz w:val="22"/>
          <w:szCs w:val="22"/>
        </w:rPr>
        <w:t>mitmesuguste vigastuste ja kahjustustega puud või puude g</w:t>
      </w:r>
      <w:r>
        <w:rPr>
          <w:rFonts w:ascii="Arial" w:hAnsi="Arial" w:cs="Arial"/>
          <w:sz w:val="22"/>
          <w:szCs w:val="22"/>
        </w:rPr>
        <w:t xml:space="preserve">rupid. Need kõik on </w:t>
      </w:r>
      <w:r w:rsidRPr="00D3273C">
        <w:rPr>
          <w:rFonts w:ascii="Arial" w:hAnsi="Arial" w:cs="Arial"/>
          <w:sz w:val="22"/>
          <w:szCs w:val="22"/>
        </w:rPr>
        <w:t>väheväärtuslikud puittaimed, mida võib säilitada kui</w:t>
      </w:r>
      <w:r>
        <w:rPr>
          <w:rFonts w:ascii="Arial" w:hAnsi="Arial" w:cs="Arial"/>
          <w:sz w:val="22"/>
          <w:szCs w:val="22"/>
        </w:rPr>
        <w:t xml:space="preserve"> biomassi, kuid mis on soovitav likvideerida või asendada. </w:t>
      </w:r>
      <w:r w:rsidRPr="00D3273C">
        <w:rPr>
          <w:rFonts w:ascii="Arial" w:hAnsi="Arial" w:cs="Arial"/>
          <w:sz w:val="22"/>
          <w:szCs w:val="22"/>
        </w:rPr>
        <w:t xml:space="preserve">V väärtusklassi kuuluvaid dendroloogilisi objekte on </w:t>
      </w:r>
      <w:r>
        <w:rPr>
          <w:rFonts w:ascii="Arial" w:hAnsi="Arial" w:cs="Arial"/>
          <w:sz w:val="22"/>
          <w:szCs w:val="22"/>
        </w:rPr>
        <w:t xml:space="preserve">vaadeldavalt alal neli. Need on </w:t>
      </w:r>
      <w:r w:rsidRPr="00D3273C">
        <w:rPr>
          <w:rFonts w:ascii="Arial" w:hAnsi="Arial" w:cs="Arial"/>
          <w:sz w:val="22"/>
          <w:szCs w:val="22"/>
        </w:rPr>
        <w:t>kolm harilik</w:t>
      </w:r>
      <w:r>
        <w:rPr>
          <w:rFonts w:ascii="Arial" w:hAnsi="Arial" w:cs="Arial"/>
          <w:sz w:val="22"/>
          <w:szCs w:val="22"/>
        </w:rPr>
        <w:t>ku</w:t>
      </w:r>
      <w:r w:rsidRPr="00D3273C">
        <w:rPr>
          <w:rFonts w:ascii="Arial" w:hAnsi="Arial" w:cs="Arial"/>
          <w:sz w:val="22"/>
          <w:szCs w:val="22"/>
        </w:rPr>
        <w:t xml:space="preserve"> mändi, mis on peaaegu kuivanud ja üks osaliselt kuivanud harilik</w:t>
      </w:r>
      <w:r>
        <w:rPr>
          <w:rFonts w:ascii="Arial" w:hAnsi="Arial" w:cs="Arial"/>
          <w:sz w:val="22"/>
          <w:szCs w:val="22"/>
        </w:rPr>
        <w:t xml:space="preserve"> pihlakas.</w:t>
      </w:r>
    </w:p>
    <w:p w:rsidR="000413F1" w:rsidRDefault="003D21E7" w:rsidP="00D3273C">
      <w:pPr>
        <w:suppressAutoHyphens w:val="0"/>
        <w:autoSpaceDE w:val="0"/>
        <w:autoSpaceDN w:val="0"/>
        <w:adjustRightInd w:val="0"/>
        <w:spacing w:line="240" w:lineRule="auto"/>
        <w:rPr>
          <w:rFonts w:ascii="Arial" w:hAnsi="Arial" w:cs="Arial"/>
          <w:sz w:val="22"/>
          <w:szCs w:val="22"/>
        </w:rPr>
      </w:pPr>
      <w:r>
        <w:rPr>
          <w:rFonts w:ascii="Arial" w:hAnsi="Arial" w:cs="Arial"/>
          <w:sz w:val="22"/>
          <w:szCs w:val="22"/>
        </w:rPr>
        <w:t>Kirjeldatud dendroloogilistest</w:t>
      </w:r>
      <w:r w:rsidR="000413F1" w:rsidRPr="000413F1">
        <w:rPr>
          <w:rFonts w:ascii="Arial" w:hAnsi="Arial" w:cs="Arial"/>
          <w:sz w:val="22"/>
          <w:szCs w:val="22"/>
        </w:rPr>
        <w:t xml:space="preserve"> objektidest </w:t>
      </w:r>
      <w:r w:rsidR="000413F1">
        <w:rPr>
          <w:rFonts w:ascii="Arial" w:hAnsi="Arial" w:cs="Arial"/>
          <w:sz w:val="22"/>
          <w:szCs w:val="22"/>
        </w:rPr>
        <w:t xml:space="preserve">üle poole (60 tk) on madala (IV </w:t>
      </w:r>
      <w:r w:rsidR="000413F1" w:rsidRPr="000413F1">
        <w:rPr>
          <w:rFonts w:ascii="Arial" w:hAnsi="Arial" w:cs="Arial"/>
          <w:sz w:val="22"/>
          <w:szCs w:val="22"/>
        </w:rPr>
        <w:t>väärtusklass) haljastusliku väärtusega. Keskmis</w:t>
      </w:r>
      <w:r w:rsidR="000413F1">
        <w:rPr>
          <w:rFonts w:ascii="Arial" w:hAnsi="Arial" w:cs="Arial"/>
          <w:sz w:val="22"/>
          <w:szCs w:val="22"/>
        </w:rPr>
        <w:t>e haljastusliku väärtusega (III v</w:t>
      </w:r>
      <w:r w:rsidR="000413F1" w:rsidRPr="000413F1">
        <w:rPr>
          <w:rFonts w:ascii="Arial" w:hAnsi="Arial" w:cs="Arial"/>
          <w:sz w:val="22"/>
          <w:szCs w:val="22"/>
        </w:rPr>
        <w:t>ää</w:t>
      </w:r>
      <w:r w:rsidR="00D3273C">
        <w:rPr>
          <w:rFonts w:ascii="Arial" w:hAnsi="Arial" w:cs="Arial"/>
          <w:sz w:val="22"/>
          <w:szCs w:val="22"/>
        </w:rPr>
        <w:t xml:space="preserve">rtusklass) määrati 36 puud ja V </w:t>
      </w:r>
      <w:r w:rsidR="000413F1" w:rsidRPr="000413F1">
        <w:rPr>
          <w:rFonts w:ascii="Arial" w:hAnsi="Arial" w:cs="Arial"/>
          <w:sz w:val="22"/>
          <w:szCs w:val="22"/>
        </w:rPr>
        <w:t>väärtusklassi neli puud.</w:t>
      </w:r>
    </w:p>
    <w:p w:rsidR="00D3273C" w:rsidRDefault="00D3273C" w:rsidP="000413F1">
      <w:pPr>
        <w:suppressAutoHyphens w:val="0"/>
        <w:autoSpaceDE w:val="0"/>
        <w:autoSpaceDN w:val="0"/>
        <w:adjustRightInd w:val="0"/>
        <w:spacing w:line="240" w:lineRule="auto"/>
        <w:jc w:val="left"/>
        <w:rPr>
          <w:rFonts w:ascii="Arial" w:hAnsi="Arial" w:cs="Arial"/>
          <w:sz w:val="22"/>
          <w:szCs w:val="22"/>
        </w:rPr>
      </w:pPr>
    </w:p>
    <w:p w:rsidR="00247D83" w:rsidRPr="00B2667D" w:rsidRDefault="00247D83" w:rsidP="00247D83">
      <w:pPr>
        <w:spacing w:line="240" w:lineRule="auto"/>
        <w:rPr>
          <w:rFonts w:ascii="Arial" w:hAnsi="Arial" w:cs="Arial"/>
          <w:sz w:val="22"/>
          <w:szCs w:val="22"/>
        </w:rPr>
      </w:pPr>
      <w:r w:rsidRPr="00B2667D">
        <w:rPr>
          <w:rFonts w:ascii="Arial" w:hAnsi="Arial" w:cs="Arial"/>
          <w:sz w:val="22"/>
          <w:szCs w:val="22"/>
        </w:rPr>
        <w:t>Asendusistutuse kohustusega likvideeritavad puud ning selle likvideerimisel nõutav asendusistutuse arv vastavalt Tallinna Linnavolikogu 19. mai 2011. a määrusele nr 17 „Puu raieks ja hoolduslõikuseks loa andmise tingimused ja kord” antakse järgneva projekt-staadiumiga.</w:t>
      </w:r>
    </w:p>
    <w:p w:rsidR="00F709AA" w:rsidRPr="00F709AA" w:rsidRDefault="00F709AA" w:rsidP="00F709AA">
      <w:pPr>
        <w:spacing w:line="240" w:lineRule="auto"/>
        <w:rPr>
          <w:rFonts w:ascii="Arial" w:hAnsi="Arial" w:cs="Arial"/>
          <w:sz w:val="22"/>
          <w:szCs w:val="22"/>
        </w:rPr>
      </w:pPr>
      <w:r w:rsidRPr="00F709AA">
        <w:rPr>
          <w:rFonts w:ascii="Arial" w:hAnsi="Arial" w:cs="Arial"/>
          <w:sz w:val="22"/>
          <w:szCs w:val="22"/>
        </w:rPr>
        <w:t>Asendusistutuse arvutuses on lähtutud järgmisest valemist:</w:t>
      </w:r>
    </w:p>
    <w:p w:rsidR="00F709AA" w:rsidRPr="00F709AA" w:rsidRDefault="00A37EEC" w:rsidP="00F709AA">
      <w:pPr>
        <w:spacing w:line="240" w:lineRule="auto"/>
        <w:rPr>
          <w:rFonts w:ascii="Arial" w:hAnsi="Arial" w:cs="Arial"/>
          <w:sz w:val="22"/>
          <w:szCs w:val="22"/>
        </w:rPr>
      </w:pPr>
      <w:r w:rsidRPr="00496150">
        <w:rPr>
          <w:rFonts w:cs="Arial"/>
          <w:position w:val="-24"/>
          <w:szCs w:val="22"/>
        </w:rPr>
        <w:object w:dxaOrig="33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2.25pt" o:ole="">
            <v:imagedata r:id="rId13" o:title=""/>
          </v:shape>
          <o:OLEObject Type="Embed" ProgID="Equation.3" ShapeID="_x0000_i1025" DrawAspect="Content" ObjectID="_1681212609" r:id="rId14"/>
        </w:object>
      </w:r>
    </w:p>
    <w:p w:rsidR="00F709AA" w:rsidRPr="00921ABD" w:rsidRDefault="00F709AA" w:rsidP="00F709AA">
      <w:pPr>
        <w:tabs>
          <w:tab w:val="left" w:pos="426"/>
        </w:tabs>
        <w:spacing w:line="240" w:lineRule="auto"/>
        <w:rPr>
          <w:rFonts w:ascii="Arial" w:hAnsi="Arial" w:cs="Arial"/>
          <w:i/>
          <w:sz w:val="20"/>
          <w:szCs w:val="20"/>
        </w:rPr>
      </w:pPr>
      <w:r w:rsidRPr="00921ABD">
        <w:rPr>
          <w:rFonts w:ascii="Arial" w:hAnsi="Arial" w:cs="Arial"/>
          <w:i/>
          <w:sz w:val="20"/>
          <w:szCs w:val="20"/>
        </w:rPr>
        <w:t>kus</w:t>
      </w:r>
      <w:r w:rsidRPr="00921ABD">
        <w:rPr>
          <w:rFonts w:ascii="Arial" w:hAnsi="Arial" w:cs="Arial"/>
          <w:i/>
          <w:sz w:val="20"/>
          <w:szCs w:val="20"/>
        </w:rPr>
        <w:tab/>
        <w:t>D – likvideeritavate puude tüveläbimõõtude summa</w:t>
      </w:r>
    </w:p>
    <w:p w:rsidR="00F709AA" w:rsidRPr="00921ABD" w:rsidRDefault="00F709AA" w:rsidP="00F709AA">
      <w:pPr>
        <w:spacing w:line="240" w:lineRule="auto"/>
        <w:ind w:left="426"/>
        <w:rPr>
          <w:rFonts w:ascii="Arial" w:hAnsi="Arial" w:cs="Arial"/>
          <w:i/>
          <w:sz w:val="20"/>
          <w:szCs w:val="20"/>
        </w:rPr>
      </w:pPr>
      <w:r w:rsidRPr="00921ABD">
        <w:rPr>
          <w:rFonts w:ascii="Arial" w:hAnsi="Arial" w:cs="Arial"/>
          <w:i/>
          <w:sz w:val="20"/>
          <w:szCs w:val="20"/>
        </w:rPr>
        <w:t>k</w:t>
      </w:r>
      <w:r w:rsidRPr="00921ABD">
        <w:rPr>
          <w:rFonts w:ascii="Arial" w:hAnsi="Arial" w:cs="Arial"/>
          <w:i/>
          <w:sz w:val="20"/>
          <w:szCs w:val="20"/>
          <w:vertAlign w:val="subscript"/>
        </w:rPr>
        <w:t>1</w:t>
      </w:r>
      <w:r w:rsidRPr="00921ABD">
        <w:rPr>
          <w:rFonts w:ascii="Arial" w:hAnsi="Arial" w:cs="Arial"/>
          <w:i/>
          <w:sz w:val="20"/>
          <w:szCs w:val="20"/>
        </w:rPr>
        <w:t xml:space="preserve"> – likvideeritava puu liigi koefitsient</w:t>
      </w:r>
    </w:p>
    <w:p w:rsidR="00F709AA" w:rsidRPr="00921ABD" w:rsidRDefault="00F709AA" w:rsidP="00F709AA">
      <w:pPr>
        <w:spacing w:line="240" w:lineRule="auto"/>
        <w:ind w:left="426"/>
        <w:rPr>
          <w:rFonts w:ascii="Arial" w:hAnsi="Arial" w:cs="Arial"/>
          <w:i/>
          <w:sz w:val="20"/>
          <w:szCs w:val="20"/>
        </w:rPr>
      </w:pPr>
      <w:r w:rsidRPr="00921ABD">
        <w:rPr>
          <w:rFonts w:ascii="Arial" w:hAnsi="Arial" w:cs="Arial"/>
          <w:i/>
          <w:sz w:val="20"/>
          <w:szCs w:val="20"/>
        </w:rPr>
        <w:t>k</w:t>
      </w:r>
      <w:r w:rsidRPr="00921ABD">
        <w:rPr>
          <w:rFonts w:ascii="Arial" w:hAnsi="Arial" w:cs="Arial"/>
          <w:i/>
          <w:sz w:val="20"/>
          <w:szCs w:val="20"/>
          <w:vertAlign w:val="subscript"/>
        </w:rPr>
        <w:t>2</w:t>
      </w:r>
      <w:r w:rsidRPr="00921ABD">
        <w:rPr>
          <w:rFonts w:ascii="Arial" w:hAnsi="Arial" w:cs="Arial"/>
          <w:i/>
          <w:sz w:val="20"/>
          <w:szCs w:val="20"/>
        </w:rPr>
        <w:t xml:space="preserve"> – likvideeritava puu seiskorra ja esteetilisuse koefitsient</w:t>
      </w:r>
    </w:p>
    <w:p w:rsidR="00F709AA" w:rsidRPr="00921ABD" w:rsidRDefault="00F709AA" w:rsidP="00F709AA">
      <w:pPr>
        <w:spacing w:line="240" w:lineRule="auto"/>
        <w:ind w:left="426"/>
        <w:rPr>
          <w:rFonts w:ascii="Arial" w:hAnsi="Arial" w:cs="Arial"/>
          <w:i/>
          <w:sz w:val="20"/>
          <w:szCs w:val="20"/>
        </w:rPr>
      </w:pPr>
      <w:r w:rsidRPr="00921ABD">
        <w:rPr>
          <w:rFonts w:ascii="Arial" w:hAnsi="Arial" w:cs="Arial"/>
          <w:i/>
          <w:sz w:val="20"/>
          <w:szCs w:val="20"/>
        </w:rPr>
        <w:t>k</w:t>
      </w:r>
      <w:r w:rsidRPr="00921ABD">
        <w:rPr>
          <w:rFonts w:ascii="Arial" w:hAnsi="Arial" w:cs="Arial"/>
          <w:i/>
          <w:sz w:val="20"/>
          <w:szCs w:val="20"/>
          <w:vertAlign w:val="subscript"/>
        </w:rPr>
        <w:t>3</w:t>
      </w:r>
      <w:r w:rsidRPr="00921ABD">
        <w:rPr>
          <w:rFonts w:ascii="Arial" w:hAnsi="Arial" w:cs="Arial"/>
          <w:i/>
          <w:sz w:val="20"/>
          <w:szCs w:val="20"/>
        </w:rPr>
        <w:t xml:space="preserve"> – likvideeritava kasvukoha koefitsient</w:t>
      </w:r>
    </w:p>
    <w:p w:rsidR="004F4121" w:rsidRPr="00B2667D" w:rsidRDefault="004F4121" w:rsidP="008248CE">
      <w:pPr>
        <w:spacing w:line="240" w:lineRule="auto"/>
        <w:rPr>
          <w:rFonts w:ascii="Arial" w:hAnsi="Arial" w:cs="Arial"/>
          <w:sz w:val="22"/>
          <w:szCs w:val="22"/>
        </w:rPr>
      </w:pPr>
    </w:p>
    <w:p w:rsidR="00C9624A" w:rsidRPr="00B2667D" w:rsidRDefault="00BB1FF3" w:rsidP="00247D83">
      <w:pPr>
        <w:spacing w:line="240" w:lineRule="auto"/>
        <w:rPr>
          <w:rFonts w:ascii="Arial" w:hAnsi="Arial" w:cs="Arial"/>
          <w:sz w:val="22"/>
          <w:szCs w:val="22"/>
        </w:rPr>
      </w:pPr>
      <w:r w:rsidRPr="00B2667D">
        <w:rPr>
          <w:rFonts w:ascii="Arial" w:hAnsi="Arial" w:cs="Arial"/>
          <w:sz w:val="22"/>
          <w:szCs w:val="22"/>
        </w:rPr>
        <w:t>Detailplaneeringuga ette</w:t>
      </w:r>
      <w:r w:rsidR="00C9624A" w:rsidRPr="00B2667D">
        <w:rPr>
          <w:rFonts w:ascii="Arial" w:hAnsi="Arial" w:cs="Arial"/>
          <w:sz w:val="22"/>
          <w:szCs w:val="22"/>
        </w:rPr>
        <w:t>nähtud</w:t>
      </w:r>
      <w:r w:rsidRPr="00B2667D">
        <w:rPr>
          <w:rFonts w:ascii="Arial" w:hAnsi="Arial" w:cs="Arial"/>
          <w:sz w:val="22"/>
          <w:szCs w:val="22"/>
        </w:rPr>
        <w:t xml:space="preserve"> likvideeritud ning asendusistu</w:t>
      </w:r>
      <w:r w:rsidR="00C9624A" w:rsidRPr="00B2667D">
        <w:rPr>
          <w:rFonts w:ascii="Arial" w:hAnsi="Arial" w:cs="Arial"/>
          <w:sz w:val="22"/>
          <w:szCs w:val="22"/>
        </w:rPr>
        <w:t>tuse kohustusega lehtpuud:</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560"/>
        <w:gridCol w:w="709"/>
        <w:gridCol w:w="1841"/>
        <w:gridCol w:w="994"/>
        <w:gridCol w:w="556"/>
        <w:gridCol w:w="556"/>
        <w:gridCol w:w="557"/>
        <w:gridCol w:w="1166"/>
      </w:tblGrid>
      <w:tr w:rsidR="00AB0656" w:rsidRPr="00B2667D" w:rsidTr="0016403D">
        <w:trPr>
          <w:trHeight w:val="1079"/>
          <w:tblHeader/>
          <w:jc w:val="center"/>
        </w:trPr>
        <w:tc>
          <w:tcPr>
            <w:tcW w:w="426" w:type="dxa"/>
            <w:shd w:val="clear" w:color="auto" w:fill="auto"/>
            <w:vAlign w:val="center"/>
          </w:tcPr>
          <w:p w:rsidR="00AB0656" w:rsidRPr="00B2667D" w:rsidRDefault="00AB0656" w:rsidP="00F241CC">
            <w:pPr>
              <w:spacing w:before="40" w:line="240" w:lineRule="auto"/>
              <w:ind w:left="-108" w:right="-108"/>
              <w:jc w:val="center"/>
              <w:rPr>
                <w:rFonts w:ascii="Arial" w:hAnsi="Arial" w:cs="Arial"/>
                <w:b/>
                <w:sz w:val="22"/>
                <w:szCs w:val="22"/>
              </w:rPr>
            </w:pPr>
            <w:r w:rsidRPr="00B2667D">
              <w:rPr>
                <w:rFonts w:ascii="Arial" w:hAnsi="Arial" w:cs="Arial"/>
                <w:b/>
                <w:sz w:val="22"/>
                <w:szCs w:val="22"/>
              </w:rPr>
              <w:t>Jrk</w:t>
            </w:r>
          </w:p>
        </w:tc>
        <w:tc>
          <w:tcPr>
            <w:tcW w:w="1275" w:type="dxa"/>
            <w:shd w:val="clear" w:color="auto" w:fill="auto"/>
            <w:vAlign w:val="center"/>
          </w:tcPr>
          <w:p w:rsidR="00AB0656" w:rsidRPr="00B2667D" w:rsidRDefault="00AB0656" w:rsidP="004A5577">
            <w:pPr>
              <w:spacing w:before="40" w:line="240" w:lineRule="auto"/>
              <w:ind w:left="-108" w:right="-108"/>
              <w:jc w:val="center"/>
              <w:rPr>
                <w:rFonts w:ascii="Arial" w:hAnsi="Arial" w:cs="Arial"/>
                <w:sz w:val="22"/>
                <w:szCs w:val="22"/>
              </w:rPr>
            </w:pPr>
            <w:r w:rsidRPr="00B2667D">
              <w:rPr>
                <w:rFonts w:ascii="Arial" w:hAnsi="Arial" w:cs="Arial"/>
                <w:b/>
                <w:sz w:val="22"/>
                <w:szCs w:val="22"/>
              </w:rPr>
              <w:t>Puu nr dendro- loogilises inventuuris</w:t>
            </w:r>
          </w:p>
        </w:tc>
        <w:tc>
          <w:tcPr>
            <w:tcW w:w="1560" w:type="dxa"/>
            <w:shd w:val="clear" w:color="auto" w:fill="auto"/>
            <w:vAlign w:val="center"/>
          </w:tcPr>
          <w:p w:rsidR="00AB0656" w:rsidRPr="00B2667D" w:rsidRDefault="00AB0656" w:rsidP="00B42DFF">
            <w:pPr>
              <w:spacing w:before="40" w:line="240" w:lineRule="auto"/>
              <w:jc w:val="center"/>
              <w:rPr>
                <w:rFonts w:ascii="Arial" w:hAnsi="Arial" w:cs="Arial"/>
                <w:b/>
                <w:sz w:val="22"/>
                <w:szCs w:val="22"/>
              </w:rPr>
            </w:pPr>
            <w:r w:rsidRPr="00B2667D">
              <w:rPr>
                <w:rFonts w:ascii="Arial" w:hAnsi="Arial" w:cs="Arial"/>
                <w:b/>
                <w:sz w:val="22"/>
                <w:szCs w:val="22"/>
              </w:rPr>
              <w:t>Puu liik</w:t>
            </w:r>
          </w:p>
        </w:tc>
        <w:tc>
          <w:tcPr>
            <w:tcW w:w="709" w:type="dxa"/>
            <w:shd w:val="clear" w:color="auto" w:fill="auto"/>
            <w:vAlign w:val="center"/>
          </w:tcPr>
          <w:p w:rsidR="00AB0656" w:rsidRPr="00B2667D" w:rsidRDefault="00AB0656" w:rsidP="00230208">
            <w:pPr>
              <w:spacing w:before="40" w:line="240" w:lineRule="auto"/>
              <w:ind w:left="-109" w:right="-106"/>
              <w:jc w:val="center"/>
              <w:rPr>
                <w:rFonts w:ascii="Arial" w:hAnsi="Arial" w:cs="Arial"/>
                <w:sz w:val="22"/>
                <w:szCs w:val="22"/>
              </w:rPr>
            </w:pPr>
            <w:r w:rsidRPr="00B2667D">
              <w:rPr>
                <w:rFonts w:ascii="Arial" w:hAnsi="Arial" w:cs="Arial"/>
                <w:b/>
                <w:sz w:val="22"/>
                <w:szCs w:val="22"/>
              </w:rPr>
              <w:t>Väär-tus klass</w:t>
            </w:r>
          </w:p>
        </w:tc>
        <w:tc>
          <w:tcPr>
            <w:tcW w:w="1841" w:type="dxa"/>
            <w:shd w:val="clear" w:color="auto" w:fill="auto"/>
            <w:vAlign w:val="center"/>
          </w:tcPr>
          <w:p w:rsidR="00AB0656" w:rsidRPr="00B2667D" w:rsidRDefault="00AB0656" w:rsidP="00B42DFF">
            <w:pPr>
              <w:spacing w:before="40" w:line="240" w:lineRule="auto"/>
              <w:jc w:val="center"/>
              <w:rPr>
                <w:rFonts w:ascii="Arial" w:hAnsi="Arial" w:cs="Arial"/>
                <w:sz w:val="22"/>
                <w:szCs w:val="22"/>
              </w:rPr>
            </w:pPr>
            <w:r w:rsidRPr="00B2667D">
              <w:rPr>
                <w:rFonts w:ascii="Arial" w:hAnsi="Arial" w:cs="Arial"/>
                <w:b/>
                <w:sz w:val="22"/>
                <w:szCs w:val="22"/>
              </w:rPr>
              <w:t>Likvideeri- mise põhjendus</w:t>
            </w:r>
          </w:p>
        </w:tc>
        <w:tc>
          <w:tcPr>
            <w:tcW w:w="994" w:type="dxa"/>
            <w:shd w:val="clear" w:color="auto" w:fill="auto"/>
            <w:vAlign w:val="center"/>
          </w:tcPr>
          <w:p w:rsidR="00AB0656" w:rsidRPr="00B2667D" w:rsidRDefault="00AB0656" w:rsidP="00B42DFF">
            <w:pPr>
              <w:spacing w:before="40" w:line="240" w:lineRule="auto"/>
              <w:jc w:val="center"/>
              <w:rPr>
                <w:rFonts w:ascii="Arial" w:hAnsi="Arial" w:cs="Arial"/>
                <w:sz w:val="22"/>
                <w:szCs w:val="22"/>
              </w:rPr>
            </w:pPr>
            <w:r w:rsidRPr="00B2667D">
              <w:rPr>
                <w:rFonts w:ascii="Arial" w:hAnsi="Arial" w:cs="Arial"/>
                <w:b/>
                <w:sz w:val="22"/>
                <w:szCs w:val="22"/>
              </w:rPr>
              <w:t>D, rinnas- dia- meeter</w:t>
            </w:r>
          </w:p>
        </w:tc>
        <w:tc>
          <w:tcPr>
            <w:tcW w:w="1669" w:type="dxa"/>
            <w:gridSpan w:val="3"/>
            <w:shd w:val="clear" w:color="auto" w:fill="auto"/>
            <w:vAlign w:val="center"/>
          </w:tcPr>
          <w:p w:rsidR="00AB0656" w:rsidRDefault="00AB0656" w:rsidP="00230208">
            <w:pPr>
              <w:spacing w:before="40" w:line="240" w:lineRule="auto"/>
              <w:jc w:val="center"/>
              <w:rPr>
                <w:rFonts w:ascii="Arial" w:hAnsi="Arial" w:cs="Arial"/>
                <w:b/>
                <w:sz w:val="22"/>
                <w:szCs w:val="22"/>
              </w:rPr>
            </w:pPr>
            <w:r w:rsidRPr="00B2667D">
              <w:rPr>
                <w:rFonts w:ascii="Arial" w:hAnsi="Arial" w:cs="Arial"/>
                <w:b/>
                <w:sz w:val="22"/>
                <w:szCs w:val="22"/>
              </w:rPr>
              <w:t>Koefitsiendid</w:t>
            </w:r>
          </w:p>
          <w:p w:rsidR="00230208" w:rsidRPr="00B2667D" w:rsidRDefault="00A500EA" w:rsidP="00230208">
            <w:pPr>
              <w:spacing w:before="40" w:line="240" w:lineRule="auto"/>
              <w:jc w:val="center"/>
              <w:rPr>
                <w:rFonts w:ascii="Arial" w:hAnsi="Arial" w:cs="Arial"/>
                <w:b/>
                <w:sz w:val="22"/>
                <w:szCs w:val="22"/>
              </w:rPr>
            </w:pPr>
            <w:r>
              <w:rPr>
                <w:rFonts w:ascii="Arial" w:hAnsi="Arial" w:cs="Arial"/>
                <w:noProof/>
                <w:sz w:val="22"/>
                <w:szCs w:val="22"/>
                <w:lang w:eastAsia="et-EE"/>
              </w:rPr>
              <w:pict>
                <v:group id="_x0000_s1038" style="position:absolute;left:0;text-align:left;margin-left:-5.1pt;margin-top:12.2pt;width:82.85pt;height:26.9pt;z-index:251671552" coordorigin="8280,1245" coordsize="1657,538">
                  <v:shapetype id="_x0000_t202" coordsize="21600,21600" o:spt="202" path="m,l,21600r21600,l21600,xe">
                    <v:stroke joinstyle="miter"/>
                    <v:path gradientshapeok="t" o:connecttype="rect"/>
                  </v:shapetype>
                  <v:shape id="Text Box 4" o:spid="_x0000_s1028" type="#_x0000_t202" style="position:absolute;left:8280;top:1245;width:553;height:5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" o:allowincell="f">
                    <v:textbox style="mso-next-textbox:#Text Box 4">
                      <w:txbxContent>
                        <w:p w:rsidR="00F60800" w:rsidRDefault="00F60800">
                          <w:r>
                            <w:rPr>
                              <w:rFonts w:ascii="Arial" w:hAnsi="Arial" w:cs="Arial"/>
                              <w:b/>
                              <w:sz w:val="22"/>
                              <w:szCs w:val="22"/>
                            </w:rPr>
                            <w:t>k</w:t>
                          </w:r>
                          <w:r w:rsidRPr="00AB0656">
                            <w:rPr>
                              <w:rFonts w:ascii="Arial" w:hAnsi="Arial" w:cs="Arial"/>
                              <w:b/>
                              <w:sz w:val="22"/>
                              <w:szCs w:val="22"/>
                              <w:vertAlign w:val="subscript"/>
                            </w:rPr>
                            <w:t>1</w:t>
                          </w:r>
                        </w:p>
                      </w:txbxContent>
                    </v:textbox>
                  </v:shape>
                  <v:shape id="_x0000_s1033" type="#_x0000_t202" style="position:absolute;left:8832;top:1245;width:553;height:5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" o:allowincell="f">
                    <v:textbox style="mso-next-textbox:#_x0000_s1033">
                      <w:txbxContent>
                        <w:p w:rsidR="00F60800" w:rsidRDefault="00F60800">
                          <w:r>
                            <w:rPr>
                              <w:rFonts w:ascii="Arial" w:hAnsi="Arial" w:cs="Arial"/>
                              <w:b/>
                              <w:sz w:val="22"/>
                              <w:szCs w:val="22"/>
                            </w:rPr>
                            <w:t>k</w:t>
                          </w:r>
                          <w:r>
                            <w:rPr>
                              <w:rFonts w:ascii="Arial" w:hAnsi="Arial" w:cs="Arial"/>
                              <w:b/>
                              <w:sz w:val="22"/>
                              <w:szCs w:val="22"/>
                              <w:vertAlign w:val="subscript"/>
                            </w:rPr>
                            <w:t>2</w:t>
                          </w:r>
                        </w:p>
                      </w:txbxContent>
                    </v:textbox>
                  </v:shape>
                  <v:shape id="_x0000_s1034" type="#_x0000_t202" style="position:absolute;left:9384;top:1245;width:553;height:5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" o:allowincell="f">
                    <v:textbox style="mso-next-textbox:#_x0000_s1034">
                      <w:txbxContent>
                        <w:p w:rsidR="00F60800" w:rsidRDefault="00F60800">
                          <w:r>
                            <w:rPr>
                              <w:rFonts w:ascii="Arial" w:hAnsi="Arial" w:cs="Arial"/>
                              <w:b/>
                              <w:sz w:val="22"/>
                              <w:szCs w:val="22"/>
                            </w:rPr>
                            <w:t>k</w:t>
                          </w:r>
                          <w:r>
                            <w:rPr>
                              <w:rFonts w:ascii="Arial" w:hAnsi="Arial" w:cs="Arial"/>
                              <w:b/>
                              <w:sz w:val="22"/>
                              <w:szCs w:val="22"/>
                              <w:vertAlign w:val="subscript"/>
                            </w:rPr>
                            <w:t>3</w:t>
                          </w:r>
                        </w:p>
                      </w:txbxContent>
                    </v:textbox>
                  </v:shape>
                </v:group>
              </w:pict>
            </w:r>
          </w:p>
        </w:tc>
        <w:tc>
          <w:tcPr>
            <w:tcW w:w="1166" w:type="dxa"/>
            <w:shd w:val="clear" w:color="auto" w:fill="auto"/>
            <w:vAlign w:val="center"/>
          </w:tcPr>
          <w:p w:rsidR="00AB0656" w:rsidRPr="00B2667D" w:rsidRDefault="00AB0656" w:rsidP="00AB0656">
            <w:pPr>
              <w:spacing w:before="40" w:line="240" w:lineRule="auto"/>
              <w:ind w:left="-76" w:right="-108"/>
              <w:jc w:val="center"/>
              <w:rPr>
                <w:rFonts w:ascii="Arial" w:hAnsi="Arial" w:cs="Arial"/>
                <w:sz w:val="22"/>
                <w:szCs w:val="22"/>
              </w:rPr>
            </w:pPr>
            <w:r w:rsidRPr="00B2667D">
              <w:rPr>
                <w:rFonts w:ascii="Arial" w:hAnsi="Arial" w:cs="Arial"/>
                <w:b/>
                <w:sz w:val="22"/>
                <w:szCs w:val="22"/>
              </w:rPr>
              <w:t>Asendus- haljastuse ühik</w:t>
            </w:r>
          </w:p>
        </w:tc>
      </w:tr>
      <w:tr w:rsidR="00664D63" w:rsidRPr="00DB2087" w:rsidTr="005B311D">
        <w:trPr>
          <w:trHeight w:val="265"/>
          <w:jc w:val="center"/>
        </w:trPr>
        <w:tc>
          <w:tcPr>
            <w:tcW w:w="426" w:type="dxa"/>
            <w:shd w:val="clear" w:color="auto" w:fill="auto"/>
            <w:vAlign w:val="center"/>
          </w:tcPr>
          <w:p w:rsidR="00664D63" w:rsidRPr="00DB2087" w:rsidRDefault="00664D63" w:rsidP="00BF4A5E">
            <w:pPr>
              <w:pStyle w:val="ListParagraph"/>
              <w:numPr>
                <w:ilvl w:val="0"/>
                <w:numId w:val="44"/>
              </w:numPr>
              <w:spacing w:line="240" w:lineRule="auto"/>
              <w:ind w:left="113" w:firstLine="0"/>
              <w:jc w:val="center"/>
              <w:rPr>
                <w:rFonts w:ascii="Arial" w:hAnsi="Arial" w:cs="Arial"/>
                <w:sz w:val="22"/>
                <w:szCs w:val="22"/>
              </w:rPr>
            </w:pPr>
          </w:p>
        </w:tc>
        <w:tc>
          <w:tcPr>
            <w:tcW w:w="1275" w:type="dxa"/>
            <w:shd w:val="clear" w:color="auto" w:fill="auto"/>
            <w:vAlign w:val="center"/>
          </w:tcPr>
          <w:p w:rsidR="00664D63" w:rsidRPr="00DB2087" w:rsidRDefault="00664D63" w:rsidP="00664D63">
            <w:pPr>
              <w:spacing w:line="240" w:lineRule="auto"/>
              <w:jc w:val="center"/>
              <w:rPr>
                <w:rFonts w:ascii="Arial" w:hAnsi="Arial" w:cs="Arial"/>
                <w:sz w:val="22"/>
                <w:szCs w:val="22"/>
              </w:rPr>
            </w:pPr>
            <w:r w:rsidRPr="00DB2087">
              <w:rPr>
                <w:rFonts w:ascii="Arial" w:hAnsi="Arial" w:cs="Arial"/>
                <w:sz w:val="22"/>
                <w:szCs w:val="22"/>
              </w:rPr>
              <w:t>5</w:t>
            </w:r>
          </w:p>
        </w:tc>
        <w:tc>
          <w:tcPr>
            <w:tcW w:w="1560" w:type="dxa"/>
            <w:shd w:val="clear" w:color="auto" w:fill="auto"/>
            <w:vAlign w:val="center"/>
          </w:tcPr>
          <w:p w:rsidR="00664D63" w:rsidRPr="00DB2087" w:rsidRDefault="00664D63" w:rsidP="005B311D">
            <w:pPr>
              <w:spacing w:line="240" w:lineRule="auto"/>
              <w:ind w:left="-107" w:right="-109"/>
              <w:jc w:val="center"/>
              <w:rPr>
                <w:rFonts w:ascii="Arial" w:hAnsi="Arial" w:cs="Arial"/>
                <w:sz w:val="22"/>
                <w:szCs w:val="22"/>
              </w:rPr>
            </w:pPr>
            <w:r w:rsidRPr="00DB2087">
              <w:rPr>
                <w:rFonts w:ascii="Arial" w:hAnsi="Arial" w:cs="Arial"/>
                <w:sz w:val="22"/>
                <w:szCs w:val="22"/>
              </w:rPr>
              <w:t>harilik pihlakas</w:t>
            </w:r>
          </w:p>
        </w:tc>
        <w:tc>
          <w:tcPr>
            <w:tcW w:w="709" w:type="dxa"/>
            <w:shd w:val="clear" w:color="auto" w:fill="auto"/>
            <w:vAlign w:val="center"/>
          </w:tcPr>
          <w:p w:rsidR="00664D63" w:rsidRPr="00DB2087" w:rsidRDefault="00664D63" w:rsidP="0016403D">
            <w:pPr>
              <w:spacing w:line="240" w:lineRule="auto"/>
              <w:jc w:val="center"/>
              <w:rPr>
                <w:rFonts w:ascii="Arial" w:hAnsi="Arial" w:cs="Arial"/>
                <w:sz w:val="22"/>
                <w:szCs w:val="22"/>
              </w:rPr>
            </w:pPr>
            <w:r w:rsidRPr="00DB2087">
              <w:rPr>
                <w:rFonts w:ascii="Arial" w:hAnsi="Arial" w:cs="Arial"/>
                <w:sz w:val="22"/>
                <w:szCs w:val="22"/>
              </w:rPr>
              <w:t>V</w:t>
            </w:r>
          </w:p>
        </w:tc>
        <w:tc>
          <w:tcPr>
            <w:tcW w:w="1841" w:type="dxa"/>
            <w:shd w:val="clear" w:color="auto" w:fill="auto"/>
            <w:vAlign w:val="center"/>
          </w:tcPr>
          <w:p w:rsidR="00664D63" w:rsidRPr="00DB2087" w:rsidRDefault="00664D63" w:rsidP="005B311D">
            <w:pPr>
              <w:spacing w:line="240" w:lineRule="auto"/>
              <w:jc w:val="center"/>
              <w:rPr>
                <w:rFonts w:ascii="Arial" w:hAnsi="Arial" w:cs="Arial"/>
                <w:sz w:val="22"/>
                <w:szCs w:val="22"/>
              </w:rPr>
            </w:pPr>
            <w:r w:rsidRPr="00DB2087">
              <w:rPr>
                <w:rFonts w:ascii="Arial" w:hAnsi="Arial" w:cs="Arial"/>
                <w:sz w:val="22"/>
                <w:szCs w:val="22"/>
              </w:rPr>
              <w:t>jääb ehituse alla</w:t>
            </w:r>
          </w:p>
        </w:tc>
        <w:tc>
          <w:tcPr>
            <w:tcW w:w="994" w:type="dxa"/>
            <w:shd w:val="clear" w:color="auto" w:fill="auto"/>
            <w:vAlign w:val="center"/>
          </w:tcPr>
          <w:p w:rsidR="00664D63" w:rsidRPr="00DB2087" w:rsidRDefault="004F1EF5" w:rsidP="004F1EF5">
            <w:pPr>
              <w:spacing w:line="240" w:lineRule="auto"/>
              <w:ind w:left="-106" w:right="-108"/>
              <w:jc w:val="center"/>
              <w:rPr>
                <w:rFonts w:ascii="Arial" w:hAnsi="Arial" w:cs="Arial"/>
                <w:sz w:val="22"/>
                <w:szCs w:val="22"/>
              </w:rPr>
            </w:pPr>
            <w:r w:rsidRPr="00DB2087">
              <w:rPr>
                <w:rFonts w:ascii="Arial" w:hAnsi="Arial" w:cs="Arial"/>
                <w:sz w:val="22"/>
                <w:szCs w:val="22"/>
              </w:rPr>
              <w:t>34&amp;</w:t>
            </w:r>
            <w:r w:rsidRPr="00DB2087">
              <w:rPr>
                <w:rFonts w:ascii="Arial" w:hAnsi="Arial" w:cs="Arial"/>
                <w:spacing w:val="-20"/>
                <w:sz w:val="22"/>
                <w:szCs w:val="22"/>
              </w:rPr>
              <w:t xml:space="preserve"> </w:t>
            </w:r>
            <w:r w:rsidRPr="00DB2087">
              <w:rPr>
                <w:rFonts w:ascii="Arial" w:hAnsi="Arial" w:cs="Arial"/>
                <w:sz w:val="22"/>
                <w:szCs w:val="22"/>
              </w:rPr>
              <w:t>8&amp;</w:t>
            </w:r>
            <w:r w:rsidRPr="00DB2087">
              <w:rPr>
                <w:rFonts w:ascii="Arial" w:hAnsi="Arial" w:cs="Arial"/>
                <w:spacing w:val="-20"/>
                <w:sz w:val="22"/>
                <w:szCs w:val="22"/>
              </w:rPr>
              <w:t xml:space="preserve"> </w:t>
            </w:r>
            <w:r w:rsidRPr="00DB2087">
              <w:rPr>
                <w:rFonts w:ascii="Arial" w:hAnsi="Arial" w:cs="Arial"/>
                <w:sz w:val="22"/>
                <w:szCs w:val="22"/>
              </w:rPr>
              <w:t>25</w:t>
            </w:r>
          </w:p>
        </w:tc>
        <w:tc>
          <w:tcPr>
            <w:tcW w:w="556" w:type="dxa"/>
            <w:shd w:val="clear" w:color="auto" w:fill="auto"/>
            <w:vAlign w:val="center"/>
          </w:tcPr>
          <w:p w:rsidR="00664D63" w:rsidRPr="00DB2087" w:rsidRDefault="00E23CE3" w:rsidP="00664D63">
            <w:pPr>
              <w:spacing w:line="240" w:lineRule="auto"/>
              <w:jc w:val="center"/>
              <w:rPr>
                <w:rFonts w:ascii="Arial" w:hAnsi="Arial" w:cs="Arial"/>
                <w:sz w:val="22"/>
                <w:szCs w:val="22"/>
              </w:rPr>
            </w:pPr>
            <w:r w:rsidRPr="00DB2087">
              <w:rPr>
                <w:rFonts w:ascii="Arial" w:hAnsi="Arial" w:cs="Arial"/>
                <w:sz w:val="22"/>
                <w:szCs w:val="22"/>
              </w:rPr>
              <w:t>0,5</w:t>
            </w:r>
          </w:p>
        </w:tc>
        <w:tc>
          <w:tcPr>
            <w:tcW w:w="556" w:type="dxa"/>
            <w:shd w:val="clear" w:color="auto" w:fill="auto"/>
            <w:vAlign w:val="center"/>
          </w:tcPr>
          <w:p w:rsidR="00664D63" w:rsidRPr="00DB2087" w:rsidRDefault="00E23CE3" w:rsidP="00E23CE3">
            <w:pPr>
              <w:spacing w:line="240" w:lineRule="auto"/>
              <w:rPr>
                <w:rFonts w:ascii="Arial" w:hAnsi="Arial" w:cs="Arial"/>
                <w:sz w:val="22"/>
                <w:szCs w:val="22"/>
              </w:rPr>
            </w:pPr>
            <w:r w:rsidRPr="00DB2087">
              <w:rPr>
                <w:rFonts w:ascii="Arial" w:hAnsi="Arial" w:cs="Arial"/>
                <w:sz w:val="22"/>
                <w:szCs w:val="22"/>
              </w:rPr>
              <w:t>0,3</w:t>
            </w:r>
          </w:p>
        </w:tc>
        <w:tc>
          <w:tcPr>
            <w:tcW w:w="557" w:type="dxa"/>
            <w:shd w:val="clear" w:color="auto" w:fill="auto"/>
            <w:vAlign w:val="center"/>
          </w:tcPr>
          <w:p w:rsidR="00664D63" w:rsidRPr="00DB2087" w:rsidRDefault="00E23CE3" w:rsidP="00664D63">
            <w:pPr>
              <w:spacing w:line="240" w:lineRule="auto"/>
              <w:jc w:val="center"/>
              <w:rPr>
                <w:rFonts w:ascii="Arial" w:hAnsi="Arial" w:cs="Arial"/>
                <w:sz w:val="22"/>
                <w:szCs w:val="22"/>
              </w:rPr>
            </w:pPr>
            <w:r w:rsidRPr="00DB2087">
              <w:rPr>
                <w:rFonts w:ascii="Arial" w:hAnsi="Arial" w:cs="Arial"/>
                <w:sz w:val="22"/>
                <w:szCs w:val="22"/>
              </w:rPr>
              <w:t>0,7</w:t>
            </w:r>
          </w:p>
        </w:tc>
        <w:tc>
          <w:tcPr>
            <w:tcW w:w="1166" w:type="dxa"/>
            <w:shd w:val="clear" w:color="auto" w:fill="auto"/>
            <w:vAlign w:val="center"/>
          </w:tcPr>
          <w:p w:rsidR="00664D63" w:rsidRPr="00DB2087" w:rsidRDefault="004C385B" w:rsidP="00664D63">
            <w:pPr>
              <w:spacing w:line="240" w:lineRule="auto"/>
              <w:jc w:val="center"/>
              <w:rPr>
                <w:rFonts w:ascii="Arial" w:hAnsi="Arial" w:cs="Arial"/>
                <w:sz w:val="22"/>
                <w:szCs w:val="22"/>
              </w:rPr>
            </w:pPr>
            <w:r>
              <w:rPr>
                <w:rFonts w:ascii="Arial" w:hAnsi="Arial" w:cs="Arial"/>
                <w:sz w:val="22"/>
                <w:szCs w:val="22"/>
              </w:rPr>
              <w:t>34</w:t>
            </w:r>
          </w:p>
        </w:tc>
      </w:tr>
      <w:tr w:rsidR="00664D63" w:rsidRPr="00DB2087" w:rsidTr="005B311D">
        <w:trPr>
          <w:trHeight w:val="265"/>
          <w:jc w:val="center"/>
        </w:trPr>
        <w:tc>
          <w:tcPr>
            <w:tcW w:w="426" w:type="dxa"/>
            <w:shd w:val="clear" w:color="auto" w:fill="auto"/>
            <w:vAlign w:val="center"/>
          </w:tcPr>
          <w:p w:rsidR="00664D63" w:rsidRPr="00DB2087" w:rsidRDefault="00664D63" w:rsidP="00BF4A5E">
            <w:pPr>
              <w:pStyle w:val="ListParagraph"/>
              <w:numPr>
                <w:ilvl w:val="0"/>
                <w:numId w:val="44"/>
              </w:numPr>
              <w:spacing w:line="240" w:lineRule="auto"/>
              <w:ind w:left="113" w:firstLine="0"/>
              <w:jc w:val="center"/>
              <w:rPr>
                <w:rFonts w:ascii="Arial" w:hAnsi="Arial" w:cs="Arial"/>
                <w:sz w:val="22"/>
                <w:szCs w:val="22"/>
              </w:rPr>
            </w:pPr>
          </w:p>
        </w:tc>
        <w:tc>
          <w:tcPr>
            <w:tcW w:w="1275" w:type="dxa"/>
            <w:shd w:val="clear" w:color="auto" w:fill="auto"/>
            <w:vAlign w:val="center"/>
          </w:tcPr>
          <w:p w:rsidR="00664D63" w:rsidRPr="00DB2087" w:rsidRDefault="00664D63" w:rsidP="00664D63">
            <w:pPr>
              <w:spacing w:line="240" w:lineRule="auto"/>
              <w:jc w:val="center"/>
              <w:rPr>
                <w:rFonts w:ascii="Arial" w:hAnsi="Arial" w:cs="Arial"/>
                <w:sz w:val="22"/>
                <w:szCs w:val="22"/>
              </w:rPr>
            </w:pPr>
            <w:r w:rsidRPr="00DB2087">
              <w:rPr>
                <w:rFonts w:ascii="Arial" w:hAnsi="Arial" w:cs="Arial"/>
                <w:sz w:val="22"/>
                <w:szCs w:val="22"/>
              </w:rPr>
              <w:t>6</w:t>
            </w:r>
          </w:p>
        </w:tc>
        <w:tc>
          <w:tcPr>
            <w:tcW w:w="1560" w:type="dxa"/>
            <w:shd w:val="clear" w:color="auto" w:fill="auto"/>
            <w:vAlign w:val="center"/>
          </w:tcPr>
          <w:p w:rsidR="00664D63" w:rsidRPr="00DB2087" w:rsidRDefault="00664D63" w:rsidP="005B311D">
            <w:pPr>
              <w:spacing w:line="240" w:lineRule="auto"/>
              <w:jc w:val="center"/>
              <w:rPr>
                <w:rFonts w:ascii="Arial" w:hAnsi="Arial" w:cs="Arial"/>
                <w:sz w:val="22"/>
                <w:szCs w:val="22"/>
              </w:rPr>
            </w:pPr>
            <w:r w:rsidRPr="00DB2087">
              <w:rPr>
                <w:rFonts w:ascii="Arial" w:hAnsi="Arial" w:cs="Arial"/>
                <w:sz w:val="22"/>
                <w:szCs w:val="22"/>
              </w:rPr>
              <w:t>kuldkask</w:t>
            </w:r>
          </w:p>
        </w:tc>
        <w:tc>
          <w:tcPr>
            <w:tcW w:w="709" w:type="dxa"/>
            <w:shd w:val="clear" w:color="auto" w:fill="auto"/>
            <w:vAlign w:val="center"/>
          </w:tcPr>
          <w:p w:rsidR="00664D63" w:rsidRPr="00DB2087" w:rsidRDefault="00664D63" w:rsidP="0016403D">
            <w:pPr>
              <w:spacing w:line="240" w:lineRule="auto"/>
              <w:jc w:val="center"/>
              <w:rPr>
                <w:rFonts w:ascii="Arial" w:hAnsi="Arial" w:cs="Arial"/>
                <w:sz w:val="22"/>
                <w:szCs w:val="22"/>
              </w:rPr>
            </w:pPr>
            <w:r w:rsidRPr="00DB2087">
              <w:rPr>
                <w:rFonts w:ascii="Arial" w:hAnsi="Arial" w:cs="Arial"/>
                <w:sz w:val="22"/>
                <w:szCs w:val="22"/>
              </w:rPr>
              <w:t>IV</w:t>
            </w:r>
          </w:p>
        </w:tc>
        <w:tc>
          <w:tcPr>
            <w:tcW w:w="1841" w:type="dxa"/>
            <w:shd w:val="clear" w:color="auto" w:fill="auto"/>
            <w:vAlign w:val="center"/>
          </w:tcPr>
          <w:p w:rsidR="00664D63" w:rsidRPr="00DB2087" w:rsidRDefault="00664D63" w:rsidP="005B311D">
            <w:pPr>
              <w:spacing w:line="240" w:lineRule="auto"/>
              <w:jc w:val="center"/>
              <w:rPr>
                <w:rFonts w:ascii="Arial" w:hAnsi="Arial" w:cs="Arial"/>
                <w:sz w:val="22"/>
                <w:szCs w:val="22"/>
              </w:rPr>
            </w:pPr>
            <w:r w:rsidRPr="00DB2087">
              <w:rPr>
                <w:rFonts w:ascii="Arial" w:hAnsi="Arial" w:cs="Arial"/>
                <w:sz w:val="22"/>
                <w:szCs w:val="22"/>
              </w:rPr>
              <w:t>jääb ehituse alla</w:t>
            </w:r>
          </w:p>
        </w:tc>
        <w:tc>
          <w:tcPr>
            <w:tcW w:w="994" w:type="dxa"/>
            <w:shd w:val="clear" w:color="auto" w:fill="auto"/>
            <w:vAlign w:val="center"/>
          </w:tcPr>
          <w:p w:rsidR="00664D63" w:rsidRPr="00DB2087" w:rsidRDefault="003C0054" w:rsidP="00664D63">
            <w:pPr>
              <w:spacing w:line="240" w:lineRule="auto"/>
              <w:ind w:left="-110" w:right="-108"/>
              <w:jc w:val="center"/>
              <w:rPr>
                <w:rFonts w:ascii="Arial" w:hAnsi="Arial" w:cs="Arial"/>
                <w:sz w:val="22"/>
                <w:szCs w:val="22"/>
              </w:rPr>
            </w:pPr>
            <w:r>
              <w:rPr>
                <w:rFonts w:ascii="Arial" w:hAnsi="Arial" w:cs="Arial"/>
                <w:sz w:val="22"/>
                <w:szCs w:val="22"/>
              </w:rPr>
              <w:t>55</w:t>
            </w:r>
          </w:p>
        </w:tc>
        <w:tc>
          <w:tcPr>
            <w:tcW w:w="556" w:type="dxa"/>
            <w:shd w:val="clear" w:color="auto" w:fill="auto"/>
            <w:vAlign w:val="center"/>
          </w:tcPr>
          <w:p w:rsidR="00664D63" w:rsidRPr="00DB2087" w:rsidRDefault="00664D63" w:rsidP="00664D63">
            <w:pPr>
              <w:spacing w:line="240" w:lineRule="auto"/>
              <w:jc w:val="center"/>
              <w:rPr>
                <w:rFonts w:ascii="Arial" w:hAnsi="Arial" w:cs="Arial"/>
                <w:sz w:val="22"/>
                <w:szCs w:val="22"/>
              </w:rPr>
            </w:pPr>
            <w:r w:rsidRPr="00DB2087">
              <w:rPr>
                <w:rFonts w:ascii="Arial" w:hAnsi="Arial" w:cs="Arial"/>
                <w:sz w:val="22"/>
                <w:szCs w:val="22"/>
              </w:rPr>
              <w:t>0,5</w:t>
            </w:r>
          </w:p>
        </w:tc>
        <w:tc>
          <w:tcPr>
            <w:tcW w:w="556" w:type="dxa"/>
            <w:shd w:val="clear" w:color="auto" w:fill="auto"/>
            <w:vAlign w:val="center"/>
          </w:tcPr>
          <w:p w:rsidR="00664D63" w:rsidRPr="00DB2087" w:rsidRDefault="00664D63" w:rsidP="00664D63">
            <w:pPr>
              <w:spacing w:line="240" w:lineRule="auto"/>
              <w:jc w:val="center"/>
              <w:rPr>
                <w:rFonts w:ascii="Arial" w:hAnsi="Arial" w:cs="Arial"/>
                <w:sz w:val="22"/>
                <w:szCs w:val="22"/>
              </w:rPr>
            </w:pPr>
            <w:r w:rsidRPr="00DB2087">
              <w:rPr>
                <w:rFonts w:ascii="Arial" w:hAnsi="Arial" w:cs="Arial"/>
                <w:sz w:val="22"/>
                <w:szCs w:val="22"/>
              </w:rPr>
              <w:t>0,3</w:t>
            </w:r>
          </w:p>
        </w:tc>
        <w:tc>
          <w:tcPr>
            <w:tcW w:w="557" w:type="dxa"/>
            <w:shd w:val="clear" w:color="auto" w:fill="auto"/>
            <w:vAlign w:val="center"/>
          </w:tcPr>
          <w:p w:rsidR="00664D63" w:rsidRPr="00DB2087" w:rsidRDefault="00664D63" w:rsidP="00664D63">
            <w:pPr>
              <w:spacing w:line="240" w:lineRule="auto"/>
              <w:jc w:val="center"/>
              <w:rPr>
                <w:rFonts w:ascii="Arial" w:hAnsi="Arial" w:cs="Arial"/>
                <w:sz w:val="22"/>
                <w:szCs w:val="22"/>
              </w:rPr>
            </w:pPr>
            <w:r w:rsidRPr="00DB2087">
              <w:rPr>
                <w:rFonts w:ascii="Arial" w:hAnsi="Arial" w:cs="Arial"/>
                <w:sz w:val="22"/>
                <w:szCs w:val="22"/>
              </w:rPr>
              <w:t>0,7</w:t>
            </w:r>
          </w:p>
        </w:tc>
        <w:tc>
          <w:tcPr>
            <w:tcW w:w="1166" w:type="dxa"/>
            <w:shd w:val="clear" w:color="auto" w:fill="auto"/>
            <w:vAlign w:val="center"/>
          </w:tcPr>
          <w:p w:rsidR="00664D63" w:rsidRPr="00DB2087" w:rsidRDefault="004C385B" w:rsidP="00664D63">
            <w:pPr>
              <w:spacing w:line="240" w:lineRule="auto"/>
              <w:jc w:val="center"/>
              <w:rPr>
                <w:rFonts w:ascii="Arial" w:hAnsi="Arial" w:cs="Arial"/>
                <w:sz w:val="22"/>
                <w:szCs w:val="22"/>
              </w:rPr>
            </w:pPr>
            <w:r>
              <w:rPr>
                <w:rFonts w:ascii="Arial" w:hAnsi="Arial" w:cs="Arial"/>
                <w:sz w:val="22"/>
                <w:szCs w:val="22"/>
              </w:rPr>
              <w:t>28</w:t>
            </w:r>
          </w:p>
        </w:tc>
      </w:tr>
      <w:tr w:rsidR="003C0054" w:rsidRPr="00DB2087" w:rsidTr="005B311D">
        <w:trPr>
          <w:trHeight w:val="265"/>
          <w:jc w:val="center"/>
        </w:trPr>
        <w:tc>
          <w:tcPr>
            <w:tcW w:w="426" w:type="dxa"/>
            <w:shd w:val="clear" w:color="auto" w:fill="auto"/>
            <w:vAlign w:val="center"/>
          </w:tcPr>
          <w:p w:rsidR="003C0054" w:rsidRPr="00DB2087" w:rsidRDefault="003C0054" w:rsidP="00BF4A5E">
            <w:pPr>
              <w:pStyle w:val="ListParagraph"/>
              <w:numPr>
                <w:ilvl w:val="0"/>
                <w:numId w:val="44"/>
              </w:numPr>
              <w:spacing w:line="240" w:lineRule="auto"/>
              <w:ind w:left="113" w:firstLine="0"/>
              <w:jc w:val="center"/>
              <w:rPr>
                <w:rFonts w:ascii="Arial" w:hAnsi="Arial" w:cs="Arial"/>
                <w:sz w:val="22"/>
                <w:szCs w:val="22"/>
              </w:rPr>
            </w:pPr>
          </w:p>
        </w:tc>
        <w:tc>
          <w:tcPr>
            <w:tcW w:w="1275" w:type="dxa"/>
            <w:shd w:val="clear" w:color="auto" w:fill="auto"/>
          </w:tcPr>
          <w:p w:rsidR="003C0054" w:rsidRPr="003C0054" w:rsidRDefault="003C0054" w:rsidP="003C0054">
            <w:pPr>
              <w:spacing w:line="240" w:lineRule="auto"/>
              <w:jc w:val="center"/>
              <w:rPr>
                <w:rFonts w:ascii="Arial" w:hAnsi="Arial" w:cs="Arial"/>
                <w:sz w:val="22"/>
                <w:szCs w:val="22"/>
              </w:rPr>
            </w:pPr>
            <w:r w:rsidRPr="003C0054">
              <w:rPr>
                <w:rFonts w:ascii="Arial" w:hAnsi="Arial" w:cs="Arial"/>
                <w:sz w:val="22"/>
                <w:szCs w:val="22"/>
              </w:rPr>
              <w:t>7</w:t>
            </w:r>
          </w:p>
        </w:tc>
        <w:tc>
          <w:tcPr>
            <w:tcW w:w="1560" w:type="dxa"/>
            <w:shd w:val="clear" w:color="auto" w:fill="auto"/>
          </w:tcPr>
          <w:p w:rsidR="003C0054" w:rsidRPr="003C0054" w:rsidRDefault="003C0054" w:rsidP="005B311D">
            <w:pPr>
              <w:spacing w:line="240" w:lineRule="auto"/>
              <w:jc w:val="center"/>
              <w:rPr>
                <w:rFonts w:ascii="Arial" w:hAnsi="Arial" w:cs="Arial"/>
                <w:sz w:val="22"/>
                <w:szCs w:val="22"/>
              </w:rPr>
            </w:pPr>
            <w:r w:rsidRPr="003C0054">
              <w:rPr>
                <w:rFonts w:ascii="Arial" w:hAnsi="Arial" w:cs="Arial"/>
                <w:sz w:val="22"/>
                <w:szCs w:val="22"/>
              </w:rPr>
              <w:t>harilik vaher</w:t>
            </w:r>
          </w:p>
        </w:tc>
        <w:tc>
          <w:tcPr>
            <w:tcW w:w="709" w:type="dxa"/>
            <w:shd w:val="clear" w:color="auto" w:fill="auto"/>
          </w:tcPr>
          <w:p w:rsidR="003C0054" w:rsidRPr="003C0054" w:rsidRDefault="003C0054" w:rsidP="00523E93">
            <w:pPr>
              <w:spacing w:line="240" w:lineRule="auto"/>
              <w:jc w:val="center"/>
              <w:rPr>
                <w:rFonts w:ascii="Arial" w:hAnsi="Arial" w:cs="Arial"/>
                <w:sz w:val="22"/>
                <w:szCs w:val="22"/>
              </w:rPr>
            </w:pPr>
            <w:r w:rsidRPr="003C0054">
              <w:rPr>
                <w:rFonts w:ascii="Arial" w:hAnsi="Arial" w:cs="Arial"/>
                <w:sz w:val="22"/>
                <w:szCs w:val="22"/>
              </w:rPr>
              <w:t>IV</w:t>
            </w:r>
          </w:p>
        </w:tc>
        <w:tc>
          <w:tcPr>
            <w:tcW w:w="1841" w:type="dxa"/>
            <w:shd w:val="clear" w:color="auto" w:fill="auto"/>
            <w:vAlign w:val="center"/>
          </w:tcPr>
          <w:p w:rsidR="003C0054" w:rsidRPr="003C0054" w:rsidRDefault="003C0054" w:rsidP="005B311D">
            <w:pPr>
              <w:spacing w:line="240" w:lineRule="auto"/>
              <w:jc w:val="center"/>
              <w:rPr>
                <w:rFonts w:ascii="Arial" w:hAnsi="Arial" w:cs="Arial"/>
                <w:sz w:val="22"/>
                <w:szCs w:val="22"/>
              </w:rPr>
            </w:pPr>
            <w:r w:rsidRPr="003C0054">
              <w:rPr>
                <w:rFonts w:ascii="Arial" w:hAnsi="Arial" w:cs="Arial"/>
                <w:sz w:val="22"/>
                <w:szCs w:val="22"/>
              </w:rPr>
              <w:t>jääb ehituse alla</w:t>
            </w:r>
          </w:p>
        </w:tc>
        <w:tc>
          <w:tcPr>
            <w:tcW w:w="994" w:type="dxa"/>
            <w:shd w:val="clear" w:color="auto" w:fill="auto"/>
          </w:tcPr>
          <w:p w:rsidR="003C0054" w:rsidRPr="003C0054" w:rsidRDefault="003C0054" w:rsidP="003C0054">
            <w:pPr>
              <w:spacing w:line="240" w:lineRule="auto"/>
              <w:jc w:val="center"/>
              <w:rPr>
                <w:rFonts w:ascii="Arial" w:hAnsi="Arial" w:cs="Arial"/>
                <w:sz w:val="22"/>
                <w:szCs w:val="22"/>
              </w:rPr>
            </w:pPr>
            <w:r w:rsidRPr="003C0054">
              <w:rPr>
                <w:rFonts w:ascii="Arial" w:hAnsi="Arial" w:cs="Arial"/>
                <w:sz w:val="22"/>
                <w:szCs w:val="22"/>
              </w:rPr>
              <w:t>61</w:t>
            </w:r>
          </w:p>
        </w:tc>
        <w:tc>
          <w:tcPr>
            <w:tcW w:w="556" w:type="dxa"/>
            <w:shd w:val="clear" w:color="auto" w:fill="auto"/>
          </w:tcPr>
          <w:p w:rsidR="003C0054" w:rsidRPr="003C0054" w:rsidRDefault="003C0054" w:rsidP="003C0054">
            <w:pPr>
              <w:spacing w:line="240" w:lineRule="auto"/>
              <w:rPr>
                <w:rFonts w:ascii="Arial" w:hAnsi="Arial" w:cs="Arial"/>
                <w:sz w:val="22"/>
                <w:szCs w:val="22"/>
              </w:rPr>
            </w:pPr>
            <w:r w:rsidRPr="003C0054">
              <w:rPr>
                <w:rFonts w:ascii="Arial" w:hAnsi="Arial" w:cs="Arial"/>
                <w:sz w:val="22"/>
                <w:szCs w:val="22"/>
              </w:rPr>
              <w:t>1,0</w:t>
            </w:r>
          </w:p>
        </w:tc>
        <w:tc>
          <w:tcPr>
            <w:tcW w:w="556" w:type="dxa"/>
            <w:shd w:val="clear" w:color="auto" w:fill="auto"/>
          </w:tcPr>
          <w:p w:rsidR="003C0054" w:rsidRPr="003C0054" w:rsidRDefault="003C0054" w:rsidP="003C0054">
            <w:pPr>
              <w:spacing w:line="240" w:lineRule="auto"/>
              <w:rPr>
                <w:rFonts w:ascii="Arial" w:hAnsi="Arial" w:cs="Arial"/>
                <w:sz w:val="22"/>
                <w:szCs w:val="22"/>
              </w:rPr>
            </w:pPr>
            <w:r w:rsidRPr="003C0054">
              <w:rPr>
                <w:rFonts w:ascii="Arial" w:hAnsi="Arial" w:cs="Arial"/>
                <w:sz w:val="22"/>
                <w:szCs w:val="22"/>
              </w:rPr>
              <w:t>0,3</w:t>
            </w:r>
          </w:p>
        </w:tc>
        <w:tc>
          <w:tcPr>
            <w:tcW w:w="557" w:type="dxa"/>
            <w:shd w:val="clear" w:color="auto" w:fill="auto"/>
          </w:tcPr>
          <w:p w:rsidR="003C0054" w:rsidRPr="003C0054" w:rsidRDefault="003C0054" w:rsidP="003C0054">
            <w:pPr>
              <w:spacing w:line="240" w:lineRule="auto"/>
              <w:rPr>
                <w:rFonts w:ascii="Arial" w:hAnsi="Arial" w:cs="Arial"/>
                <w:sz w:val="22"/>
                <w:szCs w:val="22"/>
              </w:rPr>
            </w:pPr>
            <w:r w:rsidRPr="003C0054">
              <w:rPr>
                <w:rFonts w:ascii="Arial" w:hAnsi="Arial" w:cs="Arial"/>
                <w:sz w:val="22"/>
                <w:szCs w:val="22"/>
              </w:rPr>
              <w:t>0,7</w:t>
            </w:r>
          </w:p>
        </w:tc>
        <w:tc>
          <w:tcPr>
            <w:tcW w:w="1166" w:type="dxa"/>
            <w:shd w:val="clear" w:color="auto" w:fill="auto"/>
          </w:tcPr>
          <w:p w:rsidR="003C0054" w:rsidRPr="003C0054" w:rsidRDefault="004C385B" w:rsidP="003C0054">
            <w:pPr>
              <w:spacing w:line="240" w:lineRule="auto"/>
              <w:jc w:val="center"/>
              <w:rPr>
                <w:rFonts w:ascii="Arial" w:hAnsi="Arial" w:cs="Arial"/>
                <w:sz w:val="22"/>
                <w:szCs w:val="22"/>
              </w:rPr>
            </w:pPr>
            <w:r>
              <w:rPr>
                <w:rFonts w:ascii="Arial" w:hAnsi="Arial" w:cs="Arial"/>
                <w:sz w:val="22"/>
                <w:szCs w:val="22"/>
              </w:rPr>
              <w:t>40</w:t>
            </w:r>
          </w:p>
        </w:tc>
      </w:tr>
      <w:tr w:rsidR="003C0054" w:rsidRPr="00DB2087" w:rsidTr="005B311D">
        <w:trPr>
          <w:trHeight w:val="265"/>
          <w:jc w:val="center"/>
        </w:trPr>
        <w:tc>
          <w:tcPr>
            <w:tcW w:w="426" w:type="dxa"/>
            <w:shd w:val="clear" w:color="auto" w:fill="auto"/>
            <w:vAlign w:val="center"/>
          </w:tcPr>
          <w:p w:rsidR="003C0054" w:rsidRPr="00DB2087" w:rsidRDefault="003C0054" w:rsidP="00BF4A5E">
            <w:pPr>
              <w:pStyle w:val="ListParagraph"/>
              <w:numPr>
                <w:ilvl w:val="0"/>
                <w:numId w:val="44"/>
              </w:numPr>
              <w:spacing w:line="240" w:lineRule="auto"/>
              <w:ind w:left="113" w:firstLine="0"/>
              <w:jc w:val="center"/>
              <w:rPr>
                <w:rFonts w:ascii="Arial" w:hAnsi="Arial" w:cs="Arial"/>
                <w:sz w:val="22"/>
                <w:szCs w:val="22"/>
              </w:rPr>
            </w:pPr>
          </w:p>
        </w:tc>
        <w:tc>
          <w:tcPr>
            <w:tcW w:w="1275" w:type="dxa"/>
            <w:shd w:val="clear" w:color="auto" w:fill="auto"/>
          </w:tcPr>
          <w:p w:rsidR="003C0054" w:rsidRPr="003C0054" w:rsidRDefault="003C0054" w:rsidP="003C0054">
            <w:pPr>
              <w:spacing w:line="240" w:lineRule="auto"/>
              <w:jc w:val="center"/>
              <w:rPr>
                <w:rFonts w:ascii="Arial" w:hAnsi="Arial" w:cs="Arial"/>
                <w:sz w:val="22"/>
                <w:szCs w:val="22"/>
              </w:rPr>
            </w:pPr>
            <w:r w:rsidRPr="003C0054">
              <w:rPr>
                <w:rFonts w:ascii="Arial" w:hAnsi="Arial" w:cs="Arial"/>
                <w:sz w:val="22"/>
                <w:szCs w:val="22"/>
              </w:rPr>
              <w:t>8</w:t>
            </w:r>
          </w:p>
        </w:tc>
        <w:tc>
          <w:tcPr>
            <w:tcW w:w="1560" w:type="dxa"/>
            <w:shd w:val="clear" w:color="auto" w:fill="auto"/>
          </w:tcPr>
          <w:p w:rsidR="003C0054" w:rsidRPr="003C0054" w:rsidRDefault="003C0054" w:rsidP="005B311D">
            <w:pPr>
              <w:spacing w:line="240" w:lineRule="auto"/>
              <w:jc w:val="center"/>
              <w:rPr>
                <w:rFonts w:ascii="Arial" w:hAnsi="Arial" w:cs="Arial"/>
                <w:sz w:val="22"/>
                <w:szCs w:val="22"/>
              </w:rPr>
            </w:pPr>
            <w:r w:rsidRPr="003C0054">
              <w:rPr>
                <w:rFonts w:ascii="Arial" w:hAnsi="Arial" w:cs="Arial"/>
                <w:sz w:val="22"/>
                <w:szCs w:val="22"/>
              </w:rPr>
              <w:t>harilik vaher</w:t>
            </w:r>
          </w:p>
        </w:tc>
        <w:tc>
          <w:tcPr>
            <w:tcW w:w="709" w:type="dxa"/>
            <w:shd w:val="clear" w:color="auto" w:fill="auto"/>
          </w:tcPr>
          <w:p w:rsidR="003C0054" w:rsidRPr="003C0054" w:rsidRDefault="003C0054" w:rsidP="00523E93">
            <w:pPr>
              <w:spacing w:line="240" w:lineRule="auto"/>
              <w:jc w:val="center"/>
              <w:rPr>
                <w:rFonts w:ascii="Arial" w:hAnsi="Arial" w:cs="Arial"/>
                <w:sz w:val="22"/>
                <w:szCs w:val="22"/>
              </w:rPr>
            </w:pPr>
            <w:r w:rsidRPr="003C0054">
              <w:rPr>
                <w:rFonts w:ascii="Arial" w:hAnsi="Arial" w:cs="Arial"/>
                <w:sz w:val="22"/>
                <w:szCs w:val="22"/>
              </w:rPr>
              <w:t>IV</w:t>
            </w:r>
          </w:p>
        </w:tc>
        <w:tc>
          <w:tcPr>
            <w:tcW w:w="1841" w:type="dxa"/>
            <w:shd w:val="clear" w:color="auto" w:fill="auto"/>
            <w:vAlign w:val="center"/>
          </w:tcPr>
          <w:p w:rsidR="003C0054" w:rsidRPr="003C0054" w:rsidRDefault="003C0054" w:rsidP="005B311D">
            <w:pPr>
              <w:spacing w:line="240" w:lineRule="auto"/>
              <w:jc w:val="center"/>
              <w:rPr>
                <w:rFonts w:ascii="Arial" w:hAnsi="Arial" w:cs="Arial"/>
                <w:sz w:val="22"/>
                <w:szCs w:val="22"/>
              </w:rPr>
            </w:pPr>
            <w:r w:rsidRPr="003C0054">
              <w:rPr>
                <w:rFonts w:ascii="Arial" w:hAnsi="Arial" w:cs="Arial"/>
                <w:sz w:val="22"/>
                <w:szCs w:val="22"/>
              </w:rPr>
              <w:t>jääb ehituse alla</w:t>
            </w:r>
          </w:p>
        </w:tc>
        <w:tc>
          <w:tcPr>
            <w:tcW w:w="994" w:type="dxa"/>
            <w:shd w:val="clear" w:color="auto" w:fill="auto"/>
          </w:tcPr>
          <w:p w:rsidR="003C0054" w:rsidRPr="003C0054" w:rsidRDefault="003C0054" w:rsidP="003C0054">
            <w:pPr>
              <w:spacing w:line="240" w:lineRule="auto"/>
              <w:rPr>
                <w:rFonts w:ascii="Arial" w:hAnsi="Arial" w:cs="Arial"/>
                <w:sz w:val="22"/>
                <w:szCs w:val="22"/>
              </w:rPr>
            </w:pPr>
            <w:r w:rsidRPr="003C0054">
              <w:rPr>
                <w:rFonts w:ascii="Arial" w:hAnsi="Arial" w:cs="Arial"/>
                <w:sz w:val="22"/>
                <w:szCs w:val="22"/>
              </w:rPr>
              <w:t>37&amp;35</w:t>
            </w:r>
          </w:p>
        </w:tc>
        <w:tc>
          <w:tcPr>
            <w:tcW w:w="556" w:type="dxa"/>
            <w:shd w:val="clear" w:color="auto" w:fill="auto"/>
          </w:tcPr>
          <w:p w:rsidR="003C0054" w:rsidRPr="003C0054" w:rsidRDefault="003C0054" w:rsidP="003C0054">
            <w:pPr>
              <w:spacing w:line="240" w:lineRule="auto"/>
              <w:rPr>
                <w:rFonts w:ascii="Arial" w:hAnsi="Arial" w:cs="Arial"/>
                <w:sz w:val="22"/>
                <w:szCs w:val="22"/>
              </w:rPr>
            </w:pPr>
            <w:r w:rsidRPr="003C0054">
              <w:rPr>
                <w:rFonts w:ascii="Arial" w:hAnsi="Arial" w:cs="Arial"/>
                <w:sz w:val="22"/>
                <w:szCs w:val="22"/>
              </w:rPr>
              <w:t>1,0</w:t>
            </w:r>
          </w:p>
        </w:tc>
        <w:tc>
          <w:tcPr>
            <w:tcW w:w="556" w:type="dxa"/>
            <w:shd w:val="clear" w:color="auto" w:fill="auto"/>
          </w:tcPr>
          <w:p w:rsidR="003C0054" w:rsidRPr="003C0054" w:rsidRDefault="003C0054" w:rsidP="003C0054">
            <w:pPr>
              <w:spacing w:line="240" w:lineRule="auto"/>
              <w:rPr>
                <w:rFonts w:ascii="Arial" w:hAnsi="Arial" w:cs="Arial"/>
                <w:sz w:val="22"/>
                <w:szCs w:val="22"/>
              </w:rPr>
            </w:pPr>
            <w:r w:rsidRPr="003C0054">
              <w:rPr>
                <w:rFonts w:ascii="Arial" w:hAnsi="Arial" w:cs="Arial"/>
                <w:sz w:val="22"/>
                <w:szCs w:val="22"/>
              </w:rPr>
              <w:t>0,3</w:t>
            </w:r>
          </w:p>
        </w:tc>
        <w:tc>
          <w:tcPr>
            <w:tcW w:w="557" w:type="dxa"/>
            <w:shd w:val="clear" w:color="auto" w:fill="auto"/>
          </w:tcPr>
          <w:p w:rsidR="003C0054" w:rsidRPr="003C0054" w:rsidRDefault="003C0054" w:rsidP="003C0054">
            <w:pPr>
              <w:spacing w:line="240" w:lineRule="auto"/>
              <w:rPr>
                <w:rFonts w:ascii="Arial" w:hAnsi="Arial" w:cs="Arial"/>
                <w:sz w:val="22"/>
                <w:szCs w:val="22"/>
              </w:rPr>
            </w:pPr>
            <w:r w:rsidRPr="003C0054">
              <w:rPr>
                <w:rFonts w:ascii="Arial" w:hAnsi="Arial" w:cs="Arial"/>
                <w:sz w:val="22"/>
                <w:szCs w:val="22"/>
              </w:rPr>
              <w:t>0,7</w:t>
            </w:r>
          </w:p>
        </w:tc>
        <w:tc>
          <w:tcPr>
            <w:tcW w:w="1166" w:type="dxa"/>
            <w:shd w:val="clear" w:color="auto" w:fill="auto"/>
          </w:tcPr>
          <w:p w:rsidR="003C0054" w:rsidRPr="003C0054" w:rsidRDefault="004C385B" w:rsidP="003C0054">
            <w:pPr>
              <w:spacing w:line="240" w:lineRule="auto"/>
              <w:jc w:val="center"/>
              <w:rPr>
                <w:rFonts w:ascii="Arial" w:hAnsi="Arial" w:cs="Arial"/>
                <w:sz w:val="22"/>
                <w:szCs w:val="22"/>
              </w:rPr>
            </w:pPr>
            <w:r>
              <w:rPr>
                <w:rFonts w:ascii="Arial" w:hAnsi="Arial" w:cs="Arial"/>
                <w:sz w:val="22"/>
                <w:szCs w:val="22"/>
              </w:rPr>
              <w:t>48</w:t>
            </w:r>
          </w:p>
        </w:tc>
      </w:tr>
      <w:tr w:rsidR="00486408" w:rsidRPr="00DB2087" w:rsidTr="005B311D">
        <w:trPr>
          <w:trHeight w:val="265"/>
          <w:jc w:val="center"/>
        </w:trPr>
        <w:tc>
          <w:tcPr>
            <w:tcW w:w="426" w:type="dxa"/>
            <w:shd w:val="clear" w:color="auto" w:fill="auto"/>
            <w:vAlign w:val="center"/>
          </w:tcPr>
          <w:p w:rsidR="00486408" w:rsidRPr="00DB2087" w:rsidRDefault="00486408" w:rsidP="00BF4A5E">
            <w:pPr>
              <w:pStyle w:val="ListParagraph"/>
              <w:numPr>
                <w:ilvl w:val="0"/>
                <w:numId w:val="44"/>
              </w:numPr>
              <w:spacing w:line="240" w:lineRule="auto"/>
              <w:ind w:left="113" w:firstLine="0"/>
              <w:jc w:val="center"/>
              <w:rPr>
                <w:rFonts w:ascii="Arial" w:hAnsi="Arial" w:cs="Arial"/>
                <w:sz w:val="22"/>
                <w:szCs w:val="22"/>
              </w:rPr>
            </w:pPr>
          </w:p>
        </w:tc>
        <w:tc>
          <w:tcPr>
            <w:tcW w:w="1275"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9</w:t>
            </w:r>
          </w:p>
        </w:tc>
        <w:tc>
          <w:tcPr>
            <w:tcW w:w="1560" w:type="dxa"/>
            <w:shd w:val="clear" w:color="auto" w:fill="auto"/>
            <w:vAlign w:val="center"/>
          </w:tcPr>
          <w:p w:rsidR="00486408" w:rsidRPr="00DB2087" w:rsidRDefault="00486408" w:rsidP="005B311D">
            <w:pPr>
              <w:spacing w:line="240" w:lineRule="auto"/>
              <w:jc w:val="center"/>
              <w:rPr>
                <w:rFonts w:ascii="Arial" w:hAnsi="Arial" w:cs="Arial"/>
                <w:sz w:val="22"/>
                <w:szCs w:val="22"/>
              </w:rPr>
            </w:pPr>
            <w:r w:rsidRPr="00DB2087">
              <w:rPr>
                <w:rFonts w:ascii="Arial" w:hAnsi="Arial" w:cs="Arial"/>
                <w:sz w:val="22"/>
                <w:szCs w:val="22"/>
              </w:rPr>
              <w:t>harilik tamm</w:t>
            </w:r>
          </w:p>
        </w:tc>
        <w:tc>
          <w:tcPr>
            <w:tcW w:w="709" w:type="dxa"/>
            <w:shd w:val="clear" w:color="auto" w:fill="auto"/>
            <w:vAlign w:val="center"/>
          </w:tcPr>
          <w:p w:rsidR="00486408" w:rsidRPr="00DB2087" w:rsidRDefault="00486408" w:rsidP="0016403D">
            <w:pPr>
              <w:spacing w:line="240" w:lineRule="auto"/>
              <w:jc w:val="center"/>
              <w:rPr>
                <w:rFonts w:ascii="Arial" w:hAnsi="Arial" w:cs="Arial"/>
                <w:sz w:val="22"/>
                <w:szCs w:val="22"/>
              </w:rPr>
            </w:pPr>
            <w:r w:rsidRPr="00DB2087">
              <w:rPr>
                <w:rFonts w:ascii="Arial" w:hAnsi="Arial" w:cs="Arial"/>
                <w:sz w:val="22"/>
                <w:szCs w:val="22"/>
              </w:rPr>
              <w:t>IV</w:t>
            </w:r>
          </w:p>
        </w:tc>
        <w:tc>
          <w:tcPr>
            <w:tcW w:w="1841" w:type="dxa"/>
            <w:shd w:val="clear" w:color="auto" w:fill="auto"/>
            <w:vAlign w:val="center"/>
          </w:tcPr>
          <w:p w:rsidR="00486408" w:rsidRPr="00DB2087" w:rsidRDefault="00486408" w:rsidP="005B311D">
            <w:pPr>
              <w:spacing w:line="240" w:lineRule="auto"/>
              <w:jc w:val="center"/>
              <w:rPr>
                <w:rFonts w:ascii="Arial" w:hAnsi="Arial" w:cs="Arial"/>
                <w:sz w:val="22"/>
                <w:szCs w:val="22"/>
              </w:rPr>
            </w:pPr>
            <w:r w:rsidRPr="00DB2087">
              <w:rPr>
                <w:rFonts w:ascii="Arial" w:hAnsi="Arial" w:cs="Arial"/>
                <w:sz w:val="22"/>
                <w:szCs w:val="22"/>
              </w:rPr>
              <w:t>jääb ehituse alla</w:t>
            </w:r>
          </w:p>
        </w:tc>
        <w:tc>
          <w:tcPr>
            <w:tcW w:w="994" w:type="dxa"/>
            <w:shd w:val="clear" w:color="auto" w:fill="auto"/>
            <w:vAlign w:val="center"/>
          </w:tcPr>
          <w:p w:rsidR="00486408" w:rsidRPr="00DB2087" w:rsidRDefault="00237AFB" w:rsidP="00486408">
            <w:pPr>
              <w:spacing w:line="240" w:lineRule="auto"/>
              <w:jc w:val="center"/>
              <w:rPr>
                <w:rFonts w:ascii="Arial" w:hAnsi="Arial" w:cs="Arial"/>
                <w:sz w:val="22"/>
                <w:szCs w:val="22"/>
              </w:rPr>
            </w:pPr>
            <w:r>
              <w:rPr>
                <w:rFonts w:ascii="Arial" w:hAnsi="Arial" w:cs="Arial"/>
                <w:sz w:val="22"/>
                <w:szCs w:val="22"/>
              </w:rPr>
              <w:t>45</w:t>
            </w:r>
          </w:p>
        </w:tc>
        <w:tc>
          <w:tcPr>
            <w:tcW w:w="556"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2,5</w:t>
            </w:r>
          </w:p>
        </w:tc>
        <w:tc>
          <w:tcPr>
            <w:tcW w:w="556"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0,3</w:t>
            </w:r>
          </w:p>
        </w:tc>
        <w:tc>
          <w:tcPr>
            <w:tcW w:w="557"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0,7</w:t>
            </w:r>
          </w:p>
        </w:tc>
        <w:tc>
          <w:tcPr>
            <w:tcW w:w="1166" w:type="dxa"/>
            <w:shd w:val="clear" w:color="auto" w:fill="auto"/>
            <w:vAlign w:val="center"/>
          </w:tcPr>
          <w:p w:rsidR="00486408" w:rsidRPr="00DB2087" w:rsidRDefault="004C385B" w:rsidP="00486408">
            <w:pPr>
              <w:spacing w:line="240" w:lineRule="auto"/>
              <w:jc w:val="center"/>
              <w:rPr>
                <w:rFonts w:ascii="Arial" w:hAnsi="Arial" w:cs="Arial"/>
                <w:sz w:val="22"/>
                <w:szCs w:val="22"/>
              </w:rPr>
            </w:pPr>
            <w:r>
              <w:rPr>
                <w:rFonts w:ascii="Arial" w:hAnsi="Arial" w:cs="Arial"/>
                <w:sz w:val="22"/>
                <w:szCs w:val="22"/>
              </w:rPr>
              <w:t>52</w:t>
            </w:r>
          </w:p>
        </w:tc>
      </w:tr>
      <w:tr w:rsidR="00486408" w:rsidRPr="00DB2087" w:rsidTr="005B311D">
        <w:trPr>
          <w:trHeight w:val="506"/>
          <w:jc w:val="center"/>
        </w:trPr>
        <w:tc>
          <w:tcPr>
            <w:tcW w:w="426" w:type="dxa"/>
            <w:shd w:val="clear" w:color="auto" w:fill="auto"/>
            <w:vAlign w:val="center"/>
          </w:tcPr>
          <w:p w:rsidR="00486408" w:rsidRPr="00DB2087" w:rsidRDefault="00486408" w:rsidP="00BF4A5E">
            <w:pPr>
              <w:pStyle w:val="ListParagraph"/>
              <w:numPr>
                <w:ilvl w:val="0"/>
                <w:numId w:val="44"/>
              </w:numPr>
              <w:spacing w:line="240" w:lineRule="auto"/>
              <w:ind w:left="113" w:firstLine="0"/>
              <w:jc w:val="center"/>
              <w:rPr>
                <w:rFonts w:ascii="Arial" w:hAnsi="Arial" w:cs="Arial"/>
                <w:sz w:val="22"/>
                <w:szCs w:val="22"/>
              </w:rPr>
            </w:pPr>
          </w:p>
        </w:tc>
        <w:tc>
          <w:tcPr>
            <w:tcW w:w="1275"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10</w:t>
            </w:r>
          </w:p>
        </w:tc>
        <w:tc>
          <w:tcPr>
            <w:tcW w:w="1560" w:type="dxa"/>
            <w:shd w:val="clear" w:color="auto" w:fill="auto"/>
            <w:vAlign w:val="center"/>
          </w:tcPr>
          <w:p w:rsidR="00486408" w:rsidRPr="00DB2087" w:rsidRDefault="00486408" w:rsidP="005B311D">
            <w:pPr>
              <w:spacing w:line="240" w:lineRule="auto"/>
              <w:jc w:val="center"/>
              <w:rPr>
                <w:rFonts w:ascii="Arial" w:hAnsi="Arial" w:cs="Arial"/>
                <w:sz w:val="22"/>
                <w:szCs w:val="22"/>
              </w:rPr>
            </w:pPr>
            <w:r w:rsidRPr="00DB2087">
              <w:rPr>
                <w:rFonts w:ascii="Arial" w:hAnsi="Arial" w:cs="Arial"/>
                <w:sz w:val="22"/>
                <w:szCs w:val="22"/>
              </w:rPr>
              <w:t>harilik jalakas</w:t>
            </w:r>
          </w:p>
        </w:tc>
        <w:tc>
          <w:tcPr>
            <w:tcW w:w="709" w:type="dxa"/>
            <w:shd w:val="clear" w:color="auto" w:fill="auto"/>
            <w:vAlign w:val="center"/>
          </w:tcPr>
          <w:p w:rsidR="00486408" w:rsidRPr="00DB2087" w:rsidRDefault="00486408" w:rsidP="0016403D">
            <w:pPr>
              <w:spacing w:line="240" w:lineRule="auto"/>
              <w:jc w:val="center"/>
              <w:rPr>
                <w:rFonts w:ascii="Arial" w:hAnsi="Arial" w:cs="Arial"/>
                <w:sz w:val="22"/>
                <w:szCs w:val="22"/>
              </w:rPr>
            </w:pPr>
            <w:r w:rsidRPr="00DB2087">
              <w:rPr>
                <w:rFonts w:ascii="Arial" w:hAnsi="Arial" w:cs="Arial"/>
                <w:sz w:val="22"/>
                <w:szCs w:val="22"/>
              </w:rPr>
              <w:t>IV</w:t>
            </w:r>
          </w:p>
        </w:tc>
        <w:tc>
          <w:tcPr>
            <w:tcW w:w="1841" w:type="dxa"/>
            <w:shd w:val="clear" w:color="auto" w:fill="auto"/>
            <w:vAlign w:val="center"/>
          </w:tcPr>
          <w:p w:rsidR="00486408" w:rsidRPr="00DB2087" w:rsidRDefault="00486408" w:rsidP="005B311D">
            <w:pPr>
              <w:spacing w:line="240" w:lineRule="auto"/>
              <w:jc w:val="center"/>
              <w:rPr>
                <w:rFonts w:ascii="Arial" w:hAnsi="Arial" w:cs="Arial"/>
                <w:sz w:val="22"/>
                <w:szCs w:val="22"/>
              </w:rPr>
            </w:pPr>
            <w:r w:rsidRPr="00DB2087">
              <w:rPr>
                <w:rFonts w:ascii="Arial" w:hAnsi="Arial" w:cs="Arial"/>
                <w:sz w:val="22"/>
                <w:szCs w:val="22"/>
              </w:rPr>
              <w:t>jääb tehnovõrgu trassi alla</w:t>
            </w:r>
          </w:p>
        </w:tc>
        <w:tc>
          <w:tcPr>
            <w:tcW w:w="994" w:type="dxa"/>
            <w:shd w:val="clear" w:color="auto" w:fill="auto"/>
            <w:vAlign w:val="center"/>
          </w:tcPr>
          <w:p w:rsidR="00237AFB" w:rsidRDefault="00237AFB" w:rsidP="00486408">
            <w:pPr>
              <w:spacing w:line="240" w:lineRule="auto"/>
              <w:jc w:val="center"/>
              <w:rPr>
                <w:rFonts w:ascii="Arial" w:hAnsi="Arial" w:cs="Arial"/>
                <w:sz w:val="22"/>
                <w:szCs w:val="22"/>
              </w:rPr>
            </w:pPr>
            <w:r>
              <w:rPr>
                <w:rFonts w:ascii="Arial" w:hAnsi="Arial" w:cs="Arial"/>
                <w:sz w:val="22"/>
                <w:szCs w:val="22"/>
              </w:rPr>
              <w:t>22,27,</w:t>
            </w:r>
          </w:p>
          <w:p w:rsidR="00486408" w:rsidRPr="00DB2087" w:rsidRDefault="00237AFB" w:rsidP="00486408">
            <w:pPr>
              <w:spacing w:line="240" w:lineRule="auto"/>
              <w:jc w:val="center"/>
              <w:rPr>
                <w:rFonts w:ascii="Arial" w:hAnsi="Arial" w:cs="Arial"/>
                <w:sz w:val="22"/>
                <w:szCs w:val="22"/>
              </w:rPr>
            </w:pPr>
            <w:r>
              <w:rPr>
                <w:rFonts w:ascii="Arial" w:hAnsi="Arial" w:cs="Arial"/>
                <w:sz w:val="22"/>
                <w:szCs w:val="22"/>
              </w:rPr>
              <w:t>10</w:t>
            </w:r>
          </w:p>
        </w:tc>
        <w:tc>
          <w:tcPr>
            <w:tcW w:w="556"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1,0</w:t>
            </w:r>
          </w:p>
        </w:tc>
        <w:tc>
          <w:tcPr>
            <w:tcW w:w="556"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0,3</w:t>
            </w:r>
          </w:p>
        </w:tc>
        <w:tc>
          <w:tcPr>
            <w:tcW w:w="557"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0,7</w:t>
            </w:r>
          </w:p>
        </w:tc>
        <w:tc>
          <w:tcPr>
            <w:tcW w:w="1166" w:type="dxa"/>
            <w:shd w:val="clear" w:color="auto" w:fill="auto"/>
            <w:vAlign w:val="center"/>
          </w:tcPr>
          <w:p w:rsidR="00486408" w:rsidRPr="00DB2087" w:rsidRDefault="004C385B" w:rsidP="00486408">
            <w:pPr>
              <w:spacing w:line="240" w:lineRule="auto"/>
              <w:jc w:val="center"/>
              <w:rPr>
                <w:rFonts w:ascii="Arial" w:hAnsi="Arial" w:cs="Arial"/>
                <w:sz w:val="22"/>
                <w:szCs w:val="22"/>
              </w:rPr>
            </w:pPr>
            <w:r>
              <w:rPr>
                <w:rFonts w:ascii="Arial" w:hAnsi="Arial" w:cs="Arial"/>
                <w:sz w:val="22"/>
                <w:szCs w:val="22"/>
              </w:rPr>
              <w:t>39</w:t>
            </w:r>
          </w:p>
        </w:tc>
      </w:tr>
      <w:tr w:rsidR="00486408" w:rsidRPr="00DB2087" w:rsidTr="005B311D">
        <w:trPr>
          <w:trHeight w:val="506"/>
          <w:jc w:val="center"/>
        </w:trPr>
        <w:tc>
          <w:tcPr>
            <w:tcW w:w="426" w:type="dxa"/>
            <w:shd w:val="clear" w:color="auto" w:fill="auto"/>
            <w:vAlign w:val="center"/>
          </w:tcPr>
          <w:p w:rsidR="00486408" w:rsidRPr="00DB2087" w:rsidRDefault="00486408" w:rsidP="00BF4A5E">
            <w:pPr>
              <w:pStyle w:val="ListParagraph"/>
              <w:numPr>
                <w:ilvl w:val="0"/>
                <w:numId w:val="44"/>
              </w:numPr>
              <w:spacing w:line="240" w:lineRule="auto"/>
              <w:ind w:left="113" w:firstLine="0"/>
              <w:jc w:val="center"/>
              <w:rPr>
                <w:rFonts w:ascii="Arial" w:hAnsi="Arial" w:cs="Arial"/>
                <w:sz w:val="22"/>
                <w:szCs w:val="22"/>
              </w:rPr>
            </w:pPr>
          </w:p>
        </w:tc>
        <w:tc>
          <w:tcPr>
            <w:tcW w:w="1275"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11</w:t>
            </w:r>
          </w:p>
        </w:tc>
        <w:tc>
          <w:tcPr>
            <w:tcW w:w="1560" w:type="dxa"/>
            <w:shd w:val="clear" w:color="auto" w:fill="auto"/>
            <w:vAlign w:val="center"/>
          </w:tcPr>
          <w:p w:rsidR="00486408" w:rsidRPr="00DB2087" w:rsidRDefault="004F1EF5" w:rsidP="005B311D">
            <w:pPr>
              <w:spacing w:line="240" w:lineRule="auto"/>
              <w:jc w:val="center"/>
              <w:rPr>
                <w:rFonts w:ascii="Arial" w:hAnsi="Arial" w:cs="Arial"/>
                <w:sz w:val="22"/>
                <w:szCs w:val="22"/>
              </w:rPr>
            </w:pPr>
            <w:r w:rsidRPr="00DB2087">
              <w:rPr>
                <w:rFonts w:ascii="Arial" w:hAnsi="Arial" w:cs="Arial"/>
                <w:sz w:val="22"/>
                <w:szCs w:val="22"/>
              </w:rPr>
              <w:t>h</w:t>
            </w:r>
            <w:r w:rsidR="00486408" w:rsidRPr="00DB2087">
              <w:rPr>
                <w:rFonts w:ascii="Arial" w:hAnsi="Arial" w:cs="Arial"/>
                <w:sz w:val="22"/>
                <w:szCs w:val="22"/>
              </w:rPr>
              <w:t>arilik</w:t>
            </w:r>
            <w:r w:rsidRPr="00DB2087">
              <w:rPr>
                <w:rFonts w:ascii="Arial" w:hAnsi="Arial" w:cs="Arial"/>
                <w:sz w:val="22"/>
                <w:szCs w:val="22"/>
              </w:rPr>
              <w:t xml:space="preserve"> </w:t>
            </w:r>
            <w:r w:rsidR="00486408" w:rsidRPr="00DB2087">
              <w:rPr>
                <w:rFonts w:ascii="Arial" w:hAnsi="Arial" w:cs="Arial"/>
                <w:sz w:val="22"/>
                <w:szCs w:val="22"/>
              </w:rPr>
              <w:t>vaher</w:t>
            </w:r>
          </w:p>
        </w:tc>
        <w:tc>
          <w:tcPr>
            <w:tcW w:w="709" w:type="dxa"/>
            <w:shd w:val="clear" w:color="auto" w:fill="auto"/>
            <w:vAlign w:val="center"/>
          </w:tcPr>
          <w:p w:rsidR="00486408" w:rsidRPr="00DB2087" w:rsidRDefault="00486408" w:rsidP="0016403D">
            <w:pPr>
              <w:spacing w:line="240" w:lineRule="auto"/>
              <w:jc w:val="center"/>
              <w:rPr>
                <w:rFonts w:ascii="Arial" w:hAnsi="Arial" w:cs="Arial"/>
                <w:sz w:val="22"/>
                <w:szCs w:val="22"/>
              </w:rPr>
            </w:pPr>
            <w:r w:rsidRPr="00DB2087">
              <w:rPr>
                <w:rFonts w:ascii="Arial" w:hAnsi="Arial" w:cs="Arial"/>
                <w:sz w:val="22"/>
                <w:szCs w:val="22"/>
              </w:rPr>
              <w:t>IV</w:t>
            </w:r>
          </w:p>
        </w:tc>
        <w:tc>
          <w:tcPr>
            <w:tcW w:w="1841" w:type="dxa"/>
            <w:shd w:val="clear" w:color="auto" w:fill="auto"/>
            <w:vAlign w:val="center"/>
          </w:tcPr>
          <w:p w:rsidR="00486408" w:rsidRPr="00DB2087" w:rsidRDefault="00486408" w:rsidP="005B311D">
            <w:pPr>
              <w:spacing w:line="240" w:lineRule="auto"/>
              <w:jc w:val="center"/>
              <w:rPr>
                <w:sz w:val="22"/>
                <w:szCs w:val="22"/>
              </w:rPr>
            </w:pPr>
            <w:r w:rsidRPr="00DB2087">
              <w:rPr>
                <w:rFonts w:ascii="Arial" w:hAnsi="Arial" w:cs="Arial"/>
                <w:sz w:val="22"/>
                <w:szCs w:val="22"/>
              </w:rPr>
              <w:t>jääb tehnovõrgu trassi alla</w:t>
            </w:r>
          </w:p>
        </w:tc>
        <w:tc>
          <w:tcPr>
            <w:tcW w:w="994" w:type="dxa"/>
            <w:shd w:val="clear" w:color="auto" w:fill="auto"/>
            <w:vAlign w:val="center"/>
          </w:tcPr>
          <w:p w:rsidR="00486408" w:rsidRPr="00DB2087" w:rsidRDefault="00237AFB" w:rsidP="00486408">
            <w:pPr>
              <w:spacing w:line="240" w:lineRule="auto"/>
              <w:jc w:val="center"/>
              <w:rPr>
                <w:rFonts w:ascii="Arial" w:hAnsi="Arial" w:cs="Arial"/>
                <w:sz w:val="22"/>
                <w:szCs w:val="22"/>
              </w:rPr>
            </w:pPr>
            <w:r>
              <w:rPr>
                <w:rFonts w:ascii="Arial" w:hAnsi="Arial" w:cs="Arial"/>
                <w:sz w:val="22"/>
                <w:szCs w:val="22"/>
              </w:rPr>
              <w:t>13&amp;18&amp;7</w:t>
            </w:r>
          </w:p>
        </w:tc>
        <w:tc>
          <w:tcPr>
            <w:tcW w:w="556"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1,0</w:t>
            </w:r>
          </w:p>
        </w:tc>
        <w:tc>
          <w:tcPr>
            <w:tcW w:w="556"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0,3</w:t>
            </w:r>
          </w:p>
        </w:tc>
        <w:tc>
          <w:tcPr>
            <w:tcW w:w="557" w:type="dxa"/>
            <w:shd w:val="clear" w:color="auto" w:fill="auto"/>
            <w:vAlign w:val="center"/>
          </w:tcPr>
          <w:p w:rsidR="00486408" w:rsidRPr="00DB2087" w:rsidRDefault="00486408" w:rsidP="00486408">
            <w:pPr>
              <w:spacing w:line="240" w:lineRule="auto"/>
              <w:jc w:val="center"/>
            </w:pPr>
            <w:r w:rsidRPr="00DB2087">
              <w:rPr>
                <w:rFonts w:ascii="Arial" w:hAnsi="Arial" w:cs="Arial"/>
                <w:sz w:val="22"/>
                <w:szCs w:val="22"/>
              </w:rPr>
              <w:t>0,7</w:t>
            </w:r>
          </w:p>
        </w:tc>
        <w:tc>
          <w:tcPr>
            <w:tcW w:w="1166" w:type="dxa"/>
            <w:shd w:val="clear" w:color="auto" w:fill="auto"/>
            <w:vAlign w:val="center"/>
          </w:tcPr>
          <w:p w:rsidR="00486408" w:rsidRPr="00DB2087" w:rsidRDefault="004C385B" w:rsidP="00486408">
            <w:pPr>
              <w:spacing w:line="240" w:lineRule="auto"/>
              <w:jc w:val="center"/>
              <w:rPr>
                <w:rFonts w:ascii="Arial" w:hAnsi="Arial" w:cs="Arial"/>
                <w:sz w:val="22"/>
                <w:szCs w:val="22"/>
              </w:rPr>
            </w:pPr>
            <w:r>
              <w:rPr>
                <w:rFonts w:ascii="Arial" w:hAnsi="Arial" w:cs="Arial"/>
                <w:sz w:val="22"/>
                <w:szCs w:val="22"/>
              </w:rPr>
              <w:t>25</w:t>
            </w:r>
          </w:p>
        </w:tc>
      </w:tr>
      <w:tr w:rsidR="00486408" w:rsidRPr="00DB2087" w:rsidTr="005B311D">
        <w:trPr>
          <w:trHeight w:val="506"/>
          <w:jc w:val="center"/>
        </w:trPr>
        <w:tc>
          <w:tcPr>
            <w:tcW w:w="426" w:type="dxa"/>
            <w:shd w:val="clear" w:color="auto" w:fill="auto"/>
            <w:vAlign w:val="center"/>
          </w:tcPr>
          <w:p w:rsidR="00486408" w:rsidRPr="00DB2087" w:rsidRDefault="00486408" w:rsidP="003C0054">
            <w:pPr>
              <w:pStyle w:val="ListParagraph"/>
              <w:numPr>
                <w:ilvl w:val="0"/>
                <w:numId w:val="44"/>
              </w:numPr>
              <w:spacing w:line="240" w:lineRule="auto"/>
              <w:ind w:left="113" w:firstLine="0"/>
              <w:jc w:val="left"/>
              <w:rPr>
                <w:rFonts w:ascii="Arial" w:hAnsi="Arial" w:cs="Arial"/>
                <w:sz w:val="22"/>
                <w:szCs w:val="22"/>
              </w:rPr>
            </w:pPr>
          </w:p>
        </w:tc>
        <w:tc>
          <w:tcPr>
            <w:tcW w:w="1275"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12</w:t>
            </w:r>
          </w:p>
        </w:tc>
        <w:tc>
          <w:tcPr>
            <w:tcW w:w="1560" w:type="dxa"/>
            <w:shd w:val="clear" w:color="auto" w:fill="auto"/>
            <w:vAlign w:val="center"/>
          </w:tcPr>
          <w:p w:rsidR="00486408" w:rsidRPr="00DB2087" w:rsidRDefault="00486408" w:rsidP="005B311D">
            <w:pPr>
              <w:spacing w:line="240" w:lineRule="auto"/>
              <w:jc w:val="center"/>
              <w:rPr>
                <w:rFonts w:ascii="Arial" w:hAnsi="Arial" w:cs="Arial"/>
                <w:sz w:val="22"/>
                <w:szCs w:val="22"/>
              </w:rPr>
            </w:pPr>
            <w:r w:rsidRPr="00DB2087">
              <w:rPr>
                <w:rFonts w:ascii="Arial" w:hAnsi="Arial" w:cs="Arial"/>
                <w:sz w:val="22"/>
                <w:szCs w:val="22"/>
              </w:rPr>
              <w:t>kuldkask</w:t>
            </w:r>
          </w:p>
        </w:tc>
        <w:tc>
          <w:tcPr>
            <w:tcW w:w="709" w:type="dxa"/>
            <w:shd w:val="clear" w:color="auto" w:fill="auto"/>
            <w:vAlign w:val="center"/>
          </w:tcPr>
          <w:p w:rsidR="00486408" w:rsidRPr="00DB2087" w:rsidRDefault="00486408" w:rsidP="0016403D">
            <w:pPr>
              <w:spacing w:line="240" w:lineRule="auto"/>
              <w:jc w:val="center"/>
              <w:rPr>
                <w:rFonts w:ascii="Arial" w:hAnsi="Arial" w:cs="Arial"/>
                <w:sz w:val="22"/>
                <w:szCs w:val="22"/>
              </w:rPr>
            </w:pPr>
            <w:r w:rsidRPr="00DB2087">
              <w:rPr>
                <w:rFonts w:ascii="Arial" w:hAnsi="Arial" w:cs="Arial"/>
                <w:sz w:val="22"/>
                <w:szCs w:val="22"/>
              </w:rPr>
              <w:t>IV</w:t>
            </w:r>
          </w:p>
        </w:tc>
        <w:tc>
          <w:tcPr>
            <w:tcW w:w="1841" w:type="dxa"/>
            <w:shd w:val="clear" w:color="auto" w:fill="auto"/>
            <w:vAlign w:val="center"/>
          </w:tcPr>
          <w:p w:rsidR="00486408" w:rsidRPr="00DB2087" w:rsidRDefault="00486408" w:rsidP="005B311D">
            <w:pPr>
              <w:spacing w:line="240" w:lineRule="auto"/>
              <w:jc w:val="center"/>
              <w:rPr>
                <w:sz w:val="22"/>
                <w:szCs w:val="22"/>
              </w:rPr>
            </w:pPr>
            <w:r w:rsidRPr="00DB2087">
              <w:rPr>
                <w:rFonts w:ascii="Arial" w:hAnsi="Arial" w:cs="Arial"/>
                <w:sz w:val="22"/>
                <w:szCs w:val="22"/>
              </w:rPr>
              <w:t>jääb tehnovõrgu trassi alla</w:t>
            </w:r>
          </w:p>
        </w:tc>
        <w:tc>
          <w:tcPr>
            <w:tcW w:w="994" w:type="dxa"/>
            <w:shd w:val="clear" w:color="auto" w:fill="auto"/>
            <w:vAlign w:val="center"/>
          </w:tcPr>
          <w:p w:rsidR="00486408" w:rsidRPr="00DB2087" w:rsidRDefault="00237AFB" w:rsidP="00486408">
            <w:pPr>
              <w:spacing w:line="240" w:lineRule="auto"/>
              <w:jc w:val="center"/>
              <w:rPr>
                <w:rFonts w:ascii="Arial" w:hAnsi="Arial" w:cs="Arial"/>
                <w:sz w:val="22"/>
                <w:szCs w:val="22"/>
              </w:rPr>
            </w:pPr>
            <w:r>
              <w:rPr>
                <w:rFonts w:ascii="Arial" w:hAnsi="Arial" w:cs="Arial"/>
                <w:sz w:val="22"/>
                <w:szCs w:val="22"/>
              </w:rPr>
              <w:t>27</w:t>
            </w:r>
          </w:p>
        </w:tc>
        <w:tc>
          <w:tcPr>
            <w:tcW w:w="556"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0,5</w:t>
            </w:r>
          </w:p>
        </w:tc>
        <w:tc>
          <w:tcPr>
            <w:tcW w:w="556" w:type="dxa"/>
            <w:shd w:val="clear" w:color="auto" w:fill="auto"/>
            <w:vAlign w:val="center"/>
          </w:tcPr>
          <w:p w:rsidR="00486408" w:rsidRPr="00DB2087" w:rsidRDefault="00486408" w:rsidP="00486408">
            <w:pPr>
              <w:spacing w:line="240" w:lineRule="auto"/>
              <w:jc w:val="center"/>
              <w:rPr>
                <w:rFonts w:ascii="Arial" w:hAnsi="Arial" w:cs="Arial"/>
                <w:sz w:val="22"/>
                <w:szCs w:val="22"/>
              </w:rPr>
            </w:pPr>
            <w:r w:rsidRPr="00DB2087">
              <w:rPr>
                <w:rFonts w:ascii="Arial" w:hAnsi="Arial" w:cs="Arial"/>
                <w:sz w:val="22"/>
                <w:szCs w:val="22"/>
              </w:rPr>
              <w:t>0,3</w:t>
            </w:r>
          </w:p>
        </w:tc>
        <w:tc>
          <w:tcPr>
            <w:tcW w:w="557" w:type="dxa"/>
            <w:shd w:val="clear" w:color="auto" w:fill="auto"/>
            <w:vAlign w:val="center"/>
          </w:tcPr>
          <w:p w:rsidR="00486408" w:rsidRPr="00DB2087" w:rsidRDefault="00486408" w:rsidP="00486408">
            <w:pPr>
              <w:spacing w:line="240" w:lineRule="auto"/>
              <w:jc w:val="center"/>
            </w:pPr>
            <w:r w:rsidRPr="00DB2087">
              <w:rPr>
                <w:rFonts w:ascii="Arial" w:hAnsi="Arial" w:cs="Arial"/>
                <w:sz w:val="22"/>
                <w:szCs w:val="22"/>
              </w:rPr>
              <w:t>0,7</w:t>
            </w:r>
          </w:p>
        </w:tc>
        <w:tc>
          <w:tcPr>
            <w:tcW w:w="1166" w:type="dxa"/>
            <w:shd w:val="clear" w:color="auto" w:fill="auto"/>
            <w:vAlign w:val="center"/>
          </w:tcPr>
          <w:p w:rsidR="00486408" w:rsidRPr="00DB2087" w:rsidRDefault="004C385B" w:rsidP="00486408">
            <w:pPr>
              <w:spacing w:line="240" w:lineRule="auto"/>
              <w:jc w:val="center"/>
              <w:rPr>
                <w:rFonts w:ascii="Arial" w:hAnsi="Arial" w:cs="Arial"/>
                <w:sz w:val="22"/>
                <w:szCs w:val="22"/>
              </w:rPr>
            </w:pPr>
            <w:r>
              <w:rPr>
                <w:rFonts w:ascii="Arial" w:hAnsi="Arial" w:cs="Arial"/>
                <w:sz w:val="22"/>
                <w:szCs w:val="22"/>
              </w:rPr>
              <w:t>14</w:t>
            </w:r>
          </w:p>
        </w:tc>
      </w:tr>
      <w:tr w:rsidR="00921ABD" w:rsidRPr="00DB2087" w:rsidTr="005B311D">
        <w:trPr>
          <w:trHeight w:val="254"/>
          <w:jc w:val="center"/>
        </w:trPr>
        <w:tc>
          <w:tcPr>
            <w:tcW w:w="426" w:type="dxa"/>
            <w:shd w:val="clear" w:color="auto" w:fill="auto"/>
            <w:vAlign w:val="center"/>
          </w:tcPr>
          <w:p w:rsidR="00921ABD" w:rsidRPr="00DB2087" w:rsidRDefault="00921ABD" w:rsidP="00BF4A5E">
            <w:pPr>
              <w:pStyle w:val="ListParagraph"/>
              <w:numPr>
                <w:ilvl w:val="0"/>
                <w:numId w:val="44"/>
              </w:numPr>
              <w:spacing w:line="240" w:lineRule="auto"/>
              <w:ind w:left="0" w:firstLine="0"/>
              <w:jc w:val="center"/>
              <w:rPr>
                <w:rFonts w:ascii="Arial" w:hAnsi="Arial" w:cs="Arial"/>
                <w:sz w:val="22"/>
                <w:szCs w:val="22"/>
              </w:rPr>
            </w:pPr>
          </w:p>
        </w:tc>
        <w:tc>
          <w:tcPr>
            <w:tcW w:w="1275" w:type="dxa"/>
            <w:shd w:val="clear" w:color="auto" w:fill="auto"/>
            <w:vAlign w:val="center"/>
          </w:tcPr>
          <w:p w:rsidR="00921ABD" w:rsidRPr="00DB2087" w:rsidRDefault="00921ABD" w:rsidP="0008394A">
            <w:pPr>
              <w:spacing w:line="240" w:lineRule="auto"/>
              <w:jc w:val="center"/>
              <w:rPr>
                <w:rFonts w:ascii="Arial" w:hAnsi="Arial" w:cs="Arial"/>
                <w:sz w:val="22"/>
                <w:szCs w:val="22"/>
              </w:rPr>
            </w:pPr>
            <w:r>
              <w:rPr>
                <w:rFonts w:ascii="Arial" w:hAnsi="Arial" w:cs="Arial"/>
                <w:sz w:val="22"/>
                <w:szCs w:val="22"/>
              </w:rPr>
              <w:t>13</w:t>
            </w:r>
          </w:p>
        </w:tc>
        <w:tc>
          <w:tcPr>
            <w:tcW w:w="1560" w:type="dxa"/>
            <w:shd w:val="clear" w:color="auto" w:fill="auto"/>
            <w:vAlign w:val="center"/>
          </w:tcPr>
          <w:p w:rsidR="00921ABD" w:rsidRPr="00DB2087" w:rsidRDefault="00921ABD" w:rsidP="005B311D">
            <w:pPr>
              <w:spacing w:line="240" w:lineRule="auto"/>
              <w:jc w:val="center"/>
              <w:rPr>
                <w:rFonts w:ascii="Arial" w:hAnsi="Arial" w:cs="Arial"/>
                <w:sz w:val="22"/>
                <w:szCs w:val="22"/>
              </w:rPr>
            </w:pPr>
            <w:r w:rsidRPr="00DB2087">
              <w:rPr>
                <w:rFonts w:ascii="Arial" w:hAnsi="Arial" w:cs="Arial"/>
                <w:sz w:val="22"/>
                <w:szCs w:val="22"/>
              </w:rPr>
              <w:t xml:space="preserve">harilik </w:t>
            </w:r>
            <w:r>
              <w:rPr>
                <w:rFonts w:ascii="Arial" w:hAnsi="Arial" w:cs="Arial"/>
                <w:sz w:val="22"/>
                <w:szCs w:val="22"/>
              </w:rPr>
              <w:t>vaher</w:t>
            </w:r>
          </w:p>
        </w:tc>
        <w:tc>
          <w:tcPr>
            <w:tcW w:w="709" w:type="dxa"/>
            <w:shd w:val="clear" w:color="auto" w:fill="auto"/>
            <w:vAlign w:val="center"/>
          </w:tcPr>
          <w:p w:rsidR="00921ABD" w:rsidRPr="00DB2087" w:rsidRDefault="00921ABD" w:rsidP="00667AA1">
            <w:pPr>
              <w:spacing w:line="240" w:lineRule="auto"/>
              <w:jc w:val="center"/>
              <w:rPr>
                <w:rFonts w:ascii="Arial" w:hAnsi="Arial" w:cs="Arial"/>
                <w:sz w:val="22"/>
                <w:szCs w:val="22"/>
              </w:rPr>
            </w:pPr>
            <w:r>
              <w:rPr>
                <w:rFonts w:ascii="Arial" w:hAnsi="Arial" w:cs="Arial"/>
                <w:sz w:val="22"/>
                <w:szCs w:val="22"/>
              </w:rPr>
              <w:t>IV</w:t>
            </w:r>
          </w:p>
        </w:tc>
        <w:tc>
          <w:tcPr>
            <w:tcW w:w="1841" w:type="dxa"/>
            <w:shd w:val="clear" w:color="auto" w:fill="auto"/>
            <w:vAlign w:val="center"/>
          </w:tcPr>
          <w:p w:rsidR="00921ABD" w:rsidRDefault="00921ABD" w:rsidP="005B311D">
            <w:pPr>
              <w:spacing w:line="240" w:lineRule="auto"/>
              <w:jc w:val="center"/>
            </w:pPr>
            <w:r w:rsidRPr="00B5391D">
              <w:rPr>
                <w:rFonts w:ascii="Arial" w:hAnsi="Arial" w:cs="Arial"/>
                <w:sz w:val="22"/>
                <w:szCs w:val="22"/>
              </w:rPr>
              <w:t>jääb ehituse alla</w:t>
            </w:r>
          </w:p>
        </w:tc>
        <w:tc>
          <w:tcPr>
            <w:tcW w:w="994" w:type="dxa"/>
            <w:shd w:val="clear" w:color="auto" w:fill="auto"/>
            <w:vAlign w:val="center"/>
          </w:tcPr>
          <w:p w:rsidR="00921ABD" w:rsidRPr="00DB2087" w:rsidRDefault="003C0054" w:rsidP="00921ABD">
            <w:pPr>
              <w:spacing w:line="240" w:lineRule="auto"/>
              <w:jc w:val="center"/>
              <w:rPr>
                <w:rFonts w:ascii="Arial" w:hAnsi="Arial" w:cs="Arial"/>
                <w:sz w:val="22"/>
                <w:szCs w:val="22"/>
              </w:rPr>
            </w:pPr>
            <w:r>
              <w:rPr>
                <w:rFonts w:ascii="Arial" w:hAnsi="Arial" w:cs="Arial"/>
                <w:sz w:val="22"/>
                <w:szCs w:val="22"/>
              </w:rPr>
              <w:t>27&amp;38&amp;17</w:t>
            </w:r>
          </w:p>
        </w:tc>
        <w:tc>
          <w:tcPr>
            <w:tcW w:w="556" w:type="dxa"/>
            <w:shd w:val="clear" w:color="auto" w:fill="auto"/>
            <w:vAlign w:val="center"/>
          </w:tcPr>
          <w:p w:rsidR="00921ABD" w:rsidRPr="00DB2087" w:rsidRDefault="00921ABD" w:rsidP="00486408">
            <w:pPr>
              <w:spacing w:line="240" w:lineRule="auto"/>
              <w:jc w:val="center"/>
              <w:rPr>
                <w:rFonts w:ascii="Arial" w:hAnsi="Arial" w:cs="Arial"/>
                <w:sz w:val="22"/>
                <w:szCs w:val="22"/>
              </w:rPr>
            </w:pPr>
            <w:r>
              <w:rPr>
                <w:rFonts w:ascii="Arial" w:hAnsi="Arial" w:cs="Arial"/>
                <w:sz w:val="22"/>
                <w:szCs w:val="22"/>
              </w:rPr>
              <w:t>1</w:t>
            </w:r>
            <w:r w:rsidRPr="00DB2087">
              <w:rPr>
                <w:rFonts w:ascii="Arial" w:hAnsi="Arial" w:cs="Arial"/>
                <w:sz w:val="22"/>
                <w:szCs w:val="22"/>
              </w:rPr>
              <w:t>,0</w:t>
            </w:r>
          </w:p>
        </w:tc>
        <w:tc>
          <w:tcPr>
            <w:tcW w:w="556" w:type="dxa"/>
            <w:shd w:val="clear" w:color="auto" w:fill="auto"/>
            <w:vAlign w:val="center"/>
          </w:tcPr>
          <w:p w:rsidR="00921ABD" w:rsidRPr="00DB2087" w:rsidRDefault="00921ABD" w:rsidP="00486408">
            <w:pPr>
              <w:spacing w:line="240" w:lineRule="auto"/>
              <w:jc w:val="center"/>
              <w:rPr>
                <w:rFonts w:ascii="Arial" w:hAnsi="Arial" w:cs="Arial"/>
                <w:sz w:val="22"/>
                <w:szCs w:val="22"/>
              </w:rPr>
            </w:pPr>
            <w:r>
              <w:rPr>
                <w:rFonts w:ascii="Arial" w:hAnsi="Arial" w:cs="Arial"/>
                <w:sz w:val="22"/>
                <w:szCs w:val="22"/>
              </w:rPr>
              <w:t>0,3</w:t>
            </w:r>
          </w:p>
        </w:tc>
        <w:tc>
          <w:tcPr>
            <w:tcW w:w="557" w:type="dxa"/>
            <w:shd w:val="clear" w:color="auto" w:fill="auto"/>
            <w:vAlign w:val="center"/>
          </w:tcPr>
          <w:p w:rsidR="00921ABD" w:rsidRPr="00DB2087" w:rsidRDefault="00921ABD" w:rsidP="00486408">
            <w:pPr>
              <w:spacing w:line="240" w:lineRule="auto"/>
              <w:jc w:val="center"/>
              <w:rPr>
                <w:rFonts w:ascii="Arial" w:hAnsi="Arial" w:cs="Arial"/>
                <w:sz w:val="22"/>
                <w:szCs w:val="22"/>
              </w:rPr>
            </w:pPr>
            <w:r w:rsidRPr="00DB2087">
              <w:rPr>
                <w:rFonts w:ascii="Arial" w:hAnsi="Arial" w:cs="Arial"/>
                <w:sz w:val="22"/>
                <w:szCs w:val="22"/>
              </w:rPr>
              <w:t>0,7</w:t>
            </w:r>
          </w:p>
        </w:tc>
        <w:tc>
          <w:tcPr>
            <w:tcW w:w="1166" w:type="dxa"/>
            <w:shd w:val="clear" w:color="auto" w:fill="auto"/>
            <w:vAlign w:val="center"/>
          </w:tcPr>
          <w:p w:rsidR="00921ABD" w:rsidRPr="004C385B" w:rsidRDefault="004C385B" w:rsidP="00486408">
            <w:pPr>
              <w:spacing w:line="240" w:lineRule="auto"/>
              <w:jc w:val="center"/>
              <w:rPr>
                <w:rFonts w:ascii="Arial" w:hAnsi="Arial" w:cs="Arial"/>
                <w:sz w:val="22"/>
                <w:szCs w:val="22"/>
              </w:rPr>
            </w:pPr>
            <w:r w:rsidRPr="004C385B">
              <w:rPr>
                <w:rFonts w:ascii="Arial" w:hAnsi="Arial" w:cs="Arial"/>
                <w:sz w:val="22"/>
                <w:szCs w:val="22"/>
              </w:rPr>
              <w:t>54</w:t>
            </w:r>
          </w:p>
        </w:tc>
      </w:tr>
      <w:tr w:rsidR="0008394A" w:rsidRPr="00DB2087" w:rsidTr="005B311D">
        <w:trPr>
          <w:trHeight w:val="254"/>
          <w:jc w:val="center"/>
        </w:trPr>
        <w:tc>
          <w:tcPr>
            <w:tcW w:w="426" w:type="dxa"/>
            <w:shd w:val="clear" w:color="auto" w:fill="auto"/>
            <w:vAlign w:val="center"/>
          </w:tcPr>
          <w:p w:rsidR="0008394A" w:rsidRPr="00DB2087" w:rsidRDefault="0008394A" w:rsidP="00BF4A5E">
            <w:pPr>
              <w:pStyle w:val="ListParagraph"/>
              <w:numPr>
                <w:ilvl w:val="0"/>
                <w:numId w:val="44"/>
              </w:numPr>
              <w:spacing w:line="240" w:lineRule="auto"/>
              <w:ind w:left="0" w:firstLine="0"/>
              <w:jc w:val="center"/>
              <w:rPr>
                <w:rFonts w:ascii="Arial" w:hAnsi="Arial" w:cs="Arial"/>
                <w:sz w:val="22"/>
                <w:szCs w:val="22"/>
              </w:rPr>
            </w:pPr>
          </w:p>
        </w:tc>
        <w:tc>
          <w:tcPr>
            <w:tcW w:w="1275" w:type="dxa"/>
            <w:shd w:val="clear" w:color="auto" w:fill="auto"/>
            <w:vAlign w:val="center"/>
          </w:tcPr>
          <w:p w:rsidR="0008394A" w:rsidRPr="00DB2087" w:rsidRDefault="00921ABD" w:rsidP="0018777A">
            <w:pPr>
              <w:spacing w:line="240" w:lineRule="auto"/>
              <w:jc w:val="center"/>
              <w:rPr>
                <w:rFonts w:ascii="Arial" w:hAnsi="Arial" w:cs="Arial"/>
                <w:sz w:val="22"/>
                <w:szCs w:val="22"/>
              </w:rPr>
            </w:pPr>
            <w:r>
              <w:rPr>
                <w:rFonts w:ascii="Arial" w:hAnsi="Arial" w:cs="Arial"/>
                <w:sz w:val="22"/>
                <w:szCs w:val="22"/>
              </w:rPr>
              <w:t>14</w:t>
            </w:r>
          </w:p>
        </w:tc>
        <w:tc>
          <w:tcPr>
            <w:tcW w:w="1560" w:type="dxa"/>
            <w:shd w:val="clear" w:color="auto" w:fill="auto"/>
            <w:vAlign w:val="center"/>
          </w:tcPr>
          <w:p w:rsidR="0008394A" w:rsidRPr="00DB2087" w:rsidRDefault="00921ABD" w:rsidP="005B311D">
            <w:pPr>
              <w:spacing w:line="240" w:lineRule="auto"/>
              <w:jc w:val="center"/>
              <w:rPr>
                <w:rFonts w:ascii="Arial" w:hAnsi="Arial" w:cs="Arial"/>
                <w:sz w:val="22"/>
                <w:szCs w:val="22"/>
              </w:rPr>
            </w:pPr>
            <w:r>
              <w:rPr>
                <w:rFonts w:ascii="Arial" w:hAnsi="Arial" w:cs="Arial"/>
                <w:sz w:val="22"/>
                <w:szCs w:val="22"/>
              </w:rPr>
              <w:t>harilik jalakas</w:t>
            </w:r>
          </w:p>
        </w:tc>
        <w:tc>
          <w:tcPr>
            <w:tcW w:w="709" w:type="dxa"/>
            <w:shd w:val="clear" w:color="auto" w:fill="auto"/>
            <w:vAlign w:val="center"/>
          </w:tcPr>
          <w:p w:rsidR="0008394A" w:rsidRPr="00DB2087" w:rsidRDefault="00921ABD" w:rsidP="0016403D">
            <w:pPr>
              <w:spacing w:line="240" w:lineRule="auto"/>
              <w:jc w:val="center"/>
              <w:rPr>
                <w:rFonts w:ascii="Arial" w:hAnsi="Arial" w:cs="Arial"/>
                <w:sz w:val="22"/>
                <w:szCs w:val="22"/>
              </w:rPr>
            </w:pPr>
            <w:r>
              <w:rPr>
                <w:rFonts w:ascii="Arial" w:hAnsi="Arial" w:cs="Arial"/>
                <w:sz w:val="22"/>
                <w:szCs w:val="22"/>
              </w:rPr>
              <w:t>IV</w:t>
            </w:r>
          </w:p>
        </w:tc>
        <w:tc>
          <w:tcPr>
            <w:tcW w:w="1841" w:type="dxa"/>
            <w:shd w:val="clear" w:color="auto" w:fill="auto"/>
            <w:vAlign w:val="center"/>
          </w:tcPr>
          <w:p w:rsidR="0008394A" w:rsidRPr="00DB2087" w:rsidRDefault="00921ABD" w:rsidP="005B311D">
            <w:pPr>
              <w:spacing w:line="240" w:lineRule="auto"/>
              <w:jc w:val="center"/>
              <w:rPr>
                <w:rFonts w:ascii="Arial" w:hAnsi="Arial" w:cs="Arial"/>
                <w:sz w:val="22"/>
                <w:szCs w:val="22"/>
              </w:rPr>
            </w:pPr>
            <w:r>
              <w:rPr>
                <w:rFonts w:ascii="Arial" w:hAnsi="Arial" w:cs="Arial"/>
                <w:sz w:val="22"/>
                <w:szCs w:val="22"/>
              </w:rPr>
              <w:t>jääb ehituse alla</w:t>
            </w:r>
          </w:p>
        </w:tc>
        <w:tc>
          <w:tcPr>
            <w:tcW w:w="994" w:type="dxa"/>
            <w:shd w:val="clear" w:color="auto" w:fill="auto"/>
            <w:vAlign w:val="center"/>
          </w:tcPr>
          <w:p w:rsidR="0008394A" w:rsidRPr="00DB2087" w:rsidRDefault="00921ABD" w:rsidP="0018777A">
            <w:pPr>
              <w:spacing w:line="240" w:lineRule="auto"/>
              <w:jc w:val="center"/>
              <w:rPr>
                <w:rFonts w:ascii="Arial" w:hAnsi="Arial" w:cs="Arial"/>
                <w:sz w:val="22"/>
                <w:szCs w:val="22"/>
              </w:rPr>
            </w:pPr>
            <w:r>
              <w:rPr>
                <w:rFonts w:ascii="Arial" w:hAnsi="Arial" w:cs="Arial"/>
                <w:sz w:val="22"/>
                <w:szCs w:val="22"/>
              </w:rPr>
              <w:t>34&amp;31&amp;69</w:t>
            </w:r>
          </w:p>
        </w:tc>
        <w:tc>
          <w:tcPr>
            <w:tcW w:w="556" w:type="dxa"/>
            <w:shd w:val="clear" w:color="auto" w:fill="auto"/>
            <w:vAlign w:val="center"/>
          </w:tcPr>
          <w:p w:rsidR="0008394A" w:rsidRPr="00DB2087" w:rsidRDefault="00921ABD" w:rsidP="0018777A">
            <w:pPr>
              <w:spacing w:line="240" w:lineRule="auto"/>
              <w:jc w:val="center"/>
              <w:rPr>
                <w:rFonts w:ascii="Arial" w:hAnsi="Arial" w:cs="Arial"/>
                <w:sz w:val="22"/>
                <w:szCs w:val="22"/>
              </w:rPr>
            </w:pPr>
            <w:r>
              <w:rPr>
                <w:rFonts w:ascii="Arial" w:hAnsi="Arial" w:cs="Arial"/>
                <w:sz w:val="22"/>
                <w:szCs w:val="22"/>
              </w:rPr>
              <w:t>1,0</w:t>
            </w:r>
          </w:p>
        </w:tc>
        <w:tc>
          <w:tcPr>
            <w:tcW w:w="556" w:type="dxa"/>
            <w:shd w:val="clear" w:color="auto" w:fill="auto"/>
            <w:vAlign w:val="center"/>
          </w:tcPr>
          <w:p w:rsidR="0008394A" w:rsidRPr="00DB2087" w:rsidRDefault="00921ABD" w:rsidP="0018777A">
            <w:pPr>
              <w:spacing w:line="240" w:lineRule="auto"/>
              <w:jc w:val="center"/>
              <w:rPr>
                <w:rFonts w:ascii="Arial" w:hAnsi="Arial" w:cs="Arial"/>
                <w:sz w:val="22"/>
                <w:szCs w:val="22"/>
              </w:rPr>
            </w:pPr>
            <w:r>
              <w:rPr>
                <w:rFonts w:ascii="Arial" w:hAnsi="Arial" w:cs="Arial"/>
                <w:sz w:val="22"/>
                <w:szCs w:val="22"/>
              </w:rPr>
              <w:t>0,3</w:t>
            </w:r>
          </w:p>
        </w:tc>
        <w:tc>
          <w:tcPr>
            <w:tcW w:w="557" w:type="dxa"/>
            <w:shd w:val="clear" w:color="auto" w:fill="auto"/>
            <w:vAlign w:val="center"/>
          </w:tcPr>
          <w:p w:rsidR="0008394A" w:rsidRPr="00DB2087" w:rsidRDefault="001A13CF" w:rsidP="0018777A">
            <w:pPr>
              <w:spacing w:line="240" w:lineRule="auto"/>
              <w:jc w:val="center"/>
              <w:rPr>
                <w:rFonts w:ascii="Arial" w:hAnsi="Arial" w:cs="Arial"/>
                <w:sz w:val="22"/>
                <w:szCs w:val="22"/>
              </w:rPr>
            </w:pPr>
            <w:r w:rsidRPr="00DB2087">
              <w:rPr>
                <w:rFonts w:ascii="Arial" w:hAnsi="Arial" w:cs="Arial"/>
                <w:sz w:val="22"/>
                <w:szCs w:val="22"/>
              </w:rPr>
              <w:t>0,7</w:t>
            </w:r>
          </w:p>
        </w:tc>
        <w:tc>
          <w:tcPr>
            <w:tcW w:w="1166" w:type="dxa"/>
            <w:shd w:val="clear" w:color="auto" w:fill="auto"/>
            <w:vAlign w:val="center"/>
          </w:tcPr>
          <w:p w:rsidR="0008394A" w:rsidRPr="004C385B" w:rsidRDefault="004C385B" w:rsidP="0018777A">
            <w:pPr>
              <w:spacing w:line="240" w:lineRule="auto"/>
              <w:jc w:val="center"/>
              <w:rPr>
                <w:rFonts w:ascii="Arial" w:hAnsi="Arial" w:cs="Arial"/>
                <w:sz w:val="22"/>
                <w:szCs w:val="22"/>
              </w:rPr>
            </w:pPr>
            <w:r w:rsidRPr="004C385B">
              <w:rPr>
                <w:rFonts w:ascii="Arial" w:hAnsi="Arial" w:cs="Arial"/>
                <w:sz w:val="22"/>
                <w:szCs w:val="22"/>
              </w:rPr>
              <w:t>88</w:t>
            </w:r>
          </w:p>
        </w:tc>
      </w:tr>
      <w:tr w:rsidR="0008394A" w:rsidRPr="00DB2087" w:rsidTr="005B311D">
        <w:trPr>
          <w:trHeight w:val="254"/>
          <w:jc w:val="center"/>
        </w:trPr>
        <w:tc>
          <w:tcPr>
            <w:tcW w:w="426" w:type="dxa"/>
            <w:shd w:val="clear" w:color="auto" w:fill="auto"/>
            <w:vAlign w:val="center"/>
          </w:tcPr>
          <w:p w:rsidR="0008394A" w:rsidRPr="00DB2087" w:rsidRDefault="0008394A" w:rsidP="00BF4A5E">
            <w:pPr>
              <w:pStyle w:val="ListParagraph"/>
              <w:numPr>
                <w:ilvl w:val="0"/>
                <w:numId w:val="44"/>
              </w:numPr>
              <w:spacing w:line="240" w:lineRule="auto"/>
              <w:ind w:left="0" w:firstLine="0"/>
              <w:jc w:val="center"/>
              <w:rPr>
                <w:rFonts w:ascii="Arial" w:hAnsi="Arial" w:cs="Arial"/>
                <w:sz w:val="22"/>
                <w:szCs w:val="22"/>
              </w:rPr>
            </w:pPr>
          </w:p>
        </w:tc>
        <w:tc>
          <w:tcPr>
            <w:tcW w:w="1275" w:type="dxa"/>
            <w:shd w:val="clear" w:color="auto" w:fill="auto"/>
            <w:vAlign w:val="center"/>
          </w:tcPr>
          <w:p w:rsidR="0008394A" w:rsidRPr="00DB2087" w:rsidRDefault="00921ABD" w:rsidP="00486408">
            <w:pPr>
              <w:spacing w:line="240" w:lineRule="auto"/>
              <w:jc w:val="center"/>
              <w:rPr>
                <w:rFonts w:ascii="Arial" w:hAnsi="Arial" w:cs="Arial"/>
                <w:sz w:val="22"/>
                <w:szCs w:val="22"/>
              </w:rPr>
            </w:pPr>
            <w:r>
              <w:rPr>
                <w:rFonts w:ascii="Arial" w:hAnsi="Arial" w:cs="Arial"/>
                <w:sz w:val="22"/>
                <w:szCs w:val="22"/>
              </w:rPr>
              <w:t>15</w:t>
            </w:r>
          </w:p>
        </w:tc>
        <w:tc>
          <w:tcPr>
            <w:tcW w:w="1560" w:type="dxa"/>
            <w:shd w:val="clear" w:color="auto" w:fill="auto"/>
            <w:vAlign w:val="center"/>
          </w:tcPr>
          <w:p w:rsidR="0008394A" w:rsidRPr="00DB2087" w:rsidRDefault="00921ABD" w:rsidP="005B311D">
            <w:pPr>
              <w:spacing w:line="240" w:lineRule="auto"/>
              <w:jc w:val="center"/>
              <w:rPr>
                <w:rFonts w:ascii="Arial" w:hAnsi="Arial" w:cs="Arial"/>
                <w:sz w:val="22"/>
                <w:szCs w:val="22"/>
              </w:rPr>
            </w:pPr>
            <w:r>
              <w:rPr>
                <w:rFonts w:ascii="Arial" w:hAnsi="Arial" w:cs="Arial"/>
                <w:sz w:val="22"/>
                <w:szCs w:val="22"/>
              </w:rPr>
              <w:t>harilik vaher</w:t>
            </w:r>
          </w:p>
        </w:tc>
        <w:tc>
          <w:tcPr>
            <w:tcW w:w="709" w:type="dxa"/>
            <w:shd w:val="clear" w:color="auto" w:fill="auto"/>
            <w:vAlign w:val="center"/>
          </w:tcPr>
          <w:p w:rsidR="0008394A" w:rsidRPr="00DB2087" w:rsidRDefault="00921ABD" w:rsidP="0016403D">
            <w:pPr>
              <w:spacing w:line="240" w:lineRule="auto"/>
              <w:jc w:val="center"/>
              <w:rPr>
                <w:rFonts w:ascii="Arial" w:hAnsi="Arial" w:cs="Arial"/>
                <w:sz w:val="22"/>
                <w:szCs w:val="22"/>
              </w:rPr>
            </w:pPr>
            <w:r>
              <w:rPr>
                <w:rFonts w:ascii="Arial" w:hAnsi="Arial" w:cs="Arial"/>
                <w:sz w:val="22"/>
                <w:szCs w:val="22"/>
              </w:rPr>
              <w:t>IV</w:t>
            </w:r>
          </w:p>
        </w:tc>
        <w:tc>
          <w:tcPr>
            <w:tcW w:w="1841" w:type="dxa"/>
            <w:shd w:val="clear" w:color="auto" w:fill="auto"/>
            <w:vAlign w:val="center"/>
          </w:tcPr>
          <w:p w:rsidR="0008394A" w:rsidRPr="00DB2087" w:rsidRDefault="00921ABD" w:rsidP="005B311D">
            <w:pPr>
              <w:spacing w:line="240" w:lineRule="auto"/>
              <w:jc w:val="center"/>
              <w:rPr>
                <w:rFonts w:ascii="Arial" w:hAnsi="Arial" w:cs="Arial"/>
                <w:sz w:val="22"/>
                <w:szCs w:val="22"/>
              </w:rPr>
            </w:pPr>
            <w:r>
              <w:rPr>
                <w:rFonts w:ascii="Arial" w:hAnsi="Arial" w:cs="Arial"/>
                <w:sz w:val="22"/>
                <w:szCs w:val="22"/>
              </w:rPr>
              <w:t>jääb ehituse alla</w:t>
            </w:r>
          </w:p>
        </w:tc>
        <w:tc>
          <w:tcPr>
            <w:tcW w:w="994" w:type="dxa"/>
            <w:shd w:val="clear" w:color="auto" w:fill="auto"/>
            <w:vAlign w:val="center"/>
          </w:tcPr>
          <w:p w:rsidR="0008394A" w:rsidRPr="00DB2087" w:rsidRDefault="00921ABD" w:rsidP="00486408">
            <w:pPr>
              <w:spacing w:line="240" w:lineRule="auto"/>
              <w:jc w:val="center"/>
              <w:rPr>
                <w:rFonts w:ascii="Arial" w:hAnsi="Arial" w:cs="Arial"/>
                <w:sz w:val="22"/>
                <w:szCs w:val="22"/>
              </w:rPr>
            </w:pPr>
            <w:r>
              <w:rPr>
                <w:rFonts w:ascii="Arial" w:hAnsi="Arial" w:cs="Arial"/>
                <w:sz w:val="22"/>
                <w:szCs w:val="22"/>
              </w:rPr>
              <w:t>50</w:t>
            </w:r>
          </w:p>
        </w:tc>
        <w:tc>
          <w:tcPr>
            <w:tcW w:w="556" w:type="dxa"/>
            <w:shd w:val="clear" w:color="auto" w:fill="auto"/>
            <w:vAlign w:val="center"/>
          </w:tcPr>
          <w:p w:rsidR="0008394A" w:rsidRPr="00DB2087" w:rsidRDefault="00921ABD" w:rsidP="00486408">
            <w:pPr>
              <w:spacing w:line="240" w:lineRule="auto"/>
              <w:jc w:val="center"/>
              <w:rPr>
                <w:rFonts w:ascii="Arial" w:hAnsi="Arial" w:cs="Arial"/>
                <w:sz w:val="22"/>
                <w:szCs w:val="22"/>
              </w:rPr>
            </w:pPr>
            <w:r>
              <w:rPr>
                <w:rFonts w:ascii="Arial" w:hAnsi="Arial" w:cs="Arial"/>
                <w:sz w:val="22"/>
                <w:szCs w:val="22"/>
              </w:rPr>
              <w:t>1,0</w:t>
            </w:r>
          </w:p>
        </w:tc>
        <w:tc>
          <w:tcPr>
            <w:tcW w:w="556" w:type="dxa"/>
            <w:shd w:val="clear" w:color="auto" w:fill="auto"/>
            <w:vAlign w:val="center"/>
          </w:tcPr>
          <w:p w:rsidR="0008394A" w:rsidRPr="00DB2087" w:rsidRDefault="00921ABD" w:rsidP="00486408">
            <w:pPr>
              <w:spacing w:line="240" w:lineRule="auto"/>
              <w:jc w:val="center"/>
              <w:rPr>
                <w:rFonts w:ascii="Arial" w:hAnsi="Arial" w:cs="Arial"/>
                <w:sz w:val="22"/>
                <w:szCs w:val="22"/>
              </w:rPr>
            </w:pPr>
            <w:r>
              <w:rPr>
                <w:rFonts w:ascii="Arial" w:hAnsi="Arial" w:cs="Arial"/>
                <w:sz w:val="22"/>
                <w:szCs w:val="22"/>
              </w:rPr>
              <w:t>0,3</w:t>
            </w:r>
          </w:p>
        </w:tc>
        <w:tc>
          <w:tcPr>
            <w:tcW w:w="557" w:type="dxa"/>
            <w:shd w:val="clear" w:color="auto" w:fill="auto"/>
            <w:vAlign w:val="center"/>
          </w:tcPr>
          <w:p w:rsidR="0008394A" w:rsidRPr="00DB2087" w:rsidRDefault="001A13CF" w:rsidP="00486408">
            <w:pPr>
              <w:spacing w:line="240" w:lineRule="auto"/>
              <w:jc w:val="center"/>
              <w:rPr>
                <w:rFonts w:ascii="Arial" w:hAnsi="Arial" w:cs="Arial"/>
                <w:sz w:val="22"/>
                <w:szCs w:val="22"/>
              </w:rPr>
            </w:pPr>
            <w:r w:rsidRPr="00DB2087">
              <w:rPr>
                <w:rFonts w:ascii="Arial" w:hAnsi="Arial" w:cs="Arial"/>
                <w:sz w:val="22"/>
                <w:szCs w:val="22"/>
              </w:rPr>
              <w:t>0,7</w:t>
            </w:r>
          </w:p>
        </w:tc>
        <w:tc>
          <w:tcPr>
            <w:tcW w:w="1166" w:type="dxa"/>
            <w:shd w:val="clear" w:color="auto" w:fill="auto"/>
            <w:vAlign w:val="center"/>
          </w:tcPr>
          <w:p w:rsidR="0008394A" w:rsidRPr="004C385B" w:rsidRDefault="004C385B" w:rsidP="00486408">
            <w:pPr>
              <w:spacing w:line="240" w:lineRule="auto"/>
              <w:jc w:val="center"/>
              <w:rPr>
                <w:rFonts w:ascii="Arial" w:hAnsi="Arial" w:cs="Arial"/>
                <w:sz w:val="22"/>
                <w:szCs w:val="22"/>
              </w:rPr>
            </w:pPr>
            <w:r w:rsidRPr="004C385B">
              <w:rPr>
                <w:rFonts w:ascii="Arial" w:hAnsi="Arial" w:cs="Arial"/>
                <w:sz w:val="22"/>
                <w:szCs w:val="22"/>
              </w:rPr>
              <w:t>33</w:t>
            </w:r>
          </w:p>
        </w:tc>
      </w:tr>
      <w:tr w:rsidR="0008394A" w:rsidRPr="00DB2087" w:rsidTr="005B311D">
        <w:trPr>
          <w:trHeight w:val="254"/>
          <w:jc w:val="center"/>
        </w:trPr>
        <w:tc>
          <w:tcPr>
            <w:tcW w:w="426" w:type="dxa"/>
            <w:shd w:val="clear" w:color="auto" w:fill="auto"/>
            <w:vAlign w:val="center"/>
          </w:tcPr>
          <w:p w:rsidR="0008394A" w:rsidRPr="00DB2087" w:rsidRDefault="0008394A" w:rsidP="00BF4A5E">
            <w:pPr>
              <w:pStyle w:val="ListParagraph"/>
              <w:numPr>
                <w:ilvl w:val="0"/>
                <w:numId w:val="44"/>
              </w:numPr>
              <w:spacing w:line="240" w:lineRule="auto"/>
              <w:ind w:left="0" w:firstLine="0"/>
              <w:jc w:val="center"/>
              <w:rPr>
                <w:rFonts w:ascii="Arial" w:hAnsi="Arial" w:cs="Arial"/>
                <w:sz w:val="22"/>
                <w:szCs w:val="22"/>
              </w:rPr>
            </w:pPr>
          </w:p>
        </w:tc>
        <w:tc>
          <w:tcPr>
            <w:tcW w:w="1275" w:type="dxa"/>
            <w:shd w:val="clear" w:color="auto" w:fill="auto"/>
            <w:vAlign w:val="center"/>
          </w:tcPr>
          <w:p w:rsidR="0008394A" w:rsidRPr="00DB2087" w:rsidRDefault="00921ABD" w:rsidP="00486408">
            <w:pPr>
              <w:spacing w:line="240" w:lineRule="auto"/>
              <w:jc w:val="center"/>
              <w:rPr>
                <w:rFonts w:ascii="Arial" w:hAnsi="Arial" w:cs="Arial"/>
                <w:sz w:val="22"/>
                <w:szCs w:val="22"/>
              </w:rPr>
            </w:pPr>
            <w:r>
              <w:rPr>
                <w:rFonts w:ascii="Arial" w:hAnsi="Arial" w:cs="Arial"/>
                <w:sz w:val="22"/>
                <w:szCs w:val="22"/>
              </w:rPr>
              <w:t>16</w:t>
            </w:r>
          </w:p>
        </w:tc>
        <w:tc>
          <w:tcPr>
            <w:tcW w:w="1560" w:type="dxa"/>
            <w:shd w:val="clear" w:color="auto" w:fill="auto"/>
            <w:vAlign w:val="center"/>
          </w:tcPr>
          <w:p w:rsidR="0008394A" w:rsidRPr="00DB2087" w:rsidRDefault="00237AFB" w:rsidP="005B311D">
            <w:pPr>
              <w:spacing w:line="240" w:lineRule="auto"/>
              <w:jc w:val="center"/>
              <w:rPr>
                <w:rFonts w:ascii="Arial" w:hAnsi="Arial" w:cs="Arial"/>
                <w:sz w:val="22"/>
                <w:szCs w:val="22"/>
              </w:rPr>
            </w:pPr>
            <w:r>
              <w:rPr>
                <w:rFonts w:ascii="Arial" w:hAnsi="Arial" w:cs="Arial"/>
                <w:sz w:val="22"/>
                <w:szCs w:val="22"/>
              </w:rPr>
              <w:t>h</w:t>
            </w:r>
            <w:r w:rsidR="00921ABD">
              <w:rPr>
                <w:rFonts w:ascii="Arial" w:hAnsi="Arial" w:cs="Arial"/>
                <w:sz w:val="22"/>
                <w:szCs w:val="22"/>
              </w:rPr>
              <w:t>arilik</w:t>
            </w:r>
            <w:r>
              <w:rPr>
                <w:rFonts w:ascii="Arial" w:hAnsi="Arial" w:cs="Arial"/>
                <w:sz w:val="22"/>
                <w:szCs w:val="22"/>
              </w:rPr>
              <w:t xml:space="preserve"> </w:t>
            </w:r>
            <w:r w:rsidR="00921ABD">
              <w:rPr>
                <w:rFonts w:ascii="Arial" w:hAnsi="Arial" w:cs="Arial"/>
                <w:sz w:val="22"/>
                <w:szCs w:val="22"/>
              </w:rPr>
              <w:t>vaher</w:t>
            </w:r>
          </w:p>
        </w:tc>
        <w:tc>
          <w:tcPr>
            <w:tcW w:w="709" w:type="dxa"/>
            <w:shd w:val="clear" w:color="auto" w:fill="auto"/>
            <w:vAlign w:val="center"/>
          </w:tcPr>
          <w:p w:rsidR="0008394A" w:rsidRPr="00DB2087" w:rsidRDefault="0018777A" w:rsidP="0016403D">
            <w:pPr>
              <w:spacing w:line="240" w:lineRule="auto"/>
              <w:jc w:val="center"/>
              <w:rPr>
                <w:rFonts w:ascii="Arial" w:hAnsi="Arial" w:cs="Arial"/>
                <w:sz w:val="22"/>
                <w:szCs w:val="22"/>
              </w:rPr>
            </w:pPr>
            <w:r w:rsidRPr="00DB2087">
              <w:rPr>
                <w:rFonts w:ascii="Arial" w:hAnsi="Arial" w:cs="Arial"/>
                <w:sz w:val="22"/>
                <w:szCs w:val="22"/>
              </w:rPr>
              <w:t>IV</w:t>
            </w:r>
          </w:p>
        </w:tc>
        <w:tc>
          <w:tcPr>
            <w:tcW w:w="1841" w:type="dxa"/>
            <w:shd w:val="clear" w:color="auto" w:fill="auto"/>
            <w:vAlign w:val="center"/>
          </w:tcPr>
          <w:p w:rsidR="0008394A" w:rsidRPr="00DB2087" w:rsidRDefault="00921ABD" w:rsidP="005B311D">
            <w:pPr>
              <w:spacing w:line="240" w:lineRule="auto"/>
              <w:jc w:val="center"/>
              <w:rPr>
                <w:rFonts w:ascii="Arial" w:hAnsi="Arial" w:cs="Arial"/>
                <w:sz w:val="22"/>
                <w:szCs w:val="22"/>
              </w:rPr>
            </w:pPr>
            <w:r>
              <w:rPr>
                <w:rFonts w:ascii="Arial" w:hAnsi="Arial" w:cs="Arial"/>
                <w:sz w:val="22"/>
                <w:szCs w:val="22"/>
              </w:rPr>
              <w:t>jääb ehituse alla</w:t>
            </w:r>
          </w:p>
        </w:tc>
        <w:tc>
          <w:tcPr>
            <w:tcW w:w="994" w:type="dxa"/>
            <w:shd w:val="clear" w:color="auto" w:fill="auto"/>
            <w:vAlign w:val="center"/>
          </w:tcPr>
          <w:p w:rsidR="0008394A" w:rsidRPr="00DB2087" w:rsidRDefault="00921ABD" w:rsidP="00486408">
            <w:pPr>
              <w:spacing w:line="240" w:lineRule="auto"/>
              <w:jc w:val="center"/>
              <w:rPr>
                <w:rFonts w:ascii="Arial" w:hAnsi="Arial" w:cs="Arial"/>
                <w:sz w:val="22"/>
                <w:szCs w:val="22"/>
              </w:rPr>
            </w:pPr>
            <w:r>
              <w:rPr>
                <w:rFonts w:ascii="Arial" w:hAnsi="Arial" w:cs="Arial"/>
                <w:sz w:val="22"/>
                <w:szCs w:val="22"/>
              </w:rPr>
              <w:t>68</w:t>
            </w:r>
          </w:p>
        </w:tc>
        <w:tc>
          <w:tcPr>
            <w:tcW w:w="556" w:type="dxa"/>
            <w:shd w:val="clear" w:color="auto" w:fill="auto"/>
            <w:vAlign w:val="center"/>
          </w:tcPr>
          <w:p w:rsidR="0008394A" w:rsidRPr="00DB2087" w:rsidRDefault="00921ABD" w:rsidP="00486408">
            <w:pPr>
              <w:spacing w:line="240" w:lineRule="auto"/>
              <w:jc w:val="center"/>
              <w:rPr>
                <w:rFonts w:ascii="Arial" w:hAnsi="Arial" w:cs="Arial"/>
                <w:sz w:val="22"/>
                <w:szCs w:val="22"/>
              </w:rPr>
            </w:pPr>
            <w:r>
              <w:rPr>
                <w:rFonts w:ascii="Arial" w:hAnsi="Arial" w:cs="Arial"/>
                <w:sz w:val="22"/>
                <w:szCs w:val="22"/>
              </w:rPr>
              <w:t>1,0</w:t>
            </w:r>
          </w:p>
        </w:tc>
        <w:tc>
          <w:tcPr>
            <w:tcW w:w="556" w:type="dxa"/>
            <w:shd w:val="clear" w:color="auto" w:fill="auto"/>
            <w:vAlign w:val="center"/>
          </w:tcPr>
          <w:p w:rsidR="0008394A" w:rsidRPr="00DB2087" w:rsidRDefault="0045687C" w:rsidP="00486408">
            <w:pPr>
              <w:spacing w:line="240" w:lineRule="auto"/>
              <w:jc w:val="center"/>
              <w:rPr>
                <w:rFonts w:ascii="Arial" w:hAnsi="Arial" w:cs="Arial"/>
                <w:sz w:val="22"/>
                <w:szCs w:val="22"/>
              </w:rPr>
            </w:pPr>
            <w:r w:rsidRPr="00DB2087">
              <w:rPr>
                <w:rFonts w:ascii="Arial" w:hAnsi="Arial" w:cs="Arial"/>
                <w:sz w:val="22"/>
                <w:szCs w:val="22"/>
              </w:rPr>
              <w:t>0,3</w:t>
            </w:r>
          </w:p>
        </w:tc>
        <w:tc>
          <w:tcPr>
            <w:tcW w:w="557" w:type="dxa"/>
            <w:shd w:val="clear" w:color="auto" w:fill="auto"/>
            <w:vAlign w:val="center"/>
          </w:tcPr>
          <w:p w:rsidR="0008394A" w:rsidRPr="00DB2087" w:rsidRDefault="001A13CF" w:rsidP="00486408">
            <w:pPr>
              <w:spacing w:line="240" w:lineRule="auto"/>
              <w:jc w:val="center"/>
              <w:rPr>
                <w:rFonts w:ascii="Arial" w:hAnsi="Arial" w:cs="Arial"/>
                <w:sz w:val="22"/>
                <w:szCs w:val="22"/>
              </w:rPr>
            </w:pPr>
            <w:r w:rsidRPr="00DB2087">
              <w:rPr>
                <w:rFonts w:ascii="Arial" w:hAnsi="Arial" w:cs="Arial"/>
                <w:sz w:val="22"/>
                <w:szCs w:val="22"/>
              </w:rPr>
              <w:t>0,7</w:t>
            </w:r>
          </w:p>
        </w:tc>
        <w:tc>
          <w:tcPr>
            <w:tcW w:w="1166" w:type="dxa"/>
            <w:shd w:val="clear" w:color="auto" w:fill="auto"/>
            <w:vAlign w:val="center"/>
          </w:tcPr>
          <w:p w:rsidR="0008394A" w:rsidRPr="004C385B" w:rsidRDefault="004C385B" w:rsidP="00486408">
            <w:pPr>
              <w:spacing w:line="240" w:lineRule="auto"/>
              <w:jc w:val="center"/>
              <w:rPr>
                <w:rFonts w:ascii="Arial" w:hAnsi="Arial" w:cs="Arial"/>
                <w:sz w:val="22"/>
                <w:szCs w:val="22"/>
              </w:rPr>
            </w:pPr>
            <w:r w:rsidRPr="004C385B">
              <w:rPr>
                <w:rFonts w:ascii="Arial" w:hAnsi="Arial" w:cs="Arial"/>
                <w:sz w:val="22"/>
                <w:szCs w:val="22"/>
              </w:rPr>
              <w:t>45</w:t>
            </w:r>
          </w:p>
        </w:tc>
      </w:tr>
    </w:tbl>
    <w:p w:rsidR="007E4F4E" w:rsidRDefault="00F20A32" w:rsidP="007A5CAC">
      <w:pPr>
        <w:tabs>
          <w:tab w:val="left" w:pos="8647"/>
        </w:tabs>
        <w:spacing w:before="40" w:line="240" w:lineRule="auto"/>
        <w:ind w:left="6237"/>
        <w:rPr>
          <w:rFonts w:ascii="Arial" w:hAnsi="Arial" w:cs="Arial"/>
          <w:sz w:val="22"/>
          <w:szCs w:val="22"/>
        </w:rPr>
      </w:pPr>
      <w:r w:rsidRPr="00DB2087">
        <w:rPr>
          <w:rFonts w:ascii="Arial" w:hAnsi="Arial" w:cs="Arial"/>
          <w:sz w:val="22"/>
          <w:szCs w:val="22"/>
        </w:rPr>
        <w:t xml:space="preserve">Haljastusühikuid kokku </w:t>
      </w:r>
      <w:r w:rsidR="00922DC8" w:rsidRPr="00DB2087">
        <w:rPr>
          <w:rFonts w:ascii="Arial" w:hAnsi="Arial" w:cs="Arial"/>
          <w:sz w:val="22"/>
          <w:szCs w:val="22"/>
        </w:rPr>
        <w:tab/>
      </w:r>
      <w:r w:rsidR="00933259" w:rsidRPr="00DB2087">
        <w:rPr>
          <w:rFonts w:ascii="Arial" w:hAnsi="Arial" w:cs="Arial"/>
          <w:sz w:val="22"/>
          <w:szCs w:val="22"/>
        </w:rPr>
        <w:t xml:space="preserve"> </w:t>
      </w:r>
      <w:r w:rsidR="00332135" w:rsidRPr="00DB2087">
        <w:rPr>
          <w:rFonts w:ascii="Arial" w:hAnsi="Arial" w:cs="Arial"/>
          <w:sz w:val="22"/>
          <w:szCs w:val="22"/>
        </w:rPr>
        <w:t> </w:t>
      </w:r>
      <w:r w:rsidR="005A34A7">
        <w:rPr>
          <w:rFonts w:ascii="Arial" w:hAnsi="Arial" w:cs="Arial"/>
          <w:sz w:val="22"/>
          <w:szCs w:val="22"/>
        </w:rPr>
        <w:t>500</w:t>
      </w:r>
    </w:p>
    <w:p w:rsidR="00523E93" w:rsidRPr="007A5CAC" w:rsidRDefault="00523E93" w:rsidP="005B311D">
      <w:pPr>
        <w:tabs>
          <w:tab w:val="left" w:pos="8647"/>
        </w:tabs>
        <w:spacing w:before="40" w:line="240" w:lineRule="auto"/>
        <w:jc w:val="left"/>
        <w:rPr>
          <w:rFonts w:ascii="Arial" w:hAnsi="Arial" w:cs="Arial"/>
          <w:color w:val="FF0000"/>
          <w:sz w:val="22"/>
          <w:szCs w:val="22"/>
        </w:rPr>
      </w:pPr>
    </w:p>
    <w:p w:rsidR="00831F14" w:rsidRPr="001565B0" w:rsidRDefault="00831F14" w:rsidP="008248CE">
      <w:pPr>
        <w:spacing w:line="240" w:lineRule="auto"/>
        <w:rPr>
          <w:rFonts w:ascii="Arial" w:hAnsi="Arial" w:cs="Arial"/>
          <w:sz w:val="22"/>
          <w:szCs w:val="22"/>
        </w:rPr>
      </w:pPr>
      <w:r w:rsidRPr="00DB2087">
        <w:rPr>
          <w:rFonts w:ascii="Arial" w:hAnsi="Arial" w:cs="Arial"/>
          <w:sz w:val="22"/>
          <w:szCs w:val="22"/>
        </w:rPr>
        <w:t>Haljastuse osas säilitatakse</w:t>
      </w:r>
      <w:r w:rsidR="00E41443">
        <w:rPr>
          <w:rFonts w:ascii="Arial" w:hAnsi="Arial" w:cs="Arial"/>
          <w:sz w:val="22"/>
          <w:szCs w:val="22"/>
        </w:rPr>
        <w:t xml:space="preserve"> </w:t>
      </w:r>
      <w:r w:rsidRPr="004E7BFF">
        <w:rPr>
          <w:rFonts w:ascii="Arial" w:hAnsi="Arial" w:cs="Arial"/>
          <w:sz w:val="22"/>
          <w:szCs w:val="22"/>
        </w:rPr>
        <w:t>puuderühma</w:t>
      </w:r>
      <w:r w:rsidR="004E7BFF" w:rsidRPr="004E7BFF">
        <w:rPr>
          <w:rFonts w:ascii="Arial" w:hAnsi="Arial" w:cs="Arial"/>
          <w:sz w:val="22"/>
          <w:szCs w:val="22"/>
        </w:rPr>
        <w:t>d</w:t>
      </w:r>
      <w:r w:rsidR="0016403D" w:rsidRPr="004E7BFF">
        <w:rPr>
          <w:rFonts w:ascii="Arial" w:hAnsi="Arial" w:cs="Arial"/>
          <w:sz w:val="22"/>
          <w:szCs w:val="22"/>
        </w:rPr>
        <w:t xml:space="preserve"> </w:t>
      </w:r>
      <w:r w:rsidRPr="004E7BFF">
        <w:rPr>
          <w:rFonts w:ascii="Arial" w:hAnsi="Arial" w:cs="Arial"/>
          <w:sz w:val="22"/>
          <w:szCs w:val="22"/>
        </w:rPr>
        <w:t>põhja-, lõunaosas</w:t>
      </w:r>
      <w:r w:rsidR="004E7BFF">
        <w:rPr>
          <w:rFonts w:ascii="Arial" w:hAnsi="Arial" w:cs="Arial"/>
          <w:color w:val="FF0000"/>
          <w:sz w:val="22"/>
          <w:szCs w:val="22"/>
        </w:rPr>
        <w:t xml:space="preserve">. </w:t>
      </w:r>
      <w:r w:rsidRPr="001565B0">
        <w:rPr>
          <w:rFonts w:ascii="Arial" w:hAnsi="Arial" w:cs="Arial"/>
          <w:sz w:val="22"/>
          <w:szCs w:val="22"/>
        </w:rPr>
        <w:t>Likvideeritavad puuderühmad jäävad</w:t>
      </w:r>
      <w:r w:rsidR="0016403D" w:rsidRPr="001565B0">
        <w:rPr>
          <w:rFonts w:ascii="Arial" w:hAnsi="Arial" w:cs="Arial"/>
          <w:sz w:val="22"/>
          <w:szCs w:val="22"/>
        </w:rPr>
        <w:t xml:space="preserve"> </w:t>
      </w:r>
      <w:r w:rsidRPr="001565B0">
        <w:rPr>
          <w:rFonts w:ascii="Arial" w:hAnsi="Arial" w:cs="Arial"/>
          <w:sz w:val="22"/>
          <w:szCs w:val="22"/>
        </w:rPr>
        <w:t xml:space="preserve">kinnistu </w:t>
      </w:r>
      <w:r w:rsidR="001565B0">
        <w:rPr>
          <w:rFonts w:ascii="Arial" w:hAnsi="Arial" w:cs="Arial"/>
          <w:sz w:val="22"/>
          <w:szCs w:val="22"/>
        </w:rPr>
        <w:t>id</w:t>
      </w:r>
      <w:r w:rsidR="004E7BFF" w:rsidRPr="001565B0">
        <w:rPr>
          <w:rFonts w:ascii="Arial" w:hAnsi="Arial" w:cs="Arial"/>
          <w:sz w:val="22"/>
          <w:szCs w:val="22"/>
        </w:rPr>
        <w:t>a</w:t>
      </w:r>
      <w:r w:rsidR="001565B0">
        <w:rPr>
          <w:rFonts w:ascii="Arial" w:hAnsi="Arial" w:cs="Arial"/>
          <w:sz w:val="22"/>
          <w:szCs w:val="22"/>
        </w:rPr>
        <w:t>külge</w:t>
      </w:r>
      <w:r w:rsidRPr="001565B0">
        <w:rPr>
          <w:rFonts w:ascii="Arial" w:hAnsi="Arial" w:cs="Arial"/>
          <w:sz w:val="22"/>
          <w:szCs w:val="22"/>
        </w:rPr>
        <w:t xml:space="preserve"> planeeritud</w:t>
      </w:r>
      <w:r w:rsidR="001565B0" w:rsidRPr="001565B0">
        <w:rPr>
          <w:rFonts w:ascii="Arial" w:hAnsi="Arial" w:cs="Arial"/>
          <w:sz w:val="22"/>
          <w:szCs w:val="22"/>
        </w:rPr>
        <w:t xml:space="preserve"> hoonete,</w:t>
      </w:r>
      <w:r w:rsidR="00E41443">
        <w:rPr>
          <w:rFonts w:ascii="Arial" w:hAnsi="Arial" w:cs="Arial"/>
          <w:sz w:val="22"/>
          <w:szCs w:val="22"/>
        </w:rPr>
        <w:t xml:space="preserve"> </w:t>
      </w:r>
      <w:r w:rsidRPr="001565B0">
        <w:rPr>
          <w:rFonts w:ascii="Arial" w:hAnsi="Arial" w:cs="Arial"/>
          <w:sz w:val="22"/>
          <w:szCs w:val="22"/>
        </w:rPr>
        <w:t>parkla ja tehnorajatiste ala alla.</w:t>
      </w:r>
    </w:p>
    <w:p w:rsidR="00297CE6" w:rsidRPr="00583E95" w:rsidRDefault="0016403D" w:rsidP="008248CE">
      <w:pPr>
        <w:spacing w:line="240" w:lineRule="auto"/>
        <w:rPr>
          <w:rFonts w:ascii="Arial" w:hAnsi="Arial" w:cs="Arial"/>
          <w:sz w:val="22"/>
          <w:szCs w:val="22"/>
        </w:rPr>
      </w:pPr>
      <w:r w:rsidRPr="00583E95">
        <w:rPr>
          <w:rFonts w:ascii="Arial" w:hAnsi="Arial" w:cs="Arial"/>
          <w:sz w:val="22"/>
          <w:szCs w:val="22"/>
        </w:rPr>
        <w:lastRenderedPageBreak/>
        <w:t xml:space="preserve">Kinnistu lõuna- </w:t>
      </w:r>
      <w:r w:rsidR="00567B65" w:rsidRPr="00583E95">
        <w:rPr>
          <w:rFonts w:ascii="Arial" w:hAnsi="Arial" w:cs="Arial"/>
          <w:sz w:val="22"/>
          <w:szCs w:val="22"/>
        </w:rPr>
        <w:t>ja lääneküljel</w:t>
      </w:r>
      <w:r w:rsidR="00EB2897" w:rsidRPr="00583E95">
        <w:rPr>
          <w:rFonts w:ascii="Arial" w:hAnsi="Arial" w:cs="Arial"/>
          <w:sz w:val="22"/>
          <w:szCs w:val="22"/>
        </w:rPr>
        <w:t xml:space="preserve"> s</w:t>
      </w:r>
      <w:r w:rsidR="00DD0927" w:rsidRPr="00583E95">
        <w:rPr>
          <w:rFonts w:ascii="Arial" w:hAnsi="Arial" w:cs="Arial"/>
          <w:sz w:val="22"/>
          <w:szCs w:val="22"/>
        </w:rPr>
        <w:t>äilitatakse</w:t>
      </w:r>
      <w:r w:rsidR="00B80424" w:rsidRPr="00583E95">
        <w:rPr>
          <w:rFonts w:ascii="Arial" w:hAnsi="Arial" w:cs="Arial"/>
          <w:sz w:val="22"/>
          <w:szCs w:val="22"/>
        </w:rPr>
        <w:t xml:space="preserve"> </w:t>
      </w:r>
      <w:r w:rsidR="00297CE6" w:rsidRPr="00583E95">
        <w:rPr>
          <w:rFonts w:ascii="Arial" w:hAnsi="Arial" w:cs="Arial"/>
          <w:sz w:val="22"/>
          <w:szCs w:val="22"/>
        </w:rPr>
        <w:t>k</w:t>
      </w:r>
      <w:r w:rsidR="00567B65" w:rsidRPr="00583E95">
        <w:rPr>
          <w:rFonts w:ascii="Arial" w:hAnsi="Arial" w:cs="Arial"/>
          <w:sz w:val="22"/>
          <w:szCs w:val="22"/>
        </w:rPr>
        <w:t>olm</w:t>
      </w:r>
      <w:r w:rsidRPr="00583E95">
        <w:rPr>
          <w:rFonts w:ascii="Arial" w:hAnsi="Arial" w:cs="Arial"/>
          <w:sz w:val="22"/>
          <w:szCs w:val="22"/>
        </w:rPr>
        <w:t xml:space="preserve"> </w:t>
      </w:r>
      <w:r w:rsidR="00297CE6" w:rsidRPr="00583E95">
        <w:rPr>
          <w:rFonts w:ascii="Arial" w:hAnsi="Arial" w:cs="Arial"/>
          <w:sz w:val="22"/>
          <w:szCs w:val="22"/>
        </w:rPr>
        <w:t xml:space="preserve">III väärtusklassi puud – </w:t>
      </w:r>
      <w:r w:rsidRPr="00583E95">
        <w:rPr>
          <w:rFonts w:ascii="Arial" w:hAnsi="Arial" w:cs="Arial"/>
          <w:sz w:val="22"/>
          <w:szCs w:val="22"/>
        </w:rPr>
        <w:t>nr</w:t>
      </w:r>
      <w:r w:rsidR="00297CE6" w:rsidRPr="00583E95">
        <w:rPr>
          <w:rFonts w:ascii="Arial" w:hAnsi="Arial" w:cs="Arial"/>
          <w:sz w:val="22"/>
          <w:szCs w:val="22"/>
        </w:rPr>
        <w:t xml:space="preserve"> </w:t>
      </w:r>
      <w:r w:rsidR="00567B65" w:rsidRPr="00583E95">
        <w:rPr>
          <w:rFonts w:ascii="Arial" w:hAnsi="Arial" w:cs="Arial"/>
          <w:sz w:val="22"/>
          <w:szCs w:val="22"/>
        </w:rPr>
        <w:t xml:space="preserve">1, </w:t>
      </w:r>
      <w:r w:rsidR="00297CE6" w:rsidRPr="00583E95">
        <w:rPr>
          <w:rFonts w:ascii="Arial" w:hAnsi="Arial" w:cs="Arial"/>
          <w:sz w:val="22"/>
          <w:szCs w:val="22"/>
        </w:rPr>
        <w:t>22,</w:t>
      </w:r>
      <w:r w:rsidR="00B80424" w:rsidRPr="00583E95">
        <w:rPr>
          <w:rFonts w:ascii="Arial" w:hAnsi="Arial" w:cs="Arial"/>
          <w:sz w:val="22"/>
          <w:szCs w:val="22"/>
        </w:rPr>
        <w:t xml:space="preserve"> </w:t>
      </w:r>
      <w:r w:rsidR="00297CE6" w:rsidRPr="00583E95">
        <w:rPr>
          <w:rFonts w:ascii="Arial" w:hAnsi="Arial" w:cs="Arial"/>
          <w:sz w:val="22"/>
          <w:szCs w:val="22"/>
        </w:rPr>
        <w:t>25</w:t>
      </w:r>
      <w:r w:rsidR="00567B65" w:rsidRPr="00583E95">
        <w:rPr>
          <w:rFonts w:ascii="Arial" w:hAnsi="Arial" w:cs="Arial"/>
          <w:sz w:val="22"/>
          <w:szCs w:val="22"/>
        </w:rPr>
        <w:t xml:space="preserve">. </w:t>
      </w:r>
      <w:r w:rsidR="00583E95" w:rsidRPr="00583E95">
        <w:rPr>
          <w:rFonts w:ascii="Arial" w:hAnsi="Arial" w:cs="Arial"/>
          <w:sz w:val="22"/>
          <w:szCs w:val="22"/>
        </w:rPr>
        <w:t>L</w:t>
      </w:r>
      <w:r w:rsidR="00567B65" w:rsidRPr="00583E95">
        <w:rPr>
          <w:rFonts w:ascii="Arial" w:hAnsi="Arial" w:cs="Arial"/>
          <w:sz w:val="22"/>
          <w:szCs w:val="22"/>
        </w:rPr>
        <w:t>õunaküljel</w:t>
      </w:r>
      <w:r w:rsidRPr="00583E95">
        <w:rPr>
          <w:rFonts w:ascii="Arial" w:hAnsi="Arial" w:cs="Arial"/>
          <w:sz w:val="22"/>
          <w:szCs w:val="22"/>
        </w:rPr>
        <w:t xml:space="preserve"> </w:t>
      </w:r>
      <w:r w:rsidR="00583E95" w:rsidRPr="00583E95">
        <w:rPr>
          <w:rFonts w:ascii="Arial" w:hAnsi="Arial" w:cs="Arial"/>
          <w:sz w:val="22"/>
          <w:szCs w:val="22"/>
        </w:rPr>
        <w:t>seitse</w:t>
      </w:r>
      <w:r w:rsidR="00E41443">
        <w:rPr>
          <w:rFonts w:ascii="Arial" w:hAnsi="Arial" w:cs="Arial"/>
          <w:sz w:val="22"/>
          <w:szCs w:val="22"/>
        </w:rPr>
        <w:t xml:space="preserve"> </w:t>
      </w:r>
      <w:r w:rsidR="00297CE6" w:rsidRPr="00583E95">
        <w:rPr>
          <w:rFonts w:ascii="Arial" w:hAnsi="Arial" w:cs="Arial"/>
          <w:sz w:val="22"/>
          <w:szCs w:val="22"/>
        </w:rPr>
        <w:t>IV</w:t>
      </w:r>
      <w:r w:rsidR="00DD0927" w:rsidRPr="00583E95">
        <w:rPr>
          <w:rFonts w:ascii="Arial" w:hAnsi="Arial" w:cs="Arial"/>
          <w:sz w:val="22"/>
          <w:szCs w:val="22"/>
        </w:rPr>
        <w:t xml:space="preserve"> väärtusklassi puud</w:t>
      </w:r>
      <w:r w:rsidR="00FD7385" w:rsidRPr="00583E95">
        <w:rPr>
          <w:rFonts w:ascii="Arial" w:hAnsi="Arial" w:cs="Arial"/>
          <w:sz w:val="22"/>
          <w:szCs w:val="22"/>
        </w:rPr>
        <w:t xml:space="preserve"> –</w:t>
      </w:r>
      <w:r w:rsidR="00297CE6" w:rsidRPr="00583E95">
        <w:rPr>
          <w:rFonts w:ascii="Arial" w:hAnsi="Arial" w:cs="Arial"/>
          <w:sz w:val="22"/>
          <w:szCs w:val="22"/>
        </w:rPr>
        <w:t xml:space="preserve"> </w:t>
      </w:r>
      <w:r w:rsidR="00F7145E" w:rsidRPr="00583E95">
        <w:rPr>
          <w:rFonts w:ascii="Arial" w:hAnsi="Arial" w:cs="Arial"/>
          <w:sz w:val="22"/>
          <w:szCs w:val="22"/>
        </w:rPr>
        <w:t>nr</w:t>
      </w:r>
      <w:r w:rsidRPr="00583E95">
        <w:rPr>
          <w:rFonts w:ascii="Arial" w:hAnsi="Arial" w:cs="Arial"/>
          <w:sz w:val="22"/>
          <w:szCs w:val="22"/>
        </w:rPr>
        <w:t xml:space="preserve"> </w:t>
      </w:r>
      <w:r w:rsidR="00DD0927" w:rsidRPr="00583E95">
        <w:rPr>
          <w:rFonts w:ascii="Arial" w:hAnsi="Arial" w:cs="Arial"/>
          <w:sz w:val="22"/>
          <w:szCs w:val="22"/>
        </w:rPr>
        <w:t>1</w:t>
      </w:r>
      <w:r w:rsidR="00EB2897" w:rsidRPr="00583E95">
        <w:rPr>
          <w:rFonts w:ascii="Arial" w:hAnsi="Arial" w:cs="Arial"/>
          <w:sz w:val="22"/>
          <w:szCs w:val="22"/>
        </w:rPr>
        <w:t>7</w:t>
      </w:r>
      <w:r w:rsidR="00B80424" w:rsidRPr="00583E95">
        <w:rPr>
          <w:rFonts w:ascii="Arial" w:hAnsi="Arial" w:cs="Arial"/>
          <w:sz w:val="22"/>
          <w:szCs w:val="22"/>
        </w:rPr>
        <w:t>,</w:t>
      </w:r>
      <w:r w:rsidR="00230208" w:rsidRPr="00583E95">
        <w:rPr>
          <w:rFonts w:ascii="Arial" w:hAnsi="Arial" w:cs="Arial"/>
          <w:sz w:val="22"/>
          <w:szCs w:val="22"/>
        </w:rPr>
        <w:t xml:space="preserve"> </w:t>
      </w:r>
      <w:r w:rsidR="00B80424" w:rsidRPr="00583E95">
        <w:rPr>
          <w:rFonts w:ascii="Arial" w:hAnsi="Arial" w:cs="Arial"/>
          <w:sz w:val="22"/>
          <w:szCs w:val="22"/>
        </w:rPr>
        <w:t>18,</w:t>
      </w:r>
      <w:r w:rsidR="00230208" w:rsidRPr="00583E95">
        <w:rPr>
          <w:rFonts w:ascii="Arial" w:hAnsi="Arial" w:cs="Arial"/>
          <w:sz w:val="22"/>
          <w:szCs w:val="22"/>
        </w:rPr>
        <w:t xml:space="preserve"> </w:t>
      </w:r>
      <w:r w:rsidR="00B80424" w:rsidRPr="00583E95">
        <w:rPr>
          <w:rFonts w:ascii="Arial" w:hAnsi="Arial" w:cs="Arial"/>
          <w:sz w:val="22"/>
          <w:szCs w:val="22"/>
        </w:rPr>
        <w:t>19,</w:t>
      </w:r>
      <w:r w:rsidR="00230208" w:rsidRPr="00583E95">
        <w:rPr>
          <w:rFonts w:ascii="Arial" w:hAnsi="Arial" w:cs="Arial"/>
          <w:sz w:val="22"/>
          <w:szCs w:val="22"/>
        </w:rPr>
        <w:t xml:space="preserve"> </w:t>
      </w:r>
      <w:r w:rsidR="00B80424" w:rsidRPr="00583E95">
        <w:rPr>
          <w:rFonts w:ascii="Arial" w:hAnsi="Arial" w:cs="Arial"/>
          <w:sz w:val="22"/>
          <w:szCs w:val="22"/>
        </w:rPr>
        <w:t>20,</w:t>
      </w:r>
      <w:r w:rsidR="00230208" w:rsidRPr="00583E95">
        <w:rPr>
          <w:rFonts w:ascii="Arial" w:hAnsi="Arial" w:cs="Arial"/>
          <w:sz w:val="22"/>
          <w:szCs w:val="22"/>
        </w:rPr>
        <w:t xml:space="preserve"> </w:t>
      </w:r>
      <w:r w:rsidR="00B80424" w:rsidRPr="00583E95">
        <w:rPr>
          <w:rFonts w:ascii="Arial" w:hAnsi="Arial" w:cs="Arial"/>
          <w:sz w:val="22"/>
          <w:szCs w:val="22"/>
        </w:rPr>
        <w:t>21,</w:t>
      </w:r>
      <w:r w:rsidR="00230208" w:rsidRPr="00583E95">
        <w:rPr>
          <w:rFonts w:ascii="Arial" w:hAnsi="Arial" w:cs="Arial"/>
          <w:sz w:val="22"/>
          <w:szCs w:val="22"/>
        </w:rPr>
        <w:t xml:space="preserve"> </w:t>
      </w:r>
      <w:r w:rsidR="00B80424" w:rsidRPr="00583E95">
        <w:rPr>
          <w:rFonts w:ascii="Arial" w:hAnsi="Arial" w:cs="Arial"/>
          <w:sz w:val="22"/>
          <w:szCs w:val="22"/>
        </w:rPr>
        <w:t>23,</w:t>
      </w:r>
      <w:r w:rsidR="00230208" w:rsidRPr="00583E95">
        <w:rPr>
          <w:rFonts w:ascii="Arial" w:hAnsi="Arial" w:cs="Arial"/>
          <w:sz w:val="22"/>
          <w:szCs w:val="22"/>
        </w:rPr>
        <w:t xml:space="preserve"> </w:t>
      </w:r>
      <w:r w:rsidR="00B80424" w:rsidRPr="00583E95">
        <w:rPr>
          <w:rFonts w:ascii="Arial" w:hAnsi="Arial" w:cs="Arial"/>
          <w:sz w:val="22"/>
          <w:szCs w:val="22"/>
        </w:rPr>
        <w:t>24.</w:t>
      </w:r>
    </w:p>
    <w:p w:rsidR="00DD0927" w:rsidRPr="0033111A" w:rsidRDefault="00567B65" w:rsidP="008248CE">
      <w:pPr>
        <w:spacing w:line="240" w:lineRule="auto"/>
        <w:rPr>
          <w:rFonts w:ascii="Arial" w:hAnsi="Arial" w:cs="Arial"/>
          <w:color w:val="FF0000"/>
          <w:sz w:val="22"/>
          <w:szCs w:val="22"/>
        </w:rPr>
      </w:pPr>
      <w:r w:rsidRPr="00E76C6D">
        <w:rPr>
          <w:rFonts w:ascii="Arial" w:hAnsi="Arial" w:cs="Arial"/>
          <w:sz w:val="22"/>
          <w:szCs w:val="22"/>
        </w:rPr>
        <w:t>Põhjaosas s</w:t>
      </w:r>
      <w:r w:rsidR="00297CE6" w:rsidRPr="00E76C6D">
        <w:rPr>
          <w:rFonts w:ascii="Arial" w:hAnsi="Arial" w:cs="Arial"/>
          <w:sz w:val="22"/>
          <w:szCs w:val="22"/>
        </w:rPr>
        <w:t>äilitatakse</w:t>
      </w:r>
      <w:r w:rsidR="00B80424" w:rsidRPr="00E76C6D">
        <w:rPr>
          <w:rFonts w:ascii="Arial" w:hAnsi="Arial" w:cs="Arial"/>
          <w:sz w:val="22"/>
          <w:szCs w:val="22"/>
        </w:rPr>
        <w:t xml:space="preserve"> </w:t>
      </w:r>
      <w:r w:rsidR="00583E95" w:rsidRPr="00E76C6D">
        <w:rPr>
          <w:rFonts w:ascii="Arial" w:hAnsi="Arial" w:cs="Arial"/>
          <w:sz w:val="22"/>
          <w:szCs w:val="22"/>
        </w:rPr>
        <w:t>kuni plan</w:t>
      </w:r>
      <w:r w:rsidR="00E76C6D" w:rsidRPr="00E76C6D">
        <w:rPr>
          <w:rFonts w:ascii="Arial" w:hAnsi="Arial" w:cs="Arial"/>
          <w:sz w:val="22"/>
          <w:szCs w:val="22"/>
        </w:rPr>
        <w:t>eeritud</w:t>
      </w:r>
      <w:r w:rsidR="00583E95" w:rsidRPr="00E76C6D">
        <w:rPr>
          <w:rFonts w:ascii="Arial" w:hAnsi="Arial" w:cs="Arial"/>
          <w:sz w:val="22"/>
          <w:szCs w:val="22"/>
        </w:rPr>
        <w:t xml:space="preserve"> teeni kõik puud </w:t>
      </w:r>
      <w:r w:rsidR="00E76C6D" w:rsidRPr="00E76C6D">
        <w:rPr>
          <w:rFonts w:ascii="Arial" w:hAnsi="Arial" w:cs="Arial"/>
          <w:sz w:val="22"/>
          <w:szCs w:val="22"/>
        </w:rPr>
        <w:t>–</w:t>
      </w:r>
      <w:r w:rsidR="005A34A7">
        <w:rPr>
          <w:rFonts w:ascii="Arial" w:hAnsi="Arial" w:cs="Arial"/>
          <w:sz w:val="22"/>
          <w:szCs w:val="22"/>
        </w:rPr>
        <w:t>üheksateist</w:t>
      </w:r>
      <w:r w:rsidR="00E41443">
        <w:rPr>
          <w:rFonts w:ascii="Arial" w:hAnsi="Arial" w:cs="Arial"/>
          <w:sz w:val="22"/>
          <w:szCs w:val="22"/>
        </w:rPr>
        <w:t xml:space="preserve"> </w:t>
      </w:r>
      <w:r w:rsidR="00F7145E" w:rsidRPr="00E76C6D">
        <w:rPr>
          <w:rFonts w:ascii="Arial" w:hAnsi="Arial" w:cs="Arial"/>
          <w:sz w:val="22"/>
          <w:szCs w:val="22"/>
        </w:rPr>
        <w:t xml:space="preserve">III väärtusklassi </w:t>
      </w:r>
      <w:r w:rsidR="00F7145E" w:rsidRPr="0033111A">
        <w:rPr>
          <w:rFonts w:ascii="Arial" w:hAnsi="Arial" w:cs="Arial"/>
          <w:sz w:val="22"/>
          <w:szCs w:val="22"/>
        </w:rPr>
        <w:t>puud</w:t>
      </w:r>
      <w:r w:rsidR="00203853" w:rsidRPr="0033111A">
        <w:rPr>
          <w:rFonts w:ascii="Arial" w:hAnsi="Arial" w:cs="Arial"/>
          <w:sz w:val="22"/>
          <w:szCs w:val="22"/>
        </w:rPr>
        <w:t xml:space="preserve"> –</w:t>
      </w:r>
      <w:r w:rsidR="00F7145E" w:rsidRPr="0033111A">
        <w:rPr>
          <w:rFonts w:ascii="Arial" w:hAnsi="Arial" w:cs="Arial"/>
          <w:sz w:val="22"/>
          <w:szCs w:val="22"/>
        </w:rPr>
        <w:t xml:space="preserve"> nr</w:t>
      </w:r>
      <w:r w:rsidR="00B80424" w:rsidRPr="00AD63AD">
        <w:rPr>
          <w:rFonts w:ascii="Arial" w:hAnsi="Arial" w:cs="Arial"/>
          <w:color w:val="FF0000"/>
          <w:sz w:val="22"/>
          <w:szCs w:val="22"/>
        </w:rPr>
        <w:t xml:space="preserve"> </w:t>
      </w:r>
      <w:r w:rsidR="005A34A7" w:rsidRPr="005A34A7">
        <w:rPr>
          <w:rFonts w:ascii="Arial" w:hAnsi="Arial" w:cs="Arial"/>
          <w:sz w:val="22"/>
          <w:szCs w:val="22"/>
        </w:rPr>
        <w:t>4,</w:t>
      </w:r>
      <w:r w:rsidR="005A34A7">
        <w:rPr>
          <w:rFonts w:ascii="Arial" w:hAnsi="Arial" w:cs="Arial"/>
          <w:color w:val="FF0000"/>
          <w:sz w:val="22"/>
          <w:szCs w:val="22"/>
        </w:rPr>
        <w:t xml:space="preserve"> </w:t>
      </w:r>
      <w:r w:rsidR="00E76C6D" w:rsidRPr="0033111A">
        <w:rPr>
          <w:rFonts w:ascii="Arial" w:hAnsi="Arial" w:cs="Arial"/>
          <w:sz w:val="22"/>
          <w:szCs w:val="22"/>
        </w:rPr>
        <w:t>34,</w:t>
      </w:r>
      <w:r w:rsidR="0033111A" w:rsidRPr="0033111A">
        <w:rPr>
          <w:rFonts w:ascii="Arial" w:hAnsi="Arial" w:cs="Arial"/>
          <w:sz w:val="22"/>
          <w:szCs w:val="22"/>
        </w:rPr>
        <w:t xml:space="preserve"> </w:t>
      </w:r>
      <w:r w:rsidR="00E76C6D" w:rsidRPr="0033111A">
        <w:rPr>
          <w:rFonts w:ascii="Arial" w:hAnsi="Arial" w:cs="Arial"/>
          <w:sz w:val="22"/>
          <w:szCs w:val="22"/>
        </w:rPr>
        <w:t>35,</w:t>
      </w:r>
      <w:r w:rsidR="0033111A" w:rsidRPr="0033111A">
        <w:rPr>
          <w:rFonts w:ascii="Arial" w:hAnsi="Arial" w:cs="Arial"/>
          <w:sz w:val="22"/>
          <w:szCs w:val="22"/>
        </w:rPr>
        <w:t xml:space="preserve"> </w:t>
      </w:r>
      <w:r w:rsidR="00E76C6D" w:rsidRPr="0033111A">
        <w:rPr>
          <w:rFonts w:ascii="Arial" w:hAnsi="Arial" w:cs="Arial"/>
          <w:sz w:val="22"/>
          <w:szCs w:val="22"/>
        </w:rPr>
        <w:t>36</w:t>
      </w:r>
      <w:r w:rsidR="0033111A" w:rsidRPr="0033111A">
        <w:rPr>
          <w:rFonts w:ascii="Arial" w:hAnsi="Arial" w:cs="Arial"/>
          <w:sz w:val="22"/>
          <w:szCs w:val="22"/>
        </w:rPr>
        <w:t xml:space="preserve">,40,41, 42, 43, 46, </w:t>
      </w:r>
      <w:r w:rsidR="00297CE6" w:rsidRPr="0033111A">
        <w:rPr>
          <w:rFonts w:ascii="Arial" w:hAnsi="Arial" w:cs="Arial"/>
          <w:sz w:val="22"/>
          <w:szCs w:val="22"/>
        </w:rPr>
        <w:t>49,</w:t>
      </w:r>
      <w:r w:rsidR="00230208" w:rsidRPr="0033111A">
        <w:rPr>
          <w:rFonts w:ascii="Arial" w:hAnsi="Arial" w:cs="Arial"/>
          <w:sz w:val="22"/>
          <w:szCs w:val="22"/>
        </w:rPr>
        <w:t xml:space="preserve"> </w:t>
      </w:r>
      <w:r w:rsidR="0033111A" w:rsidRPr="0033111A">
        <w:rPr>
          <w:rFonts w:ascii="Arial" w:hAnsi="Arial" w:cs="Arial"/>
          <w:sz w:val="22"/>
          <w:szCs w:val="22"/>
        </w:rPr>
        <w:t xml:space="preserve">56, </w:t>
      </w:r>
      <w:r w:rsidR="00297CE6" w:rsidRPr="0033111A">
        <w:rPr>
          <w:rFonts w:ascii="Arial" w:hAnsi="Arial" w:cs="Arial"/>
          <w:sz w:val="22"/>
          <w:szCs w:val="22"/>
        </w:rPr>
        <w:t>64,</w:t>
      </w:r>
      <w:r w:rsidR="00230208" w:rsidRPr="0033111A">
        <w:rPr>
          <w:rFonts w:ascii="Arial" w:hAnsi="Arial" w:cs="Arial"/>
          <w:sz w:val="22"/>
          <w:szCs w:val="22"/>
        </w:rPr>
        <w:t xml:space="preserve"> </w:t>
      </w:r>
      <w:r w:rsidR="00297CE6" w:rsidRPr="0033111A">
        <w:rPr>
          <w:rFonts w:ascii="Arial" w:hAnsi="Arial" w:cs="Arial"/>
          <w:sz w:val="22"/>
          <w:szCs w:val="22"/>
        </w:rPr>
        <w:t>67,</w:t>
      </w:r>
      <w:r w:rsidR="00230208" w:rsidRPr="0033111A">
        <w:rPr>
          <w:rFonts w:ascii="Arial" w:hAnsi="Arial" w:cs="Arial"/>
          <w:sz w:val="22"/>
          <w:szCs w:val="22"/>
        </w:rPr>
        <w:t xml:space="preserve"> </w:t>
      </w:r>
      <w:r w:rsidR="00297CE6" w:rsidRPr="0033111A">
        <w:rPr>
          <w:rFonts w:ascii="Arial" w:hAnsi="Arial" w:cs="Arial"/>
          <w:sz w:val="22"/>
          <w:szCs w:val="22"/>
        </w:rPr>
        <w:t>68,</w:t>
      </w:r>
      <w:r w:rsidR="00230208" w:rsidRPr="0033111A">
        <w:rPr>
          <w:rFonts w:ascii="Arial" w:hAnsi="Arial" w:cs="Arial"/>
          <w:sz w:val="22"/>
          <w:szCs w:val="22"/>
        </w:rPr>
        <w:t xml:space="preserve"> </w:t>
      </w:r>
      <w:r w:rsidR="00297CE6" w:rsidRPr="0033111A">
        <w:rPr>
          <w:rFonts w:ascii="Arial" w:hAnsi="Arial" w:cs="Arial"/>
          <w:sz w:val="22"/>
          <w:szCs w:val="22"/>
        </w:rPr>
        <w:t>71,</w:t>
      </w:r>
      <w:r w:rsidR="00230208" w:rsidRPr="0033111A">
        <w:rPr>
          <w:rFonts w:ascii="Arial" w:hAnsi="Arial" w:cs="Arial"/>
          <w:sz w:val="22"/>
          <w:szCs w:val="22"/>
        </w:rPr>
        <w:t xml:space="preserve"> </w:t>
      </w:r>
      <w:r w:rsidR="00297CE6" w:rsidRPr="0033111A">
        <w:rPr>
          <w:rFonts w:ascii="Arial" w:hAnsi="Arial" w:cs="Arial"/>
          <w:sz w:val="22"/>
          <w:szCs w:val="22"/>
        </w:rPr>
        <w:t>74,</w:t>
      </w:r>
      <w:r w:rsidR="00230208" w:rsidRPr="0033111A">
        <w:rPr>
          <w:rFonts w:ascii="Arial" w:hAnsi="Arial" w:cs="Arial"/>
          <w:sz w:val="22"/>
          <w:szCs w:val="22"/>
        </w:rPr>
        <w:t xml:space="preserve"> </w:t>
      </w:r>
      <w:r w:rsidR="00297CE6" w:rsidRPr="0033111A">
        <w:rPr>
          <w:rFonts w:ascii="Arial" w:hAnsi="Arial" w:cs="Arial"/>
          <w:sz w:val="22"/>
          <w:szCs w:val="22"/>
        </w:rPr>
        <w:t>77,</w:t>
      </w:r>
      <w:r w:rsidR="00230208" w:rsidRPr="0033111A">
        <w:rPr>
          <w:rFonts w:ascii="Arial" w:hAnsi="Arial" w:cs="Arial"/>
          <w:sz w:val="22"/>
          <w:szCs w:val="22"/>
        </w:rPr>
        <w:t xml:space="preserve"> </w:t>
      </w:r>
      <w:r w:rsidR="00297CE6" w:rsidRPr="0033111A">
        <w:rPr>
          <w:rFonts w:ascii="Arial" w:hAnsi="Arial" w:cs="Arial"/>
          <w:sz w:val="22"/>
          <w:szCs w:val="22"/>
        </w:rPr>
        <w:t>79,</w:t>
      </w:r>
      <w:r w:rsidR="00230208" w:rsidRPr="0033111A">
        <w:rPr>
          <w:rFonts w:ascii="Arial" w:hAnsi="Arial" w:cs="Arial"/>
          <w:sz w:val="22"/>
          <w:szCs w:val="22"/>
        </w:rPr>
        <w:t xml:space="preserve"> </w:t>
      </w:r>
      <w:r w:rsidR="00297CE6" w:rsidRPr="0033111A">
        <w:rPr>
          <w:rFonts w:ascii="Arial" w:hAnsi="Arial" w:cs="Arial"/>
          <w:sz w:val="22"/>
          <w:szCs w:val="22"/>
        </w:rPr>
        <w:t>81 ja</w:t>
      </w:r>
      <w:r w:rsidR="00297CE6" w:rsidRPr="00AD63AD">
        <w:rPr>
          <w:rFonts w:ascii="Arial" w:hAnsi="Arial" w:cs="Arial"/>
          <w:color w:val="FF0000"/>
          <w:sz w:val="22"/>
          <w:szCs w:val="22"/>
        </w:rPr>
        <w:t xml:space="preserve"> </w:t>
      </w:r>
      <w:r w:rsidR="000A2B2C" w:rsidRPr="00E76C6D">
        <w:rPr>
          <w:rFonts w:ascii="Arial" w:hAnsi="Arial" w:cs="Arial"/>
          <w:sz w:val="22"/>
          <w:szCs w:val="22"/>
        </w:rPr>
        <w:t xml:space="preserve">kakskümmend </w:t>
      </w:r>
      <w:r w:rsidR="00E76C6D" w:rsidRPr="00E76C6D">
        <w:rPr>
          <w:rFonts w:ascii="Arial" w:hAnsi="Arial" w:cs="Arial"/>
          <w:sz w:val="22"/>
          <w:szCs w:val="22"/>
        </w:rPr>
        <w:t>seitse</w:t>
      </w:r>
      <w:r w:rsidR="00B80424" w:rsidRPr="00E76C6D">
        <w:rPr>
          <w:rFonts w:ascii="Arial" w:hAnsi="Arial" w:cs="Arial"/>
          <w:sz w:val="22"/>
          <w:szCs w:val="22"/>
        </w:rPr>
        <w:t xml:space="preserve"> </w:t>
      </w:r>
      <w:r w:rsidR="00F7145E" w:rsidRPr="00E76C6D">
        <w:rPr>
          <w:rFonts w:ascii="Arial" w:hAnsi="Arial" w:cs="Arial"/>
          <w:sz w:val="22"/>
          <w:szCs w:val="22"/>
        </w:rPr>
        <w:t>IV väärtusklassi puud</w:t>
      </w:r>
      <w:r w:rsidR="00203853" w:rsidRPr="00E76C6D">
        <w:rPr>
          <w:rFonts w:ascii="Arial" w:hAnsi="Arial" w:cs="Arial"/>
          <w:sz w:val="22"/>
          <w:szCs w:val="22"/>
        </w:rPr>
        <w:t xml:space="preserve"> –</w:t>
      </w:r>
      <w:r w:rsidR="00F7145E" w:rsidRPr="00E76C6D">
        <w:rPr>
          <w:rFonts w:ascii="Arial" w:hAnsi="Arial" w:cs="Arial"/>
          <w:sz w:val="22"/>
          <w:szCs w:val="22"/>
        </w:rPr>
        <w:t xml:space="preserve"> nr</w:t>
      </w:r>
      <w:r w:rsidR="00297CE6" w:rsidRPr="00E76C6D">
        <w:rPr>
          <w:rFonts w:ascii="Arial" w:hAnsi="Arial" w:cs="Arial"/>
          <w:sz w:val="22"/>
          <w:szCs w:val="22"/>
        </w:rPr>
        <w:t xml:space="preserve"> </w:t>
      </w:r>
      <w:r w:rsidR="00E76C6D" w:rsidRPr="00E76C6D">
        <w:rPr>
          <w:rFonts w:ascii="Arial" w:hAnsi="Arial" w:cs="Arial"/>
          <w:sz w:val="22"/>
          <w:szCs w:val="22"/>
        </w:rPr>
        <w:t>3,</w:t>
      </w:r>
      <w:r w:rsidR="00E76C6D">
        <w:rPr>
          <w:rFonts w:ascii="Arial" w:hAnsi="Arial" w:cs="Arial"/>
          <w:sz w:val="22"/>
          <w:szCs w:val="22"/>
        </w:rPr>
        <w:t xml:space="preserve"> </w:t>
      </w:r>
      <w:r w:rsidR="00E76C6D" w:rsidRPr="00E76C6D">
        <w:rPr>
          <w:rFonts w:ascii="Arial" w:hAnsi="Arial" w:cs="Arial"/>
          <w:sz w:val="22"/>
          <w:szCs w:val="22"/>
        </w:rPr>
        <w:t>26, 27,</w:t>
      </w:r>
      <w:r w:rsidR="00297CE6" w:rsidRPr="00E76C6D">
        <w:rPr>
          <w:rFonts w:ascii="Arial" w:hAnsi="Arial" w:cs="Arial"/>
          <w:sz w:val="22"/>
          <w:szCs w:val="22"/>
        </w:rPr>
        <w:t>28,</w:t>
      </w:r>
      <w:r w:rsidR="00230208" w:rsidRPr="00E76C6D">
        <w:rPr>
          <w:rFonts w:ascii="Arial" w:hAnsi="Arial" w:cs="Arial"/>
          <w:sz w:val="22"/>
          <w:szCs w:val="22"/>
        </w:rPr>
        <w:t xml:space="preserve"> </w:t>
      </w:r>
      <w:r w:rsidR="00297CE6" w:rsidRPr="00E76C6D">
        <w:rPr>
          <w:rFonts w:ascii="Arial" w:hAnsi="Arial" w:cs="Arial"/>
          <w:sz w:val="22"/>
          <w:szCs w:val="22"/>
        </w:rPr>
        <w:t>29,</w:t>
      </w:r>
      <w:r w:rsidR="00230208" w:rsidRPr="00E76C6D">
        <w:rPr>
          <w:rFonts w:ascii="Arial" w:hAnsi="Arial" w:cs="Arial"/>
          <w:sz w:val="22"/>
          <w:szCs w:val="22"/>
        </w:rPr>
        <w:t xml:space="preserve"> 3</w:t>
      </w:r>
      <w:r w:rsidR="00297CE6" w:rsidRPr="00E76C6D">
        <w:rPr>
          <w:rFonts w:ascii="Arial" w:hAnsi="Arial" w:cs="Arial"/>
          <w:sz w:val="22"/>
          <w:szCs w:val="22"/>
        </w:rPr>
        <w:t>0,</w:t>
      </w:r>
      <w:r w:rsidR="00230208" w:rsidRPr="00E76C6D">
        <w:rPr>
          <w:rFonts w:ascii="Arial" w:hAnsi="Arial" w:cs="Arial"/>
          <w:sz w:val="22"/>
          <w:szCs w:val="22"/>
        </w:rPr>
        <w:t xml:space="preserve"> </w:t>
      </w:r>
      <w:r w:rsidR="00297CE6" w:rsidRPr="00E76C6D">
        <w:rPr>
          <w:rFonts w:ascii="Arial" w:hAnsi="Arial" w:cs="Arial"/>
          <w:sz w:val="22"/>
          <w:szCs w:val="22"/>
        </w:rPr>
        <w:t>31,</w:t>
      </w:r>
      <w:r w:rsidR="00230208" w:rsidRPr="00E76C6D">
        <w:rPr>
          <w:rFonts w:ascii="Arial" w:hAnsi="Arial" w:cs="Arial"/>
          <w:sz w:val="22"/>
          <w:szCs w:val="22"/>
        </w:rPr>
        <w:t xml:space="preserve"> </w:t>
      </w:r>
      <w:r w:rsidR="00297CE6" w:rsidRPr="00E76C6D">
        <w:rPr>
          <w:rFonts w:ascii="Arial" w:hAnsi="Arial" w:cs="Arial"/>
          <w:sz w:val="22"/>
          <w:szCs w:val="22"/>
        </w:rPr>
        <w:t>32,</w:t>
      </w:r>
      <w:r w:rsidR="00230208" w:rsidRPr="00E76C6D">
        <w:rPr>
          <w:rFonts w:ascii="Arial" w:hAnsi="Arial" w:cs="Arial"/>
          <w:sz w:val="22"/>
          <w:szCs w:val="22"/>
        </w:rPr>
        <w:t xml:space="preserve"> </w:t>
      </w:r>
      <w:r w:rsidR="00297CE6" w:rsidRPr="00E76C6D">
        <w:rPr>
          <w:rFonts w:ascii="Arial" w:hAnsi="Arial" w:cs="Arial"/>
          <w:sz w:val="22"/>
          <w:szCs w:val="22"/>
        </w:rPr>
        <w:t>33,</w:t>
      </w:r>
      <w:r w:rsidR="00E76C6D">
        <w:rPr>
          <w:rFonts w:ascii="Arial" w:hAnsi="Arial" w:cs="Arial"/>
          <w:sz w:val="22"/>
          <w:szCs w:val="22"/>
        </w:rPr>
        <w:t xml:space="preserve"> </w:t>
      </w:r>
      <w:r w:rsidR="00E76C6D" w:rsidRPr="00E76C6D">
        <w:rPr>
          <w:rFonts w:ascii="Arial" w:hAnsi="Arial" w:cs="Arial"/>
          <w:sz w:val="22"/>
          <w:szCs w:val="22"/>
        </w:rPr>
        <w:t>39,</w:t>
      </w:r>
      <w:r w:rsidR="00E76C6D">
        <w:rPr>
          <w:rFonts w:ascii="Arial" w:hAnsi="Arial" w:cs="Arial"/>
          <w:sz w:val="22"/>
          <w:szCs w:val="22"/>
        </w:rPr>
        <w:t xml:space="preserve"> </w:t>
      </w:r>
      <w:r w:rsidR="00E76C6D" w:rsidRPr="00E76C6D">
        <w:rPr>
          <w:rFonts w:ascii="Arial" w:hAnsi="Arial" w:cs="Arial"/>
          <w:sz w:val="22"/>
          <w:szCs w:val="22"/>
        </w:rPr>
        <w:t>44,</w:t>
      </w:r>
      <w:r w:rsidR="00E76C6D">
        <w:rPr>
          <w:rFonts w:ascii="Arial" w:hAnsi="Arial" w:cs="Arial"/>
          <w:sz w:val="22"/>
          <w:szCs w:val="22"/>
        </w:rPr>
        <w:t xml:space="preserve"> </w:t>
      </w:r>
      <w:r w:rsidR="00E76C6D" w:rsidRPr="00E76C6D">
        <w:rPr>
          <w:rFonts w:ascii="Arial" w:hAnsi="Arial" w:cs="Arial"/>
          <w:sz w:val="22"/>
          <w:szCs w:val="22"/>
        </w:rPr>
        <w:t>45,</w:t>
      </w:r>
      <w:r w:rsidR="00230208" w:rsidRPr="00E76C6D">
        <w:rPr>
          <w:rFonts w:ascii="Arial" w:hAnsi="Arial" w:cs="Arial"/>
          <w:sz w:val="22"/>
          <w:szCs w:val="22"/>
        </w:rPr>
        <w:t xml:space="preserve"> </w:t>
      </w:r>
      <w:r w:rsidR="00297CE6" w:rsidRPr="00E76C6D">
        <w:rPr>
          <w:rFonts w:ascii="Arial" w:hAnsi="Arial" w:cs="Arial"/>
          <w:sz w:val="22"/>
          <w:szCs w:val="22"/>
        </w:rPr>
        <w:t>47,</w:t>
      </w:r>
      <w:r w:rsidR="00230208" w:rsidRPr="00E76C6D">
        <w:rPr>
          <w:rFonts w:ascii="Arial" w:hAnsi="Arial" w:cs="Arial"/>
          <w:sz w:val="22"/>
          <w:szCs w:val="22"/>
        </w:rPr>
        <w:t xml:space="preserve"> </w:t>
      </w:r>
      <w:r w:rsidR="00297CE6" w:rsidRPr="00E76C6D">
        <w:rPr>
          <w:rFonts w:ascii="Arial" w:hAnsi="Arial" w:cs="Arial"/>
          <w:sz w:val="22"/>
          <w:szCs w:val="22"/>
        </w:rPr>
        <w:t>50,</w:t>
      </w:r>
      <w:r w:rsidR="00230208" w:rsidRPr="00E76C6D">
        <w:rPr>
          <w:rFonts w:ascii="Arial" w:hAnsi="Arial" w:cs="Arial"/>
          <w:sz w:val="22"/>
          <w:szCs w:val="22"/>
        </w:rPr>
        <w:t xml:space="preserve"> </w:t>
      </w:r>
      <w:r w:rsidR="00297CE6" w:rsidRPr="00E76C6D">
        <w:rPr>
          <w:rFonts w:ascii="Arial" w:hAnsi="Arial" w:cs="Arial"/>
          <w:sz w:val="22"/>
          <w:szCs w:val="22"/>
        </w:rPr>
        <w:t>51,</w:t>
      </w:r>
      <w:r w:rsidR="00230208" w:rsidRPr="00E76C6D">
        <w:rPr>
          <w:rFonts w:ascii="Arial" w:hAnsi="Arial" w:cs="Arial"/>
          <w:sz w:val="22"/>
          <w:szCs w:val="22"/>
        </w:rPr>
        <w:t xml:space="preserve"> </w:t>
      </w:r>
      <w:r w:rsidR="00297CE6" w:rsidRPr="00E76C6D">
        <w:rPr>
          <w:rFonts w:ascii="Arial" w:hAnsi="Arial" w:cs="Arial"/>
          <w:sz w:val="22"/>
          <w:szCs w:val="22"/>
        </w:rPr>
        <w:t>53,</w:t>
      </w:r>
      <w:r w:rsidR="00EE38E5" w:rsidRPr="00E76C6D">
        <w:rPr>
          <w:rFonts w:ascii="Arial" w:hAnsi="Arial" w:cs="Arial"/>
          <w:sz w:val="22"/>
          <w:szCs w:val="22"/>
        </w:rPr>
        <w:t xml:space="preserve"> </w:t>
      </w:r>
      <w:r w:rsidR="000A2B2C" w:rsidRPr="00E76C6D">
        <w:rPr>
          <w:rFonts w:ascii="Arial" w:hAnsi="Arial" w:cs="Arial"/>
          <w:sz w:val="22"/>
          <w:szCs w:val="22"/>
        </w:rPr>
        <w:t xml:space="preserve">54, </w:t>
      </w:r>
      <w:r w:rsidR="00297CE6" w:rsidRPr="00E76C6D">
        <w:rPr>
          <w:rFonts w:ascii="Arial" w:hAnsi="Arial" w:cs="Arial"/>
          <w:sz w:val="22"/>
          <w:szCs w:val="22"/>
        </w:rPr>
        <w:t>55,</w:t>
      </w:r>
      <w:r w:rsidR="00230208" w:rsidRPr="00E76C6D">
        <w:rPr>
          <w:rFonts w:ascii="Arial" w:hAnsi="Arial" w:cs="Arial"/>
          <w:sz w:val="22"/>
          <w:szCs w:val="22"/>
        </w:rPr>
        <w:t xml:space="preserve"> </w:t>
      </w:r>
      <w:r w:rsidR="00297CE6" w:rsidRPr="00E76C6D">
        <w:rPr>
          <w:rFonts w:ascii="Arial" w:hAnsi="Arial" w:cs="Arial"/>
          <w:sz w:val="22"/>
          <w:szCs w:val="22"/>
        </w:rPr>
        <w:t>63,</w:t>
      </w:r>
      <w:r w:rsidR="00230208" w:rsidRPr="00E76C6D">
        <w:rPr>
          <w:rFonts w:ascii="Arial" w:hAnsi="Arial" w:cs="Arial"/>
          <w:sz w:val="22"/>
          <w:szCs w:val="22"/>
        </w:rPr>
        <w:t xml:space="preserve"> </w:t>
      </w:r>
      <w:r w:rsidR="000A2B2C" w:rsidRPr="00E76C6D">
        <w:rPr>
          <w:rFonts w:ascii="Arial" w:hAnsi="Arial" w:cs="Arial"/>
          <w:sz w:val="22"/>
          <w:szCs w:val="22"/>
        </w:rPr>
        <w:t xml:space="preserve">65, 66, </w:t>
      </w:r>
      <w:r w:rsidR="00297CE6" w:rsidRPr="00E76C6D">
        <w:rPr>
          <w:rFonts w:ascii="Arial" w:hAnsi="Arial" w:cs="Arial"/>
          <w:sz w:val="22"/>
          <w:szCs w:val="22"/>
        </w:rPr>
        <w:t>67,</w:t>
      </w:r>
      <w:r w:rsidR="00230208" w:rsidRPr="00E76C6D">
        <w:rPr>
          <w:rFonts w:ascii="Arial" w:hAnsi="Arial" w:cs="Arial"/>
          <w:sz w:val="22"/>
          <w:szCs w:val="22"/>
        </w:rPr>
        <w:t xml:space="preserve"> </w:t>
      </w:r>
      <w:r w:rsidR="00297CE6" w:rsidRPr="00E76C6D">
        <w:rPr>
          <w:rFonts w:ascii="Arial" w:hAnsi="Arial" w:cs="Arial"/>
          <w:sz w:val="22"/>
          <w:szCs w:val="22"/>
        </w:rPr>
        <w:t>68,</w:t>
      </w:r>
      <w:r w:rsidR="00230208" w:rsidRPr="00E76C6D">
        <w:rPr>
          <w:rFonts w:ascii="Arial" w:hAnsi="Arial" w:cs="Arial"/>
          <w:sz w:val="22"/>
          <w:szCs w:val="22"/>
        </w:rPr>
        <w:t xml:space="preserve"> </w:t>
      </w:r>
      <w:r w:rsidR="00297CE6" w:rsidRPr="00E76C6D">
        <w:rPr>
          <w:rFonts w:ascii="Arial" w:hAnsi="Arial" w:cs="Arial"/>
          <w:sz w:val="22"/>
          <w:szCs w:val="22"/>
        </w:rPr>
        <w:t>70,</w:t>
      </w:r>
      <w:r w:rsidR="00230208" w:rsidRPr="00E76C6D">
        <w:rPr>
          <w:rFonts w:ascii="Arial" w:hAnsi="Arial" w:cs="Arial"/>
          <w:sz w:val="22"/>
          <w:szCs w:val="22"/>
        </w:rPr>
        <w:t xml:space="preserve"> </w:t>
      </w:r>
      <w:r w:rsidR="00297CE6" w:rsidRPr="00E76C6D">
        <w:rPr>
          <w:rFonts w:ascii="Arial" w:hAnsi="Arial" w:cs="Arial"/>
          <w:sz w:val="22"/>
          <w:szCs w:val="22"/>
        </w:rPr>
        <w:t>75,</w:t>
      </w:r>
      <w:r w:rsidR="00230208" w:rsidRPr="00E76C6D">
        <w:rPr>
          <w:rFonts w:ascii="Arial" w:hAnsi="Arial" w:cs="Arial"/>
          <w:sz w:val="22"/>
          <w:szCs w:val="22"/>
        </w:rPr>
        <w:t xml:space="preserve"> </w:t>
      </w:r>
      <w:r w:rsidR="00297CE6" w:rsidRPr="00E76C6D">
        <w:rPr>
          <w:rFonts w:ascii="Arial" w:hAnsi="Arial" w:cs="Arial"/>
          <w:sz w:val="22"/>
          <w:szCs w:val="22"/>
        </w:rPr>
        <w:t>76,</w:t>
      </w:r>
      <w:r w:rsidR="00230208" w:rsidRPr="00E76C6D">
        <w:rPr>
          <w:rFonts w:ascii="Arial" w:hAnsi="Arial" w:cs="Arial"/>
          <w:sz w:val="22"/>
          <w:szCs w:val="22"/>
        </w:rPr>
        <w:t xml:space="preserve"> </w:t>
      </w:r>
      <w:r w:rsidR="00297CE6" w:rsidRPr="00E76C6D">
        <w:rPr>
          <w:rFonts w:ascii="Arial" w:hAnsi="Arial" w:cs="Arial"/>
          <w:sz w:val="22"/>
          <w:szCs w:val="22"/>
        </w:rPr>
        <w:t>80.</w:t>
      </w:r>
    </w:p>
    <w:p w:rsidR="0033111A" w:rsidRDefault="007E4F4E" w:rsidP="007A5CAC">
      <w:pPr>
        <w:spacing w:line="240" w:lineRule="auto"/>
        <w:rPr>
          <w:rFonts w:ascii="Arial" w:hAnsi="Arial" w:cs="Arial"/>
          <w:sz w:val="22"/>
          <w:szCs w:val="22"/>
        </w:rPr>
      </w:pPr>
      <w:r w:rsidRPr="0033111A">
        <w:rPr>
          <w:rFonts w:ascii="Arial" w:hAnsi="Arial" w:cs="Arial"/>
          <w:sz w:val="22"/>
          <w:szCs w:val="22"/>
        </w:rPr>
        <w:t xml:space="preserve">Likvideeritakse </w:t>
      </w:r>
      <w:r w:rsidR="0033111A">
        <w:rPr>
          <w:rFonts w:ascii="Arial" w:hAnsi="Arial" w:cs="Arial"/>
          <w:sz w:val="22"/>
          <w:szCs w:val="22"/>
        </w:rPr>
        <w:t>üksteist</w:t>
      </w:r>
      <w:r w:rsidR="00E41443">
        <w:rPr>
          <w:rFonts w:ascii="Arial" w:hAnsi="Arial" w:cs="Arial"/>
          <w:sz w:val="22"/>
          <w:szCs w:val="22"/>
        </w:rPr>
        <w:t xml:space="preserve"> </w:t>
      </w:r>
      <w:r w:rsidRPr="0033111A">
        <w:rPr>
          <w:rFonts w:ascii="Arial" w:hAnsi="Arial" w:cs="Arial"/>
          <w:sz w:val="22"/>
          <w:szCs w:val="22"/>
        </w:rPr>
        <w:t>IV väärtusk</w:t>
      </w:r>
      <w:r w:rsidR="00F7145E" w:rsidRPr="0033111A">
        <w:rPr>
          <w:rFonts w:ascii="Arial" w:hAnsi="Arial" w:cs="Arial"/>
          <w:sz w:val="22"/>
          <w:szCs w:val="22"/>
        </w:rPr>
        <w:t>lasi puud</w:t>
      </w:r>
      <w:r w:rsidR="00203853" w:rsidRPr="0033111A">
        <w:rPr>
          <w:rFonts w:ascii="Arial" w:hAnsi="Arial" w:cs="Arial"/>
          <w:sz w:val="22"/>
          <w:szCs w:val="22"/>
        </w:rPr>
        <w:t xml:space="preserve"> –</w:t>
      </w:r>
      <w:r w:rsidR="00F7145E" w:rsidRPr="0033111A">
        <w:rPr>
          <w:rFonts w:ascii="Arial" w:hAnsi="Arial" w:cs="Arial"/>
          <w:sz w:val="22"/>
          <w:szCs w:val="22"/>
        </w:rPr>
        <w:t xml:space="preserve"> nr</w:t>
      </w:r>
      <w:r w:rsidR="00E41443">
        <w:rPr>
          <w:rFonts w:ascii="Arial" w:hAnsi="Arial" w:cs="Arial"/>
          <w:sz w:val="22"/>
          <w:szCs w:val="22"/>
        </w:rPr>
        <w:t xml:space="preserve"> </w:t>
      </w:r>
      <w:r w:rsidR="006A246A" w:rsidRPr="0033111A">
        <w:rPr>
          <w:rFonts w:ascii="Arial" w:hAnsi="Arial" w:cs="Arial"/>
          <w:sz w:val="22"/>
          <w:szCs w:val="22"/>
        </w:rPr>
        <w:t>6</w:t>
      </w:r>
      <w:r w:rsidR="007A3E2D" w:rsidRPr="0033111A">
        <w:rPr>
          <w:rFonts w:ascii="Arial" w:hAnsi="Arial" w:cs="Arial"/>
          <w:sz w:val="22"/>
          <w:szCs w:val="22"/>
        </w:rPr>
        <w:t xml:space="preserve">, </w:t>
      </w:r>
      <w:r w:rsidR="0033111A" w:rsidRPr="0033111A">
        <w:rPr>
          <w:rFonts w:ascii="Arial" w:hAnsi="Arial" w:cs="Arial"/>
          <w:sz w:val="22"/>
          <w:szCs w:val="22"/>
        </w:rPr>
        <w:t xml:space="preserve">7, 8, </w:t>
      </w:r>
      <w:r w:rsidR="007A3E2D" w:rsidRPr="0033111A">
        <w:rPr>
          <w:rFonts w:ascii="Arial" w:hAnsi="Arial" w:cs="Arial"/>
          <w:sz w:val="22"/>
          <w:szCs w:val="22"/>
        </w:rPr>
        <w:t>9</w:t>
      </w:r>
      <w:r w:rsidRPr="0033111A">
        <w:rPr>
          <w:rFonts w:ascii="Arial" w:hAnsi="Arial" w:cs="Arial"/>
          <w:sz w:val="22"/>
          <w:szCs w:val="22"/>
        </w:rPr>
        <w:t>,</w:t>
      </w:r>
      <w:r w:rsidR="007A3E2D" w:rsidRPr="0033111A">
        <w:rPr>
          <w:rFonts w:ascii="Arial" w:hAnsi="Arial" w:cs="Arial"/>
          <w:sz w:val="22"/>
          <w:szCs w:val="22"/>
        </w:rPr>
        <w:t>10,11,12,</w:t>
      </w:r>
      <w:r w:rsidR="0033111A" w:rsidRPr="0033111A">
        <w:rPr>
          <w:rFonts w:ascii="Arial" w:hAnsi="Arial" w:cs="Arial"/>
          <w:sz w:val="22"/>
          <w:szCs w:val="22"/>
        </w:rPr>
        <w:t>13,14,15,16</w:t>
      </w:r>
      <w:r w:rsidR="00E41443">
        <w:rPr>
          <w:rFonts w:ascii="Arial" w:hAnsi="Arial" w:cs="Arial"/>
          <w:sz w:val="22"/>
          <w:szCs w:val="22"/>
        </w:rPr>
        <w:t xml:space="preserve"> </w:t>
      </w:r>
      <w:r w:rsidR="00F7145E" w:rsidRPr="0033111A">
        <w:rPr>
          <w:rFonts w:ascii="Arial" w:hAnsi="Arial" w:cs="Arial"/>
          <w:sz w:val="22"/>
          <w:szCs w:val="22"/>
        </w:rPr>
        <w:t>ja üks V väärtusklassi</w:t>
      </w:r>
      <w:r w:rsidR="0016403D" w:rsidRPr="0033111A">
        <w:rPr>
          <w:rFonts w:ascii="Arial" w:hAnsi="Arial" w:cs="Arial"/>
          <w:sz w:val="22"/>
          <w:szCs w:val="22"/>
        </w:rPr>
        <w:t xml:space="preserve"> </w:t>
      </w:r>
      <w:r w:rsidR="00F7145E" w:rsidRPr="0033111A">
        <w:rPr>
          <w:rFonts w:ascii="Arial" w:hAnsi="Arial" w:cs="Arial"/>
          <w:sz w:val="22"/>
          <w:szCs w:val="22"/>
        </w:rPr>
        <w:t>puu</w:t>
      </w:r>
      <w:r w:rsidR="00203853" w:rsidRPr="0033111A">
        <w:rPr>
          <w:rFonts w:ascii="Arial" w:hAnsi="Arial" w:cs="Arial"/>
          <w:sz w:val="22"/>
          <w:szCs w:val="22"/>
        </w:rPr>
        <w:t xml:space="preserve"> –</w:t>
      </w:r>
      <w:r w:rsidR="00F7145E" w:rsidRPr="0033111A">
        <w:rPr>
          <w:rFonts w:ascii="Arial" w:hAnsi="Arial" w:cs="Arial"/>
          <w:sz w:val="22"/>
          <w:szCs w:val="22"/>
        </w:rPr>
        <w:t xml:space="preserve"> nr</w:t>
      </w:r>
      <w:r w:rsidRPr="0033111A">
        <w:rPr>
          <w:rFonts w:ascii="Arial" w:hAnsi="Arial" w:cs="Arial"/>
          <w:sz w:val="22"/>
          <w:szCs w:val="22"/>
        </w:rPr>
        <w:t xml:space="preserve"> 5.</w:t>
      </w:r>
      <w:r w:rsidR="005A6F1C" w:rsidRPr="0033111A">
        <w:rPr>
          <w:rFonts w:ascii="Arial" w:hAnsi="Arial" w:cs="Arial"/>
          <w:sz w:val="22"/>
          <w:szCs w:val="22"/>
        </w:rPr>
        <w:t xml:space="preserve"> </w:t>
      </w:r>
    </w:p>
    <w:p w:rsidR="004F4121" w:rsidRPr="0033111A" w:rsidRDefault="005A6F1C" w:rsidP="007A5CAC">
      <w:pPr>
        <w:spacing w:line="240" w:lineRule="auto"/>
        <w:rPr>
          <w:rFonts w:ascii="Arial" w:hAnsi="Arial" w:cs="Arial"/>
          <w:sz w:val="22"/>
          <w:szCs w:val="22"/>
        </w:rPr>
      </w:pPr>
      <w:r w:rsidRPr="0033111A">
        <w:rPr>
          <w:rFonts w:ascii="Arial" w:hAnsi="Arial" w:cs="Arial"/>
          <w:sz w:val="22"/>
          <w:szCs w:val="22"/>
        </w:rPr>
        <w:t>Likvideeritavate</w:t>
      </w:r>
      <w:r w:rsidR="0016403D" w:rsidRPr="0033111A">
        <w:rPr>
          <w:rFonts w:ascii="Arial" w:hAnsi="Arial" w:cs="Arial"/>
          <w:sz w:val="22"/>
          <w:szCs w:val="22"/>
        </w:rPr>
        <w:t xml:space="preserve"> </w:t>
      </w:r>
      <w:r w:rsidRPr="0033111A">
        <w:rPr>
          <w:rFonts w:ascii="Arial" w:hAnsi="Arial" w:cs="Arial"/>
          <w:sz w:val="22"/>
          <w:szCs w:val="22"/>
        </w:rPr>
        <w:t>puude orienteeruv arv võib hiljem täpsustuda.</w:t>
      </w:r>
      <w:r w:rsidR="007A5CAC" w:rsidRPr="0033111A">
        <w:rPr>
          <w:rFonts w:ascii="Arial" w:hAnsi="Arial" w:cs="Arial"/>
          <w:sz w:val="22"/>
          <w:szCs w:val="22"/>
        </w:rPr>
        <w:t xml:space="preserve"> </w:t>
      </w:r>
      <w:r w:rsidR="004F4121" w:rsidRPr="0033111A">
        <w:rPr>
          <w:rFonts w:ascii="Arial" w:hAnsi="Arial" w:cs="Arial"/>
          <w:sz w:val="22"/>
          <w:szCs w:val="22"/>
        </w:rPr>
        <w:t xml:space="preserve">Lõplik asendusistutuste arv selgub raieloa menetlemisel. </w:t>
      </w:r>
    </w:p>
    <w:p w:rsidR="0033111A" w:rsidRPr="00B2667D" w:rsidRDefault="0033111A" w:rsidP="007A5CAC">
      <w:pPr>
        <w:spacing w:line="240" w:lineRule="auto"/>
        <w:rPr>
          <w:rFonts w:ascii="Arial" w:hAnsi="Arial" w:cs="Arial"/>
          <w:sz w:val="22"/>
          <w:szCs w:val="22"/>
        </w:rPr>
      </w:pPr>
    </w:p>
    <w:p w:rsidR="007E4F4E" w:rsidRDefault="00904229" w:rsidP="00F709AA">
      <w:pPr>
        <w:spacing w:before="60" w:line="240" w:lineRule="auto"/>
        <w:rPr>
          <w:rFonts w:ascii="Arial" w:hAnsi="Arial" w:cs="Arial"/>
          <w:sz w:val="22"/>
          <w:szCs w:val="22"/>
        </w:rPr>
      </w:pPr>
      <w:r>
        <w:rPr>
          <w:rFonts w:ascii="Arial" w:hAnsi="Arial" w:cs="Arial"/>
          <w:sz w:val="22"/>
          <w:szCs w:val="22"/>
        </w:rPr>
        <w:t>Raudteepoolsesse külge piki kinnistu pi</w:t>
      </w:r>
      <w:r w:rsidR="001D6E60">
        <w:rPr>
          <w:rFonts w:ascii="Arial" w:hAnsi="Arial" w:cs="Arial"/>
          <w:sz w:val="22"/>
          <w:szCs w:val="22"/>
        </w:rPr>
        <w:t xml:space="preserve">iri, </w:t>
      </w:r>
      <w:r>
        <w:rPr>
          <w:rFonts w:ascii="Arial" w:hAnsi="Arial" w:cs="Arial"/>
          <w:sz w:val="22"/>
          <w:szCs w:val="22"/>
        </w:rPr>
        <w:t xml:space="preserve">kus ei </w:t>
      </w:r>
      <w:r w:rsidR="00E60F58">
        <w:rPr>
          <w:rFonts w:ascii="Arial" w:hAnsi="Arial" w:cs="Arial"/>
          <w:sz w:val="22"/>
          <w:szCs w:val="22"/>
        </w:rPr>
        <w:t xml:space="preserve">kasva </w:t>
      </w:r>
      <w:r w:rsidR="001D6E60">
        <w:rPr>
          <w:rFonts w:ascii="Arial" w:hAnsi="Arial" w:cs="Arial"/>
          <w:sz w:val="22"/>
          <w:szCs w:val="22"/>
        </w:rPr>
        <w:t>haljastust, on kavandatud kõrghaljastus</w:t>
      </w:r>
      <w:r w:rsidR="00B80424">
        <w:rPr>
          <w:rFonts w:ascii="Arial" w:hAnsi="Arial" w:cs="Arial"/>
          <w:sz w:val="22"/>
          <w:szCs w:val="22"/>
        </w:rPr>
        <w:t xml:space="preserve"> </w:t>
      </w:r>
      <w:r w:rsidR="001D6E60">
        <w:rPr>
          <w:rFonts w:ascii="Arial" w:hAnsi="Arial" w:cs="Arial"/>
          <w:sz w:val="22"/>
          <w:szCs w:val="22"/>
        </w:rPr>
        <w:t>koos kõrgekasvuliste põõsastega</w:t>
      </w:r>
      <w:r w:rsidR="00B80424">
        <w:rPr>
          <w:rFonts w:ascii="Arial" w:hAnsi="Arial" w:cs="Arial"/>
          <w:sz w:val="22"/>
          <w:szCs w:val="22"/>
        </w:rPr>
        <w:t xml:space="preserve">, </w:t>
      </w:r>
      <w:r w:rsidR="001D6E60">
        <w:rPr>
          <w:rFonts w:ascii="Arial" w:hAnsi="Arial" w:cs="Arial"/>
          <w:sz w:val="22"/>
          <w:szCs w:val="22"/>
        </w:rPr>
        <w:t>mis koos toimivad</w:t>
      </w:r>
      <w:r w:rsidR="00B80424">
        <w:rPr>
          <w:rFonts w:ascii="Arial" w:hAnsi="Arial" w:cs="Arial"/>
          <w:sz w:val="22"/>
          <w:szCs w:val="22"/>
        </w:rPr>
        <w:t xml:space="preserve"> </w:t>
      </w:r>
      <w:r w:rsidR="001D6E60">
        <w:rPr>
          <w:rFonts w:ascii="Arial" w:hAnsi="Arial" w:cs="Arial"/>
          <w:sz w:val="22"/>
          <w:szCs w:val="22"/>
        </w:rPr>
        <w:t>puhvertsoonina</w:t>
      </w:r>
      <w:r w:rsidR="00B80424">
        <w:rPr>
          <w:rFonts w:ascii="Arial" w:hAnsi="Arial" w:cs="Arial"/>
          <w:sz w:val="22"/>
          <w:szCs w:val="22"/>
        </w:rPr>
        <w:t xml:space="preserve"> </w:t>
      </w:r>
      <w:r w:rsidR="001D6E60">
        <w:rPr>
          <w:rFonts w:ascii="Arial" w:hAnsi="Arial" w:cs="Arial"/>
          <w:sz w:val="22"/>
          <w:szCs w:val="22"/>
        </w:rPr>
        <w:t>elamute ja raudtee vahel.</w:t>
      </w:r>
    </w:p>
    <w:p w:rsidR="00847CB3" w:rsidRDefault="00847CB3" w:rsidP="00847CB3">
      <w:pPr>
        <w:spacing w:before="60" w:line="240" w:lineRule="auto"/>
        <w:rPr>
          <w:rFonts w:ascii="Arial" w:hAnsi="Arial" w:cs="Arial"/>
          <w:sz w:val="22"/>
          <w:szCs w:val="22"/>
        </w:rPr>
      </w:pPr>
      <w:r>
        <w:rPr>
          <w:rFonts w:ascii="Arial" w:hAnsi="Arial" w:cs="Arial"/>
          <w:sz w:val="22"/>
          <w:szCs w:val="22"/>
        </w:rPr>
        <w:t xml:space="preserve">Asendusistutuse osas lähtuda standardist EVS 778:2001 </w:t>
      </w:r>
      <w:r w:rsidR="0016403D">
        <w:rPr>
          <w:rFonts w:ascii="Arial" w:hAnsi="Arial" w:cs="Arial"/>
          <w:sz w:val="22"/>
          <w:szCs w:val="22"/>
        </w:rPr>
        <w:t>„</w:t>
      </w:r>
      <w:r>
        <w:rPr>
          <w:rFonts w:ascii="Arial" w:hAnsi="Arial" w:cs="Arial"/>
          <w:sz w:val="22"/>
          <w:szCs w:val="22"/>
        </w:rPr>
        <w:t>Ilupuude ja põõsaste istikud</w:t>
      </w:r>
      <w:r w:rsidR="0016403D">
        <w:rPr>
          <w:rFonts w:ascii="Arial" w:hAnsi="Arial" w:cs="Arial"/>
          <w:sz w:val="22"/>
          <w:szCs w:val="22"/>
        </w:rPr>
        <w:t>”.</w:t>
      </w:r>
    </w:p>
    <w:p w:rsidR="00560001" w:rsidRPr="004C561B" w:rsidRDefault="005A6F1C" w:rsidP="00F709AA">
      <w:pPr>
        <w:spacing w:before="60" w:line="240" w:lineRule="auto"/>
        <w:rPr>
          <w:rFonts w:ascii="Arial" w:hAnsi="Arial" w:cs="Arial"/>
          <w:i/>
          <w:sz w:val="22"/>
          <w:szCs w:val="22"/>
        </w:rPr>
      </w:pPr>
      <w:r>
        <w:rPr>
          <w:rFonts w:ascii="Arial" w:hAnsi="Arial" w:cs="Arial"/>
          <w:sz w:val="22"/>
          <w:szCs w:val="22"/>
        </w:rPr>
        <w:t>Kõrgekasvuliste puude</w:t>
      </w:r>
      <w:r w:rsidR="0016403D">
        <w:rPr>
          <w:rFonts w:ascii="Arial" w:hAnsi="Arial" w:cs="Arial"/>
          <w:sz w:val="22"/>
          <w:szCs w:val="22"/>
        </w:rPr>
        <w:t xml:space="preserve"> </w:t>
      </w:r>
      <w:r w:rsidR="00847CB3">
        <w:rPr>
          <w:rFonts w:ascii="Arial" w:hAnsi="Arial" w:cs="Arial"/>
          <w:sz w:val="22"/>
          <w:szCs w:val="22"/>
        </w:rPr>
        <w:t>osas valida</w:t>
      </w:r>
      <w:r w:rsidR="0016403D">
        <w:rPr>
          <w:rFonts w:ascii="Arial" w:hAnsi="Arial" w:cs="Arial"/>
          <w:sz w:val="22"/>
          <w:szCs w:val="22"/>
        </w:rPr>
        <w:t xml:space="preserve"> </w:t>
      </w:r>
      <w:r>
        <w:rPr>
          <w:rFonts w:ascii="Arial" w:hAnsi="Arial" w:cs="Arial"/>
          <w:sz w:val="22"/>
          <w:szCs w:val="22"/>
        </w:rPr>
        <w:t>alleepude liike</w:t>
      </w:r>
      <w:r w:rsidR="0016403D">
        <w:rPr>
          <w:rFonts w:ascii="Arial" w:hAnsi="Arial" w:cs="Arial"/>
          <w:sz w:val="22"/>
          <w:szCs w:val="22"/>
        </w:rPr>
        <w:t xml:space="preserve"> </w:t>
      </w:r>
      <w:r>
        <w:rPr>
          <w:rFonts w:ascii="Arial" w:hAnsi="Arial" w:cs="Arial"/>
          <w:sz w:val="22"/>
          <w:szCs w:val="22"/>
        </w:rPr>
        <w:t>nt suureleheline pärn (</w:t>
      </w:r>
      <w:r w:rsidRPr="005A6F1C">
        <w:rPr>
          <w:rFonts w:ascii="Arial" w:hAnsi="Arial" w:cs="Arial"/>
          <w:i/>
          <w:sz w:val="22"/>
          <w:szCs w:val="22"/>
        </w:rPr>
        <w:t>Tilia plathypylla)</w:t>
      </w:r>
      <w:r w:rsidR="00847CB3">
        <w:rPr>
          <w:rFonts w:ascii="Arial" w:hAnsi="Arial" w:cs="Arial"/>
          <w:i/>
          <w:sz w:val="22"/>
          <w:szCs w:val="22"/>
        </w:rPr>
        <w:t xml:space="preserve">, </w:t>
      </w:r>
      <w:r w:rsidR="00847CB3" w:rsidRPr="00847CB3">
        <w:rPr>
          <w:rFonts w:ascii="Arial" w:hAnsi="Arial" w:cs="Arial"/>
          <w:sz w:val="22"/>
          <w:szCs w:val="22"/>
        </w:rPr>
        <w:t xml:space="preserve">arukask </w:t>
      </w:r>
      <w:r w:rsidR="00847CB3">
        <w:rPr>
          <w:rFonts w:ascii="Arial" w:hAnsi="Arial" w:cs="Arial"/>
          <w:sz w:val="22"/>
          <w:szCs w:val="22"/>
        </w:rPr>
        <w:t>(</w:t>
      </w:r>
      <w:r w:rsidR="004C561B">
        <w:rPr>
          <w:rFonts w:ascii="Arial" w:hAnsi="Arial" w:cs="Arial"/>
          <w:i/>
          <w:sz w:val="22"/>
          <w:szCs w:val="22"/>
        </w:rPr>
        <w:t>B</w:t>
      </w:r>
      <w:r w:rsidR="00847CB3" w:rsidRPr="00847CB3">
        <w:rPr>
          <w:rFonts w:ascii="Arial" w:hAnsi="Arial" w:cs="Arial"/>
          <w:i/>
          <w:sz w:val="22"/>
          <w:szCs w:val="22"/>
        </w:rPr>
        <w:t>etula pendula</w:t>
      </w:r>
      <w:r w:rsidR="00847CB3">
        <w:rPr>
          <w:rFonts w:ascii="Arial" w:hAnsi="Arial" w:cs="Arial"/>
          <w:sz w:val="22"/>
          <w:szCs w:val="22"/>
        </w:rPr>
        <w:t>) või harilik vaher (</w:t>
      </w:r>
      <w:r w:rsidR="004C561B">
        <w:rPr>
          <w:rFonts w:ascii="Arial" w:hAnsi="Arial" w:cs="Arial"/>
          <w:i/>
          <w:sz w:val="22"/>
          <w:szCs w:val="22"/>
        </w:rPr>
        <w:t>A</w:t>
      </w:r>
      <w:r w:rsidR="00847CB3" w:rsidRPr="00847CB3">
        <w:rPr>
          <w:rFonts w:ascii="Arial" w:hAnsi="Arial" w:cs="Arial"/>
          <w:i/>
          <w:sz w:val="22"/>
          <w:szCs w:val="22"/>
        </w:rPr>
        <w:t>cer platnoides</w:t>
      </w:r>
      <w:r w:rsidR="00560001">
        <w:rPr>
          <w:rFonts w:ascii="Arial" w:hAnsi="Arial" w:cs="Arial"/>
          <w:i/>
          <w:sz w:val="22"/>
          <w:szCs w:val="22"/>
        </w:rPr>
        <w:t xml:space="preserve">), </w:t>
      </w:r>
      <w:r w:rsidR="004C561B" w:rsidRPr="004C561B">
        <w:rPr>
          <w:rFonts w:ascii="Arial" w:hAnsi="Arial" w:cs="Arial"/>
          <w:sz w:val="22"/>
          <w:szCs w:val="22"/>
        </w:rPr>
        <w:t>hariliku haava</w:t>
      </w:r>
      <w:r w:rsidR="0016403D">
        <w:rPr>
          <w:rFonts w:ascii="Arial" w:hAnsi="Arial" w:cs="Arial"/>
          <w:sz w:val="22"/>
          <w:szCs w:val="22"/>
        </w:rPr>
        <w:t xml:space="preserve"> </w:t>
      </w:r>
      <w:r w:rsidR="004C561B" w:rsidRPr="004C561B">
        <w:rPr>
          <w:rFonts w:ascii="Arial" w:hAnsi="Arial" w:cs="Arial"/>
          <w:sz w:val="22"/>
          <w:szCs w:val="22"/>
        </w:rPr>
        <w:t>püramiidvorm</w:t>
      </w:r>
      <w:r w:rsidR="004C561B">
        <w:rPr>
          <w:rFonts w:ascii="Arial" w:hAnsi="Arial" w:cs="Arial"/>
          <w:sz w:val="22"/>
          <w:szCs w:val="22"/>
        </w:rPr>
        <w:t xml:space="preserve"> (</w:t>
      </w:r>
      <w:r w:rsidR="004C561B">
        <w:rPr>
          <w:rFonts w:ascii="Arial" w:hAnsi="Arial" w:cs="Arial"/>
          <w:i/>
          <w:sz w:val="22"/>
          <w:szCs w:val="22"/>
        </w:rPr>
        <w:t>Populus tremula `Erecta`).</w:t>
      </w:r>
    </w:p>
    <w:p w:rsidR="00841325" w:rsidRDefault="00560001" w:rsidP="00841325">
      <w:pPr>
        <w:spacing w:before="60" w:line="240" w:lineRule="auto"/>
        <w:rPr>
          <w:rFonts w:ascii="Arial" w:hAnsi="Arial" w:cs="Arial"/>
          <w:sz w:val="22"/>
          <w:szCs w:val="22"/>
        </w:rPr>
      </w:pPr>
      <w:r w:rsidRPr="00560001">
        <w:rPr>
          <w:rFonts w:ascii="Arial" w:hAnsi="Arial" w:cs="Arial"/>
          <w:sz w:val="22"/>
          <w:szCs w:val="22"/>
        </w:rPr>
        <w:t xml:space="preserve">Hekk on planeeritud </w:t>
      </w:r>
      <w:r w:rsidR="004C561B">
        <w:rPr>
          <w:rFonts w:ascii="Arial" w:hAnsi="Arial" w:cs="Arial"/>
          <w:sz w:val="22"/>
          <w:szCs w:val="22"/>
        </w:rPr>
        <w:t>mitmes osas</w:t>
      </w:r>
      <w:r w:rsidR="006B684F">
        <w:rPr>
          <w:rFonts w:ascii="Arial" w:hAnsi="Arial" w:cs="Arial"/>
          <w:sz w:val="22"/>
          <w:szCs w:val="22"/>
        </w:rPr>
        <w:t>-</w:t>
      </w:r>
      <w:r w:rsidR="004C561B">
        <w:rPr>
          <w:rFonts w:ascii="Arial" w:hAnsi="Arial" w:cs="Arial"/>
          <w:sz w:val="22"/>
          <w:szCs w:val="22"/>
        </w:rPr>
        <w:t xml:space="preserve"> </w:t>
      </w:r>
      <w:r w:rsidRPr="00560001">
        <w:rPr>
          <w:rFonts w:ascii="Arial" w:hAnsi="Arial" w:cs="Arial"/>
          <w:sz w:val="22"/>
          <w:szCs w:val="22"/>
        </w:rPr>
        <w:t>idapoolsesse külge,</w:t>
      </w:r>
      <w:r w:rsidR="006B684F">
        <w:rPr>
          <w:rFonts w:ascii="Arial" w:hAnsi="Arial" w:cs="Arial"/>
          <w:sz w:val="22"/>
          <w:szCs w:val="22"/>
        </w:rPr>
        <w:t xml:space="preserve"> Pärnu mnt 540 kinnistu piirile, krundi sisesele haljasalale parkal ääres.</w:t>
      </w:r>
      <w:r w:rsidR="0016403D">
        <w:rPr>
          <w:rFonts w:ascii="Arial" w:hAnsi="Arial" w:cs="Arial"/>
          <w:sz w:val="22"/>
          <w:szCs w:val="22"/>
        </w:rPr>
        <w:t xml:space="preserve"> Hekipõõsaste valikul lähtuda </w:t>
      </w:r>
      <w:r w:rsidRPr="00560001">
        <w:rPr>
          <w:rFonts w:ascii="Arial" w:hAnsi="Arial" w:cs="Arial"/>
          <w:sz w:val="22"/>
          <w:szCs w:val="22"/>
        </w:rPr>
        <w:t>standardis kõrgekasvuliste põõsaste loetelus antud taimede</w:t>
      </w:r>
      <w:r w:rsidR="004C561B">
        <w:rPr>
          <w:rFonts w:ascii="Arial" w:hAnsi="Arial" w:cs="Arial"/>
          <w:sz w:val="22"/>
          <w:szCs w:val="22"/>
        </w:rPr>
        <w:t>st</w:t>
      </w:r>
      <w:r w:rsidRPr="00560001">
        <w:rPr>
          <w:rFonts w:ascii="Arial" w:hAnsi="Arial" w:cs="Arial"/>
          <w:sz w:val="22"/>
          <w:szCs w:val="22"/>
        </w:rPr>
        <w:t>. Kõrgekasvulisi põõsaid võib istutada rühmadena</w:t>
      </w:r>
      <w:r w:rsidR="0016403D">
        <w:rPr>
          <w:rFonts w:ascii="Arial" w:hAnsi="Arial" w:cs="Arial"/>
          <w:sz w:val="22"/>
          <w:szCs w:val="22"/>
        </w:rPr>
        <w:t xml:space="preserve"> </w:t>
      </w:r>
      <w:r w:rsidRPr="00560001">
        <w:rPr>
          <w:rFonts w:ascii="Arial" w:hAnsi="Arial" w:cs="Arial"/>
          <w:sz w:val="22"/>
          <w:szCs w:val="22"/>
        </w:rPr>
        <w:t>raudteepoolsele küljele koos</w:t>
      </w:r>
      <w:r w:rsidR="0016403D">
        <w:rPr>
          <w:rFonts w:ascii="Arial" w:hAnsi="Arial" w:cs="Arial"/>
          <w:sz w:val="22"/>
          <w:szCs w:val="22"/>
        </w:rPr>
        <w:t xml:space="preserve"> </w:t>
      </w:r>
      <w:r w:rsidRPr="00560001">
        <w:rPr>
          <w:rFonts w:ascii="Arial" w:hAnsi="Arial" w:cs="Arial"/>
          <w:sz w:val="22"/>
          <w:szCs w:val="22"/>
        </w:rPr>
        <w:t>kõrgekasvulitse puudega</w:t>
      </w:r>
      <w:r>
        <w:rPr>
          <w:rFonts w:ascii="Arial" w:hAnsi="Arial" w:cs="Arial"/>
          <w:color w:val="FF0000"/>
          <w:sz w:val="22"/>
          <w:szCs w:val="22"/>
        </w:rPr>
        <w:t>.</w:t>
      </w:r>
      <w:r w:rsidR="00841325" w:rsidRPr="00841325">
        <w:rPr>
          <w:rFonts w:ascii="Arial" w:hAnsi="Arial" w:cs="Arial"/>
          <w:sz w:val="22"/>
          <w:szCs w:val="22"/>
        </w:rPr>
        <w:t xml:space="preserve"> </w:t>
      </w:r>
    </w:p>
    <w:p w:rsidR="00F709AA" w:rsidRDefault="00841325" w:rsidP="00F709AA">
      <w:pPr>
        <w:spacing w:before="60" w:line="240" w:lineRule="auto"/>
        <w:rPr>
          <w:rFonts w:ascii="Arial" w:hAnsi="Arial" w:cs="Arial"/>
          <w:sz w:val="22"/>
          <w:szCs w:val="22"/>
        </w:rPr>
      </w:pPr>
      <w:r w:rsidRPr="00841325">
        <w:rPr>
          <w:rFonts w:ascii="Arial" w:hAnsi="Arial" w:cs="Arial"/>
          <w:sz w:val="22"/>
          <w:szCs w:val="22"/>
        </w:rPr>
        <w:t xml:space="preserve">Haljastuse </w:t>
      </w:r>
      <w:r>
        <w:rPr>
          <w:rFonts w:ascii="Arial" w:hAnsi="Arial" w:cs="Arial"/>
          <w:sz w:val="22"/>
          <w:szCs w:val="22"/>
        </w:rPr>
        <w:t xml:space="preserve">osas on </w:t>
      </w:r>
      <w:r w:rsidR="00DC16BD">
        <w:rPr>
          <w:rFonts w:ascii="Arial" w:hAnsi="Arial" w:cs="Arial"/>
          <w:sz w:val="22"/>
          <w:szCs w:val="22"/>
        </w:rPr>
        <w:t>kirjeldatud selle</w:t>
      </w:r>
      <w:r w:rsidR="00DC16BD" w:rsidRPr="00DC16BD">
        <w:rPr>
          <w:rFonts w:ascii="Arial" w:hAnsi="Arial" w:cs="Arial"/>
          <w:sz w:val="22"/>
          <w:szCs w:val="22"/>
        </w:rPr>
        <w:t xml:space="preserve"> kavandamise</w:t>
      </w:r>
      <w:r w:rsidR="00DC16BD">
        <w:rPr>
          <w:rFonts w:ascii="Arial" w:hAnsi="Arial" w:cs="Arial"/>
          <w:sz w:val="22"/>
          <w:szCs w:val="22"/>
        </w:rPr>
        <w:t xml:space="preserve"> põhimõtted. T</w:t>
      </w:r>
      <w:r w:rsidRPr="00841325">
        <w:rPr>
          <w:rFonts w:ascii="Arial" w:hAnsi="Arial" w:cs="Arial"/>
          <w:sz w:val="22"/>
          <w:szCs w:val="22"/>
        </w:rPr>
        <w:t xml:space="preserve">äpne lahendus </w:t>
      </w:r>
      <w:r w:rsidR="007A5CAC">
        <w:rPr>
          <w:rFonts w:ascii="Arial" w:hAnsi="Arial" w:cs="Arial"/>
          <w:sz w:val="22"/>
          <w:szCs w:val="22"/>
        </w:rPr>
        <w:t xml:space="preserve">antakse eelprojekti staadiumis. </w:t>
      </w:r>
      <w:r w:rsidR="00F709AA" w:rsidRPr="00B2667D">
        <w:rPr>
          <w:rFonts w:ascii="Arial" w:hAnsi="Arial" w:cs="Arial"/>
          <w:sz w:val="22"/>
          <w:szCs w:val="22"/>
        </w:rPr>
        <w:t>Eeldatav likvideeritav puittaimestik on esitatud detailplaneeringu joonisel.</w:t>
      </w:r>
    </w:p>
    <w:p w:rsidR="004F4121" w:rsidRDefault="00DE0051" w:rsidP="003A5DD4">
      <w:pPr>
        <w:spacing w:line="240" w:lineRule="auto"/>
        <w:rPr>
          <w:rFonts w:ascii="Arial" w:hAnsi="Arial" w:cs="Arial"/>
          <w:sz w:val="22"/>
          <w:szCs w:val="22"/>
        </w:rPr>
      </w:pPr>
      <w:r w:rsidRPr="00B2667D">
        <w:rPr>
          <w:rFonts w:ascii="Arial" w:hAnsi="Arial" w:cs="Arial"/>
          <w:sz w:val="22"/>
          <w:szCs w:val="22"/>
        </w:rPr>
        <w:t>Vastavalt üldplaneeringule on tagatud nõutav haljastuse osakaal 30% kinnistu pindalast.</w:t>
      </w:r>
    </w:p>
    <w:p w:rsidR="009B4F91" w:rsidRDefault="009B4F91" w:rsidP="003A5DD4">
      <w:pPr>
        <w:spacing w:line="240" w:lineRule="auto"/>
        <w:rPr>
          <w:rFonts w:ascii="Arial" w:hAnsi="Arial" w:cs="Arial"/>
          <w:sz w:val="22"/>
          <w:szCs w:val="22"/>
        </w:rPr>
      </w:pPr>
    </w:p>
    <w:p w:rsidR="004A5921" w:rsidRPr="00B2667D" w:rsidRDefault="009B4F91" w:rsidP="003A5DD4">
      <w:pPr>
        <w:spacing w:line="240" w:lineRule="auto"/>
        <w:rPr>
          <w:rFonts w:ascii="Arial" w:hAnsi="Arial" w:cs="Arial"/>
          <w:sz w:val="22"/>
          <w:szCs w:val="22"/>
        </w:rPr>
      </w:pPr>
      <w:r>
        <w:rPr>
          <w:rFonts w:ascii="Arial" w:hAnsi="Arial" w:cs="Arial"/>
          <w:sz w:val="22"/>
          <w:szCs w:val="22"/>
        </w:rPr>
        <w:t xml:space="preserve">Pärnu mnt 540 , </w:t>
      </w:r>
      <w:r w:rsidR="004A5921">
        <w:rPr>
          <w:rFonts w:ascii="Arial" w:hAnsi="Arial" w:cs="Arial"/>
          <w:sz w:val="22"/>
          <w:szCs w:val="22"/>
        </w:rPr>
        <w:t xml:space="preserve">Pärnu mnt 542 </w:t>
      </w:r>
      <w:r w:rsidR="006B684F">
        <w:rPr>
          <w:rFonts w:ascii="Arial" w:hAnsi="Arial" w:cs="Arial"/>
          <w:sz w:val="22"/>
          <w:szCs w:val="22"/>
        </w:rPr>
        <w:t>,</w:t>
      </w:r>
      <w:r w:rsidR="004A5921">
        <w:rPr>
          <w:rFonts w:ascii="Arial" w:hAnsi="Arial" w:cs="Arial"/>
          <w:sz w:val="22"/>
          <w:szCs w:val="22"/>
        </w:rPr>
        <w:t xml:space="preserve"> Pärnu mnt </w:t>
      </w:r>
      <w:r>
        <w:rPr>
          <w:rFonts w:ascii="Arial" w:hAnsi="Arial" w:cs="Arial"/>
          <w:sz w:val="22"/>
          <w:szCs w:val="22"/>
        </w:rPr>
        <w:t>548</w:t>
      </w:r>
      <w:r w:rsidR="006B684F">
        <w:rPr>
          <w:rFonts w:ascii="Arial" w:hAnsi="Arial" w:cs="Arial"/>
          <w:sz w:val="22"/>
          <w:szCs w:val="22"/>
        </w:rPr>
        <w:t>, Pärnu mnt 538d ja Pärnu mnt</w:t>
      </w:r>
      <w:r w:rsidR="00E41443">
        <w:rPr>
          <w:rFonts w:ascii="Arial" w:hAnsi="Arial" w:cs="Arial"/>
          <w:sz w:val="22"/>
          <w:szCs w:val="22"/>
        </w:rPr>
        <w:t xml:space="preserve"> 538a</w:t>
      </w:r>
      <w:r>
        <w:rPr>
          <w:rFonts w:ascii="Arial" w:hAnsi="Arial" w:cs="Arial"/>
          <w:sz w:val="22"/>
          <w:szCs w:val="22"/>
        </w:rPr>
        <w:t xml:space="preserve"> kinnistute piirile</w:t>
      </w:r>
      <w:r w:rsidR="00E41443">
        <w:rPr>
          <w:rFonts w:ascii="Arial" w:hAnsi="Arial" w:cs="Arial"/>
          <w:sz w:val="22"/>
          <w:szCs w:val="22"/>
        </w:rPr>
        <w:t xml:space="preserve"> </w:t>
      </w:r>
      <w:r>
        <w:rPr>
          <w:rFonts w:ascii="Arial" w:hAnsi="Arial" w:cs="Arial"/>
          <w:sz w:val="22"/>
          <w:szCs w:val="22"/>
        </w:rPr>
        <w:t>jäävad</w:t>
      </w:r>
      <w:r w:rsidR="00E41443">
        <w:rPr>
          <w:rFonts w:ascii="Arial" w:hAnsi="Arial" w:cs="Arial"/>
          <w:sz w:val="22"/>
          <w:szCs w:val="22"/>
        </w:rPr>
        <w:t xml:space="preserve"> </w:t>
      </w:r>
      <w:r>
        <w:rPr>
          <w:rFonts w:ascii="Arial" w:hAnsi="Arial" w:cs="Arial"/>
          <w:sz w:val="22"/>
          <w:szCs w:val="22"/>
        </w:rPr>
        <w:t>olemasolevad</w:t>
      </w:r>
      <w:r w:rsidR="004A5921">
        <w:rPr>
          <w:rFonts w:ascii="Arial" w:hAnsi="Arial" w:cs="Arial"/>
          <w:sz w:val="22"/>
          <w:szCs w:val="22"/>
        </w:rPr>
        <w:t xml:space="preserve"> piirdeaiad. L</w:t>
      </w:r>
      <w:r w:rsidR="005956E5">
        <w:rPr>
          <w:rFonts w:ascii="Arial" w:hAnsi="Arial" w:cs="Arial"/>
          <w:sz w:val="22"/>
          <w:szCs w:val="22"/>
        </w:rPr>
        <w:t xml:space="preserve">ikvideeritakse </w:t>
      </w:r>
      <w:r w:rsidR="0075269B">
        <w:rPr>
          <w:rFonts w:ascii="Arial" w:hAnsi="Arial" w:cs="Arial"/>
          <w:sz w:val="22"/>
          <w:szCs w:val="22"/>
        </w:rPr>
        <w:t>ki</w:t>
      </w:r>
      <w:r>
        <w:rPr>
          <w:rFonts w:ascii="Arial" w:hAnsi="Arial" w:cs="Arial"/>
          <w:sz w:val="22"/>
          <w:szCs w:val="22"/>
        </w:rPr>
        <w:t>nnistu keskel</w:t>
      </w:r>
      <w:r w:rsidR="004A5921">
        <w:rPr>
          <w:rFonts w:ascii="Arial" w:hAnsi="Arial" w:cs="Arial"/>
          <w:sz w:val="22"/>
          <w:szCs w:val="22"/>
        </w:rPr>
        <w:t>e jääv ja raudtee</w:t>
      </w:r>
      <w:r w:rsidR="00E41443">
        <w:rPr>
          <w:rFonts w:ascii="Arial" w:hAnsi="Arial" w:cs="Arial"/>
          <w:sz w:val="22"/>
          <w:szCs w:val="22"/>
        </w:rPr>
        <w:t xml:space="preserve"> </w:t>
      </w:r>
      <w:r w:rsidR="004A5921">
        <w:rPr>
          <w:rFonts w:ascii="Arial" w:hAnsi="Arial" w:cs="Arial"/>
          <w:sz w:val="22"/>
          <w:szCs w:val="22"/>
        </w:rPr>
        <w:t>äärne</w:t>
      </w:r>
      <w:r w:rsidR="00E41443">
        <w:rPr>
          <w:rFonts w:ascii="Arial" w:hAnsi="Arial" w:cs="Arial"/>
          <w:sz w:val="22"/>
          <w:szCs w:val="22"/>
        </w:rPr>
        <w:t xml:space="preserve"> </w:t>
      </w:r>
      <w:r w:rsidR="004A5921">
        <w:rPr>
          <w:rFonts w:ascii="Arial" w:hAnsi="Arial" w:cs="Arial"/>
          <w:sz w:val="22"/>
          <w:szCs w:val="22"/>
        </w:rPr>
        <w:t>võrk</w:t>
      </w:r>
      <w:r>
        <w:rPr>
          <w:rFonts w:ascii="Arial" w:hAnsi="Arial" w:cs="Arial"/>
          <w:sz w:val="22"/>
          <w:szCs w:val="22"/>
        </w:rPr>
        <w:t>a</w:t>
      </w:r>
      <w:r w:rsidR="004A5921">
        <w:rPr>
          <w:rFonts w:ascii="Arial" w:hAnsi="Arial" w:cs="Arial"/>
          <w:sz w:val="22"/>
          <w:szCs w:val="22"/>
        </w:rPr>
        <w:t>e</w:t>
      </w:r>
      <w:r>
        <w:rPr>
          <w:rFonts w:ascii="Arial" w:hAnsi="Arial" w:cs="Arial"/>
          <w:sz w:val="22"/>
          <w:szCs w:val="22"/>
        </w:rPr>
        <w:t xml:space="preserve">d. </w:t>
      </w:r>
      <w:r w:rsidR="004A5921">
        <w:rPr>
          <w:rFonts w:ascii="Arial" w:hAnsi="Arial" w:cs="Arial"/>
          <w:sz w:val="22"/>
          <w:szCs w:val="22"/>
        </w:rPr>
        <w:t>Uued</w:t>
      </w:r>
      <w:r w:rsidR="00E41443">
        <w:rPr>
          <w:rFonts w:ascii="Arial" w:hAnsi="Arial" w:cs="Arial"/>
          <w:sz w:val="22"/>
          <w:szCs w:val="22"/>
        </w:rPr>
        <w:t xml:space="preserve"> </w:t>
      </w:r>
      <w:r w:rsidR="004A5921">
        <w:rPr>
          <w:rFonts w:ascii="Arial" w:hAnsi="Arial" w:cs="Arial"/>
          <w:sz w:val="22"/>
          <w:szCs w:val="22"/>
        </w:rPr>
        <w:t>piirdeaiad</w:t>
      </w:r>
      <w:r w:rsidR="0016403D">
        <w:rPr>
          <w:rFonts w:ascii="Arial" w:hAnsi="Arial" w:cs="Arial"/>
          <w:sz w:val="22"/>
          <w:szCs w:val="22"/>
        </w:rPr>
        <w:t xml:space="preserve"> </w:t>
      </w:r>
      <w:r w:rsidR="00EC7E46">
        <w:rPr>
          <w:rFonts w:ascii="Arial" w:hAnsi="Arial" w:cs="Arial"/>
          <w:sz w:val="22"/>
          <w:szCs w:val="22"/>
        </w:rPr>
        <w:t xml:space="preserve">koos sissesõidu ja jalgväravaga on planeeritud </w:t>
      </w:r>
      <w:r w:rsidR="00D53635">
        <w:rPr>
          <w:rFonts w:ascii="Arial" w:hAnsi="Arial" w:cs="Arial"/>
          <w:sz w:val="22"/>
          <w:szCs w:val="22"/>
        </w:rPr>
        <w:t xml:space="preserve">praeguse </w:t>
      </w:r>
      <w:r w:rsidR="00EC7E46">
        <w:rPr>
          <w:rFonts w:ascii="Arial" w:hAnsi="Arial" w:cs="Arial"/>
          <w:sz w:val="22"/>
          <w:szCs w:val="22"/>
        </w:rPr>
        <w:t>sissesõidutee</w:t>
      </w:r>
      <w:r w:rsidR="00D53635">
        <w:rPr>
          <w:rFonts w:ascii="Arial" w:hAnsi="Arial" w:cs="Arial"/>
          <w:sz w:val="22"/>
          <w:szCs w:val="22"/>
        </w:rPr>
        <w:t xml:space="preserve"> ette</w:t>
      </w:r>
      <w:r w:rsidR="00EC7E46">
        <w:rPr>
          <w:rFonts w:ascii="Arial" w:hAnsi="Arial" w:cs="Arial"/>
          <w:sz w:val="22"/>
          <w:szCs w:val="22"/>
        </w:rPr>
        <w:t>.</w:t>
      </w:r>
      <w:r w:rsidR="00E41443">
        <w:rPr>
          <w:rFonts w:ascii="Arial" w:hAnsi="Arial" w:cs="Arial"/>
          <w:sz w:val="22"/>
          <w:szCs w:val="22"/>
        </w:rPr>
        <w:t xml:space="preserve"> </w:t>
      </w:r>
      <w:r w:rsidR="006B684F">
        <w:rPr>
          <w:rFonts w:ascii="Arial" w:hAnsi="Arial" w:cs="Arial"/>
          <w:sz w:val="22"/>
          <w:szCs w:val="22"/>
        </w:rPr>
        <w:t>Samuti</w:t>
      </w:r>
      <w:r w:rsidR="00E41443">
        <w:rPr>
          <w:rFonts w:ascii="Arial" w:hAnsi="Arial" w:cs="Arial"/>
          <w:sz w:val="22"/>
          <w:szCs w:val="22"/>
        </w:rPr>
        <w:t xml:space="preserve"> </w:t>
      </w:r>
      <w:r w:rsidR="006B684F">
        <w:rPr>
          <w:rFonts w:ascii="Arial" w:hAnsi="Arial" w:cs="Arial"/>
          <w:sz w:val="22"/>
          <w:szCs w:val="22"/>
        </w:rPr>
        <w:t>r</w:t>
      </w:r>
      <w:r w:rsidR="004A5921">
        <w:rPr>
          <w:rFonts w:ascii="Arial" w:hAnsi="Arial" w:cs="Arial"/>
          <w:sz w:val="22"/>
          <w:szCs w:val="22"/>
        </w:rPr>
        <w:t>audteepoolsesse külge</w:t>
      </w:r>
      <w:r>
        <w:rPr>
          <w:rFonts w:ascii="Arial" w:hAnsi="Arial" w:cs="Arial"/>
          <w:sz w:val="22"/>
          <w:szCs w:val="22"/>
        </w:rPr>
        <w:t xml:space="preserve"> </w:t>
      </w:r>
      <w:r w:rsidR="004A5921">
        <w:rPr>
          <w:rFonts w:ascii="Arial" w:hAnsi="Arial" w:cs="Arial"/>
          <w:sz w:val="22"/>
          <w:szCs w:val="22"/>
        </w:rPr>
        <w:t>kogu</w:t>
      </w:r>
      <w:r w:rsidR="00E41443">
        <w:rPr>
          <w:rFonts w:ascii="Arial" w:hAnsi="Arial" w:cs="Arial"/>
          <w:sz w:val="22"/>
          <w:szCs w:val="22"/>
        </w:rPr>
        <w:t xml:space="preserve"> </w:t>
      </w:r>
      <w:r w:rsidR="004A5921">
        <w:rPr>
          <w:rFonts w:ascii="Arial" w:hAnsi="Arial" w:cs="Arial"/>
          <w:sz w:val="22"/>
          <w:szCs w:val="22"/>
        </w:rPr>
        <w:t>kinnistu piiri pikkuses</w:t>
      </w:r>
      <w:r w:rsidR="00E41443">
        <w:rPr>
          <w:rFonts w:ascii="Arial" w:hAnsi="Arial" w:cs="Arial"/>
          <w:sz w:val="22"/>
          <w:szCs w:val="22"/>
        </w:rPr>
        <w:t xml:space="preserve"> </w:t>
      </w:r>
      <w:r w:rsidR="004A5921">
        <w:rPr>
          <w:rFonts w:ascii="Arial" w:hAnsi="Arial" w:cs="Arial"/>
          <w:sz w:val="22"/>
          <w:szCs w:val="22"/>
        </w:rPr>
        <w:t>(väravaga juurdepääsuks kanalisatsioonitorustikule)</w:t>
      </w:r>
      <w:r w:rsidR="00E41443">
        <w:rPr>
          <w:rFonts w:ascii="Arial" w:hAnsi="Arial" w:cs="Arial"/>
          <w:sz w:val="22"/>
          <w:szCs w:val="22"/>
        </w:rPr>
        <w:t xml:space="preserve"> </w:t>
      </w:r>
      <w:r w:rsidR="004A5921">
        <w:rPr>
          <w:rFonts w:ascii="Arial" w:hAnsi="Arial" w:cs="Arial"/>
          <w:sz w:val="22"/>
          <w:szCs w:val="22"/>
        </w:rPr>
        <w:t>ja</w:t>
      </w:r>
      <w:r w:rsidR="00E41443">
        <w:rPr>
          <w:rFonts w:ascii="Arial" w:hAnsi="Arial" w:cs="Arial"/>
          <w:sz w:val="22"/>
          <w:szCs w:val="22"/>
        </w:rPr>
        <w:t xml:space="preserve"> </w:t>
      </w:r>
      <w:r w:rsidR="004A5921">
        <w:rPr>
          <w:rFonts w:ascii="Arial" w:hAnsi="Arial" w:cs="Arial"/>
          <w:sz w:val="22"/>
          <w:szCs w:val="22"/>
        </w:rPr>
        <w:t xml:space="preserve">ühisele piirile </w:t>
      </w:r>
      <w:r w:rsidR="006B684F">
        <w:rPr>
          <w:rFonts w:ascii="Arial" w:hAnsi="Arial" w:cs="Arial"/>
          <w:sz w:val="22"/>
          <w:szCs w:val="22"/>
        </w:rPr>
        <w:t>(loodeosas)</w:t>
      </w:r>
      <w:r w:rsidR="004A5921">
        <w:rPr>
          <w:rFonts w:ascii="Arial" w:hAnsi="Arial" w:cs="Arial"/>
          <w:sz w:val="22"/>
          <w:szCs w:val="22"/>
        </w:rPr>
        <w:t xml:space="preserve"> Pärnu mnt 538c ja Pärnu mnt 538</w:t>
      </w:r>
      <w:r w:rsidR="006B684F">
        <w:rPr>
          <w:rFonts w:ascii="Arial" w:hAnsi="Arial" w:cs="Arial"/>
          <w:sz w:val="22"/>
          <w:szCs w:val="22"/>
        </w:rPr>
        <w:t xml:space="preserve">d-ga. </w:t>
      </w:r>
      <w:r w:rsidR="00F20963" w:rsidRPr="00097ADC">
        <w:rPr>
          <w:rFonts w:ascii="Arial" w:hAnsi="Arial" w:cs="Arial"/>
          <w:sz w:val="22"/>
          <w:szCs w:val="22"/>
        </w:rPr>
        <w:t xml:space="preserve">Piirdeaia kujundus ja kõrgus peab lähtuma naaberkinnistute piirdeaia kõrgusest ja kujundusest, lubatud suurim </w:t>
      </w:r>
      <w:r w:rsidR="00F20963" w:rsidRPr="00CC30F0">
        <w:rPr>
          <w:rFonts w:ascii="Arial" w:hAnsi="Arial" w:cs="Arial"/>
          <w:sz w:val="22"/>
          <w:szCs w:val="22"/>
        </w:rPr>
        <w:t>kõrgus on 1,5 m.</w:t>
      </w:r>
      <w:r w:rsidR="00F20963" w:rsidRPr="00097ADC">
        <w:rPr>
          <w:rFonts w:ascii="Arial" w:hAnsi="Arial" w:cs="Arial"/>
          <w:sz w:val="22"/>
          <w:szCs w:val="22"/>
        </w:rPr>
        <w:t xml:space="preserve"> Piirdeaiana on lubatud hõre läbipaistev puitlippaed ja hekiga kombineeritud võrkaed, kruntide vaheline aed võib olla ka võrkaed</w:t>
      </w:r>
      <w:r w:rsidR="007A5CAC">
        <w:rPr>
          <w:rFonts w:ascii="Arial" w:hAnsi="Arial" w:cs="Arial"/>
          <w:sz w:val="22"/>
          <w:szCs w:val="22"/>
        </w:rPr>
        <w:t xml:space="preserve">. </w:t>
      </w:r>
      <w:r w:rsidR="004A5921">
        <w:rPr>
          <w:rFonts w:ascii="Arial" w:hAnsi="Arial" w:cs="Arial"/>
          <w:sz w:val="22"/>
          <w:szCs w:val="22"/>
        </w:rPr>
        <w:t>Piirdeaedade täpne lahendus antakse ehitusprojektiga.</w:t>
      </w:r>
    </w:p>
    <w:p w:rsidR="009D6CD4" w:rsidRPr="00D11830" w:rsidRDefault="007B745B" w:rsidP="003A5DD4">
      <w:pPr>
        <w:spacing w:line="240" w:lineRule="auto"/>
        <w:rPr>
          <w:rFonts w:ascii="Arial" w:hAnsi="Arial" w:cs="Arial"/>
          <w:sz w:val="22"/>
          <w:szCs w:val="22"/>
        </w:rPr>
      </w:pPr>
      <w:r>
        <w:rPr>
          <w:rFonts w:ascii="Arial" w:hAnsi="Arial" w:cs="Arial"/>
          <w:sz w:val="22"/>
          <w:szCs w:val="22"/>
        </w:rPr>
        <w:t>Kuni 20 m² suuruse prügimaja võib rajada väljapoole hoonestusala. J</w:t>
      </w:r>
      <w:r w:rsidR="0081102D" w:rsidRPr="00D11830">
        <w:rPr>
          <w:rFonts w:ascii="Arial" w:hAnsi="Arial" w:cs="Arial"/>
          <w:sz w:val="22"/>
          <w:szCs w:val="22"/>
        </w:rPr>
        <w:t>äätme</w:t>
      </w:r>
      <w:r w:rsidR="009D6CD4" w:rsidRPr="00D11830">
        <w:rPr>
          <w:rFonts w:ascii="Arial" w:hAnsi="Arial" w:cs="Arial"/>
          <w:sz w:val="22"/>
          <w:szCs w:val="22"/>
        </w:rPr>
        <w:t>konteiner</w:t>
      </w:r>
      <w:r w:rsidR="006F7DC5" w:rsidRPr="00D11830">
        <w:rPr>
          <w:rFonts w:ascii="Arial" w:hAnsi="Arial" w:cs="Arial"/>
          <w:sz w:val="22"/>
          <w:szCs w:val="22"/>
        </w:rPr>
        <w:t>id</w:t>
      </w:r>
      <w:r>
        <w:rPr>
          <w:rFonts w:ascii="Arial" w:hAnsi="Arial" w:cs="Arial"/>
          <w:sz w:val="22"/>
          <w:szCs w:val="22"/>
        </w:rPr>
        <w:t xml:space="preserve"> paigaldada </w:t>
      </w:r>
      <w:r w:rsidR="00F20963">
        <w:rPr>
          <w:rFonts w:ascii="Arial" w:hAnsi="Arial" w:cs="Arial"/>
          <w:sz w:val="22"/>
          <w:szCs w:val="22"/>
        </w:rPr>
        <w:t>kinnistusisese jalgtee äärde planeeritud</w:t>
      </w:r>
      <w:r>
        <w:rPr>
          <w:rFonts w:ascii="Arial" w:hAnsi="Arial" w:cs="Arial"/>
          <w:sz w:val="22"/>
          <w:szCs w:val="22"/>
        </w:rPr>
        <w:t xml:space="preserve"> betoonalusel prügimajja</w:t>
      </w:r>
      <w:r w:rsidR="00DA0F01" w:rsidRPr="00D11830">
        <w:rPr>
          <w:rFonts w:ascii="Arial" w:hAnsi="Arial" w:cs="Arial"/>
          <w:sz w:val="22"/>
          <w:szCs w:val="22"/>
        </w:rPr>
        <w:t xml:space="preserve">, </w:t>
      </w:r>
      <w:r w:rsidR="002D167B" w:rsidRPr="00D11830">
        <w:rPr>
          <w:rFonts w:ascii="Arial" w:hAnsi="Arial" w:cs="Arial"/>
          <w:sz w:val="22"/>
          <w:szCs w:val="22"/>
        </w:rPr>
        <w:t>tänavalt varjatult.</w:t>
      </w:r>
      <w:r>
        <w:rPr>
          <w:rFonts w:ascii="Arial" w:hAnsi="Arial" w:cs="Arial"/>
          <w:sz w:val="22"/>
          <w:szCs w:val="22"/>
        </w:rPr>
        <w:t xml:space="preserve"> Prügimaja lahendus täpsustub ehitusprojektiga.</w:t>
      </w:r>
    </w:p>
    <w:p w:rsidR="00C9624A" w:rsidRPr="00B2667D" w:rsidRDefault="00C9624A" w:rsidP="00FD6596">
      <w:pPr>
        <w:spacing w:line="240" w:lineRule="auto"/>
        <w:jc w:val="left"/>
        <w:rPr>
          <w:rFonts w:ascii="Arial" w:hAnsi="Arial" w:cs="Arial"/>
          <w:sz w:val="22"/>
          <w:szCs w:val="22"/>
        </w:rPr>
      </w:pPr>
    </w:p>
    <w:p w:rsidR="003C44D4" w:rsidRPr="00B2667D" w:rsidRDefault="00C9624A" w:rsidP="00992060">
      <w:pPr>
        <w:pStyle w:val="Heading2"/>
        <w:numPr>
          <w:ilvl w:val="1"/>
          <w:numId w:val="22"/>
        </w:numPr>
        <w:spacing w:before="0" w:after="0" w:line="240" w:lineRule="auto"/>
        <w:rPr>
          <w:i w:val="0"/>
          <w:sz w:val="22"/>
          <w:szCs w:val="22"/>
        </w:rPr>
      </w:pPr>
      <w:bookmarkStart w:id="15" w:name="_Toc69368961"/>
      <w:r w:rsidRPr="00B2667D">
        <w:rPr>
          <w:i w:val="0"/>
          <w:sz w:val="22"/>
          <w:szCs w:val="22"/>
        </w:rPr>
        <w:t>Tehnovõrkude planeerimise põhimõtted</w:t>
      </w:r>
      <w:bookmarkEnd w:id="15"/>
    </w:p>
    <w:p w:rsidR="00247D83" w:rsidRPr="00B2667D" w:rsidRDefault="00247D83" w:rsidP="00247D83">
      <w:pPr>
        <w:spacing w:line="240" w:lineRule="auto"/>
        <w:rPr>
          <w:rFonts w:ascii="Arial" w:hAnsi="Arial" w:cs="Arial"/>
          <w:sz w:val="22"/>
          <w:szCs w:val="22"/>
        </w:rPr>
      </w:pPr>
      <w:r w:rsidRPr="00B2667D">
        <w:rPr>
          <w:rFonts w:ascii="Arial" w:hAnsi="Arial" w:cs="Arial"/>
          <w:sz w:val="22"/>
          <w:szCs w:val="22"/>
        </w:rPr>
        <w:t>Tehnovõrkude projekteerimisel tuleb lähtuda projekteerimise ajahetkel kehtivatest normatiividest ja vajadusel rakendada tehnovõrgule kaitsemeetmed. EVS 843:2016 „Linnatänavad” nõuete alusel võib planeerida tehnovõrkude omavahelist paiknemist hal</w:t>
      </w:r>
      <w:r w:rsidR="007A5CAC">
        <w:rPr>
          <w:rFonts w:ascii="Arial" w:hAnsi="Arial" w:cs="Arial"/>
          <w:sz w:val="22"/>
          <w:szCs w:val="22"/>
        </w:rPr>
        <w:t>jastuse ja hoonete suhtes.</w:t>
      </w:r>
    </w:p>
    <w:p w:rsidR="00247D83" w:rsidRPr="00B2667D" w:rsidRDefault="00247D83" w:rsidP="00247D83">
      <w:pPr>
        <w:spacing w:line="240" w:lineRule="auto"/>
        <w:rPr>
          <w:rFonts w:ascii="Arial" w:hAnsi="Arial" w:cs="Arial"/>
          <w:sz w:val="22"/>
          <w:szCs w:val="22"/>
        </w:rPr>
      </w:pPr>
      <w:r w:rsidRPr="00B2667D">
        <w:rPr>
          <w:rFonts w:ascii="Arial" w:hAnsi="Arial" w:cs="Arial"/>
          <w:sz w:val="22"/>
          <w:szCs w:val="22"/>
        </w:rPr>
        <w:t>Detailplaneeringu ala paikneb tehnovõrkudega hästi varustatud piirkonnas. Planeeringu alal ja selle vahetus läheduses paiknevad:</w:t>
      </w:r>
    </w:p>
    <w:p w:rsidR="00247D83" w:rsidRPr="007A5CAC" w:rsidRDefault="00247D83" w:rsidP="007A5CAC">
      <w:pPr>
        <w:pStyle w:val="ListParagraph"/>
        <w:numPr>
          <w:ilvl w:val="0"/>
          <w:numId w:val="35"/>
        </w:numPr>
        <w:spacing w:line="240" w:lineRule="auto"/>
        <w:ind w:left="284" w:hanging="218"/>
        <w:rPr>
          <w:rFonts w:ascii="Arial" w:hAnsi="Arial" w:cs="Arial"/>
          <w:sz w:val="22"/>
          <w:szCs w:val="22"/>
        </w:rPr>
      </w:pPr>
      <w:r w:rsidRPr="008248CE">
        <w:rPr>
          <w:rFonts w:ascii="Arial" w:hAnsi="Arial" w:cs="Arial"/>
          <w:sz w:val="22"/>
          <w:szCs w:val="22"/>
        </w:rPr>
        <w:t>veetorustik,</w:t>
      </w:r>
      <w:r w:rsidR="007A5CAC">
        <w:rPr>
          <w:rFonts w:ascii="Arial" w:hAnsi="Arial" w:cs="Arial"/>
          <w:sz w:val="22"/>
          <w:szCs w:val="22"/>
        </w:rPr>
        <w:t xml:space="preserve"> </w:t>
      </w:r>
      <w:r w:rsidRPr="007A5CAC">
        <w:rPr>
          <w:rFonts w:ascii="Arial" w:hAnsi="Arial" w:cs="Arial"/>
          <w:sz w:val="22"/>
          <w:szCs w:val="22"/>
        </w:rPr>
        <w:t>ühisvoolne reoveekanalisatsioon</w:t>
      </w:r>
      <w:r w:rsidR="007A5CAC">
        <w:rPr>
          <w:rFonts w:ascii="Arial" w:hAnsi="Arial" w:cs="Arial"/>
          <w:sz w:val="22"/>
          <w:szCs w:val="22"/>
        </w:rPr>
        <w:t>;</w:t>
      </w:r>
    </w:p>
    <w:p w:rsidR="004B36CE" w:rsidRPr="008248CE" w:rsidRDefault="004B36CE" w:rsidP="00992060">
      <w:pPr>
        <w:pStyle w:val="ListParagraph"/>
        <w:numPr>
          <w:ilvl w:val="0"/>
          <w:numId w:val="35"/>
        </w:numPr>
        <w:spacing w:line="240" w:lineRule="auto"/>
        <w:ind w:left="284" w:hanging="218"/>
        <w:rPr>
          <w:rFonts w:ascii="Arial" w:hAnsi="Arial" w:cs="Arial"/>
          <w:sz w:val="22"/>
          <w:szCs w:val="22"/>
        </w:rPr>
      </w:pPr>
      <w:r w:rsidRPr="008248CE">
        <w:rPr>
          <w:rFonts w:ascii="Arial" w:hAnsi="Arial" w:cs="Arial"/>
          <w:sz w:val="22"/>
          <w:szCs w:val="22"/>
        </w:rPr>
        <w:t>gaasitorustik</w:t>
      </w:r>
      <w:r w:rsidR="007A5CAC">
        <w:rPr>
          <w:rFonts w:ascii="Arial" w:hAnsi="Arial" w:cs="Arial"/>
          <w:sz w:val="22"/>
          <w:szCs w:val="22"/>
        </w:rPr>
        <w:t>;</w:t>
      </w:r>
    </w:p>
    <w:p w:rsidR="00247D83" w:rsidRPr="007A5CAC" w:rsidRDefault="007A5CAC" w:rsidP="007A5CAC">
      <w:pPr>
        <w:pStyle w:val="ListParagraph"/>
        <w:numPr>
          <w:ilvl w:val="0"/>
          <w:numId w:val="35"/>
        </w:numPr>
        <w:spacing w:line="240" w:lineRule="auto"/>
        <w:ind w:left="284" w:hanging="218"/>
        <w:rPr>
          <w:rFonts w:ascii="Arial" w:hAnsi="Arial" w:cs="Arial"/>
          <w:sz w:val="22"/>
          <w:szCs w:val="22"/>
        </w:rPr>
      </w:pPr>
      <w:r>
        <w:rPr>
          <w:rFonts w:ascii="Arial" w:hAnsi="Arial" w:cs="Arial"/>
          <w:sz w:val="22"/>
          <w:szCs w:val="22"/>
        </w:rPr>
        <w:t xml:space="preserve">sidekanalisatsioon, </w:t>
      </w:r>
      <w:r w:rsidR="00247D83" w:rsidRPr="007A5CAC">
        <w:rPr>
          <w:rFonts w:ascii="Arial" w:hAnsi="Arial" w:cs="Arial"/>
          <w:sz w:val="22"/>
          <w:szCs w:val="22"/>
        </w:rPr>
        <w:t>kesk- ja madalpinge kaabelliinid.</w:t>
      </w:r>
    </w:p>
    <w:p w:rsidR="005C64D8" w:rsidRPr="00B2667D" w:rsidRDefault="0094471C" w:rsidP="00247D83">
      <w:pPr>
        <w:spacing w:line="240" w:lineRule="auto"/>
        <w:rPr>
          <w:rFonts w:ascii="Arial" w:hAnsi="Arial" w:cs="Arial"/>
          <w:sz w:val="22"/>
          <w:szCs w:val="22"/>
        </w:rPr>
      </w:pPr>
      <w:r w:rsidRPr="00B2667D">
        <w:rPr>
          <w:rFonts w:ascii="Arial" w:hAnsi="Arial" w:cs="Arial"/>
          <w:sz w:val="22"/>
          <w:szCs w:val="22"/>
        </w:rPr>
        <w:t>Detailplaneeringuga on es</w:t>
      </w:r>
      <w:r w:rsidR="00625AC3">
        <w:rPr>
          <w:rFonts w:ascii="Arial" w:hAnsi="Arial" w:cs="Arial"/>
          <w:sz w:val="22"/>
          <w:szCs w:val="22"/>
        </w:rPr>
        <w:t xml:space="preserve">itatud põhimõtteline lahendus. </w:t>
      </w:r>
      <w:r w:rsidR="00247D83" w:rsidRPr="00B2667D">
        <w:rPr>
          <w:rFonts w:ascii="Arial" w:hAnsi="Arial" w:cs="Arial"/>
          <w:sz w:val="22"/>
          <w:szCs w:val="22"/>
        </w:rPr>
        <w:t>Tehnovõrgud lahendatakse vastavalt võrguvald</w:t>
      </w:r>
      <w:r w:rsidR="009C0B3C">
        <w:rPr>
          <w:rFonts w:ascii="Arial" w:hAnsi="Arial" w:cs="Arial"/>
          <w:sz w:val="22"/>
          <w:szCs w:val="22"/>
        </w:rPr>
        <w:t>ajate tehniliste tingimuste alusel koostatud ehitusprojektiga.</w:t>
      </w:r>
    </w:p>
    <w:p w:rsidR="0016403D" w:rsidRPr="00B2667D" w:rsidRDefault="0016403D" w:rsidP="00247D83">
      <w:pPr>
        <w:spacing w:line="240" w:lineRule="auto"/>
        <w:rPr>
          <w:rFonts w:ascii="Arial" w:hAnsi="Arial" w:cs="Arial"/>
          <w:sz w:val="22"/>
          <w:szCs w:val="22"/>
        </w:rPr>
      </w:pPr>
    </w:p>
    <w:p w:rsidR="00340A9A" w:rsidRPr="00B2667D" w:rsidRDefault="00EA0239" w:rsidP="003A5DD4">
      <w:pPr>
        <w:spacing w:line="240" w:lineRule="auto"/>
        <w:rPr>
          <w:rFonts w:ascii="Arial" w:hAnsi="Arial" w:cs="Arial"/>
          <w:b/>
          <w:sz w:val="22"/>
          <w:szCs w:val="22"/>
          <w:u w:val="single"/>
        </w:rPr>
      </w:pPr>
      <w:r w:rsidRPr="00B2667D">
        <w:rPr>
          <w:rFonts w:ascii="Arial" w:hAnsi="Arial" w:cs="Arial"/>
          <w:b/>
          <w:sz w:val="22"/>
          <w:szCs w:val="22"/>
          <w:u w:val="single"/>
        </w:rPr>
        <w:t>Vee-</w:t>
      </w:r>
      <w:r w:rsidR="00D4142B" w:rsidRPr="00B2667D">
        <w:rPr>
          <w:rFonts w:ascii="Arial" w:hAnsi="Arial" w:cs="Arial"/>
          <w:b/>
          <w:sz w:val="22"/>
          <w:szCs w:val="22"/>
          <w:u w:val="single"/>
        </w:rPr>
        <w:t>,</w:t>
      </w:r>
      <w:r w:rsidR="002F252A">
        <w:rPr>
          <w:rFonts w:ascii="Arial" w:hAnsi="Arial" w:cs="Arial"/>
          <w:b/>
          <w:sz w:val="22"/>
          <w:szCs w:val="22"/>
          <w:u w:val="single"/>
        </w:rPr>
        <w:t xml:space="preserve"> s</w:t>
      </w:r>
      <w:r w:rsidR="00332135">
        <w:rPr>
          <w:rFonts w:ascii="Arial" w:hAnsi="Arial" w:cs="Arial"/>
          <w:b/>
          <w:sz w:val="22"/>
          <w:szCs w:val="22"/>
          <w:u w:val="single"/>
        </w:rPr>
        <w:t>ademe</w:t>
      </w:r>
      <w:r w:rsidR="00E566B1">
        <w:rPr>
          <w:rFonts w:ascii="Arial" w:hAnsi="Arial" w:cs="Arial"/>
          <w:b/>
          <w:sz w:val="22"/>
          <w:szCs w:val="22"/>
          <w:u w:val="single"/>
        </w:rPr>
        <w:t>te</w:t>
      </w:r>
      <w:r w:rsidR="00332135">
        <w:rPr>
          <w:rFonts w:ascii="Arial" w:hAnsi="Arial" w:cs="Arial"/>
          <w:b/>
          <w:sz w:val="22"/>
          <w:szCs w:val="22"/>
          <w:u w:val="single"/>
        </w:rPr>
        <w:t>ve</w:t>
      </w:r>
      <w:r w:rsidR="00340A9A" w:rsidRPr="00B2667D">
        <w:rPr>
          <w:rFonts w:ascii="Arial" w:hAnsi="Arial" w:cs="Arial"/>
          <w:b/>
          <w:sz w:val="22"/>
          <w:szCs w:val="22"/>
          <w:u w:val="single"/>
        </w:rPr>
        <w:t xml:space="preserve">e </w:t>
      </w:r>
      <w:r w:rsidRPr="00B2667D">
        <w:rPr>
          <w:rFonts w:ascii="Arial" w:hAnsi="Arial" w:cs="Arial"/>
          <w:b/>
          <w:sz w:val="22"/>
          <w:szCs w:val="22"/>
          <w:u w:val="single"/>
        </w:rPr>
        <w:t>ja kanalisatsiooni</w:t>
      </w:r>
      <w:r w:rsidR="00340A9A" w:rsidRPr="00B2667D">
        <w:rPr>
          <w:rFonts w:ascii="Arial" w:hAnsi="Arial" w:cs="Arial"/>
          <w:b/>
          <w:sz w:val="22"/>
          <w:szCs w:val="22"/>
          <w:u w:val="single"/>
        </w:rPr>
        <w:t>varustus</w:t>
      </w:r>
    </w:p>
    <w:p w:rsidR="00EA0239" w:rsidRPr="00B2667D" w:rsidRDefault="00D4142B" w:rsidP="003A5DD4">
      <w:pPr>
        <w:spacing w:line="240" w:lineRule="auto"/>
        <w:rPr>
          <w:rFonts w:ascii="Arial" w:hAnsi="Arial" w:cs="Arial"/>
          <w:sz w:val="22"/>
          <w:szCs w:val="22"/>
        </w:rPr>
      </w:pPr>
      <w:r w:rsidRPr="00B2667D">
        <w:rPr>
          <w:rFonts w:ascii="Arial" w:hAnsi="Arial" w:cs="Arial"/>
          <w:sz w:val="22"/>
          <w:szCs w:val="22"/>
        </w:rPr>
        <w:t>Vee-,</w:t>
      </w:r>
      <w:r w:rsidR="002F252A">
        <w:rPr>
          <w:rFonts w:ascii="Arial" w:hAnsi="Arial" w:cs="Arial"/>
          <w:sz w:val="22"/>
          <w:szCs w:val="22"/>
        </w:rPr>
        <w:t xml:space="preserve"> s</w:t>
      </w:r>
      <w:r w:rsidR="00332135">
        <w:rPr>
          <w:rFonts w:ascii="Arial" w:hAnsi="Arial" w:cs="Arial"/>
          <w:sz w:val="22"/>
          <w:szCs w:val="22"/>
        </w:rPr>
        <w:t>ademe</w:t>
      </w:r>
      <w:r w:rsidR="00E566B1">
        <w:rPr>
          <w:rFonts w:ascii="Arial" w:hAnsi="Arial" w:cs="Arial"/>
          <w:sz w:val="22"/>
          <w:szCs w:val="22"/>
        </w:rPr>
        <w:t>te</w:t>
      </w:r>
      <w:r w:rsidR="00332135">
        <w:rPr>
          <w:rFonts w:ascii="Arial" w:hAnsi="Arial" w:cs="Arial"/>
          <w:sz w:val="22"/>
          <w:szCs w:val="22"/>
        </w:rPr>
        <w:t>ve</w:t>
      </w:r>
      <w:r w:rsidRPr="00B2667D">
        <w:rPr>
          <w:rFonts w:ascii="Arial" w:hAnsi="Arial" w:cs="Arial"/>
          <w:sz w:val="22"/>
          <w:szCs w:val="22"/>
        </w:rPr>
        <w:t>e-</w:t>
      </w:r>
      <w:r w:rsidR="00340A9A" w:rsidRPr="00B2667D">
        <w:rPr>
          <w:rFonts w:ascii="Arial" w:hAnsi="Arial" w:cs="Arial"/>
          <w:sz w:val="22"/>
          <w:szCs w:val="22"/>
        </w:rPr>
        <w:t xml:space="preserve"> </w:t>
      </w:r>
      <w:r w:rsidR="00EA0239" w:rsidRPr="00B2667D">
        <w:rPr>
          <w:rFonts w:ascii="Arial" w:hAnsi="Arial" w:cs="Arial"/>
          <w:sz w:val="22"/>
          <w:szCs w:val="22"/>
        </w:rPr>
        <w:t>ja kanalisatsioonivarustus on lahendatud vastava</w:t>
      </w:r>
      <w:r w:rsidR="00BC13CD" w:rsidRPr="00B2667D">
        <w:rPr>
          <w:rFonts w:ascii="Arial" w:hAnsi="Arial" w:cs="Arial"/>
          <w:sz w:val="22"/>
          <w:szCs w:val="22"/>
        </w:rPr>
        <w:t xml:space="preserve">lt </w:t>
      </w:r>
      <w:r w:rsidR="00544C04" w:rsidRPr="00B2667D">
        <w:rPr>
          <w:rFonts w:ascii="Arial" w:hAnsi="Arial" w:cs="Arial"/>
          <w:sz w:val="22"/>
          <w:szCs w:val="22"/>
        </w:rPr>
        <w:t>Pääsküla</w:t>
      </w:r>
      <w:r w:rsidR="002A01CC" w:rsidRPr="00B2667D">
        <w:rPr>
          <w:rFonts w:ascii="Arial" w:hAnsi="Arial" w:cs="Arial"/>
          <w:sz w:val="22"/>
          <w:szCs w:val="22"/>
        </w:rPr>
        <w:t xml:space="preserve"> Vesi</w:t>
      </w:r>
      <w:r w:rsidR="00BC13CD" w:rsidRPr="00B2667D">
        <w:rPr>
          <w:rFonts w:ascii="Arial" w:hAnsi="Arial" w:cs="Arial"/>
          <w:sz w:val="22"/>
          <w:szCs w:val="22"/>
        </w:rPr>
        <w:t xml:space="preserve"> </w:t>
      </w:r>
      <w:r w:rsidR="00544C04" w:rsidRPr="00B2667D">
        <w:rPr>
          <w:rFonts w:ascii="Arial" w:hAnsi="Arial" w:cs="Arial"/>
          <w:sz w:val="22"/>
          <w:szCs w:val="22"/>
        </w:rPr>
        <w:t>OÜ 03.04.2019</w:t>
      </w:r>
      <w:r w:rsidR="003F2BB7" w:rsidRPr="00B2667D">
        <w:rPr>
          <w:rFonts w:ascii="Arial" w:hAnsi="Arial" w:cs="Arial"/>
          <w:sz w:val="22"/>
          <w:szCs w:val="22"/>
        </w:rPr>
        <w:t xml:space="preserve"> a</w:t>
      </w:r>
      <w:r w:rsidR="00544C04" w:rsidRPr="00B2667D">
        <w:rPr>
          <w:rFonts w:ascii="Arial" w:hAnsi="Arial" w:cs="Arial"/>
          <w:sz w:val="22"/>
          <w:szCs w:val="22"/>
        </w:rPr>
        <w:t>.</w:t>
      </w:r>
      <w:r w:rsidR="003F2BB7" w:rsidRPr="00B2667D">
        <w:rPr>
          <w:rFonts w:ascii="Arial" w:hAnsi="Arial" w:cs="Arial"/>
          <w:sz w:val="22"/>
          <w:szCs w:val="22"/>
        </w:rPr>
        <w:t xml:space="preserve"> tehnilistele tingimustele </w:t>
      </w:r>
      <w:r w:rsidR="00544C04" w:rsidRPr="00B2667D">
        <w:rPr>
          <w:rFonts w:ascii="Arial" w:hAnsi="Arial" w:cs="Arial"/>
          <w:sz w:val="22"/>
          <w:szCs w:val="22"/>
        </w:rPr>
        <w:t xml:space="preserve">nr </w:t>
      </w:r>
      <w:r w:rsidR="009C0007">
        <w:rPr>
          <w:rFonts w:ascii="Arial" w:hAnsi="Arial" w:cs="Arial"/>
          <w:sz w:val="22"/>
          <w:szCs w:val="22"/>
        </w:rPr>
        <w:t>0</w:t>
      </w:r>
      <w:r w:rsidR="00544C04" w:rsidRPr="00B2667D">
        <w:rPr>
          <w:rFonts w:ascii="Arial" w:hAnsi="Arial" w:cs="Arial"/>
          <w:sz w:val="22"/>
          <w:szCs w:val="22"/>
        </w:rPr>
        <w:t>22.</w:t>
      </w:r>
    </w:p>
    <w:p w:rsidR="0094471C" w:rsidRPr="00B2667D" w:rsidRDefault="00EA0239" w:rsidP="003A5DD4">
      <w:pPr>
        <w:spacing w:line="240" w:lineRule="auto"/>
        <w:rPr>
          <w:rFonts w:ascii="Arial" w:hAnsi="Arial" w:cs="Arial"/>
          <w:sz w:val="22"/>
          <w:szCs w:val="22"/>
        </w:rPr>
      </w:pPr>
      <w:r w:rsidRPr="00B2667D">
        <w:rPr>
          <w:rFonts w:ascii="Arial" w:hAnsi="Arial" w:cs="Arial"/>
          <w:sz w:val="22"/>
          <w:szCs w:val="22"/>
        </w:rPr>
        <w:t xml:space="preserve">Planeeritud ala veetarbimine ja ärajuhitava reovee </w:t>
      </w:r>
      <w:r w:rsidR="00E42E1B">
        <w:rPr>
          <w:rFonts w:ascii="Arial" w:hAnsi="Arial" w:cs="Arial"/>
          <w:sz w:val="22"/>
          <w:szCs w:val="22"/>
        </w:rPr>
        <w:t xml:space="preserve">orienteeruv </w:t>
      </w:r>
      <w:r w:rsidRPr="00B2667D">
        <w:rPr>
          <w:rFonts w:ascii="Arial" w:hAnsi="Arial" w:cs="Arial"/>
          <w:sz w:val="22"/>
          <w:szCs w:val="22"/>
        </w:rPr>
        <w:t>kogus</w:t>
      </w:r>
      <w:r w:rsidR="00E42E1B">
        <w:rPr>
          <w:rFonts w:ascii="Arial" w:hAnsi="Arial" w:cs="Arial"/>
          <w:sz w:val="22"/>
          <w:szCs w:val="22"/>
        </w:rPr>
        <w:t xml:space="preserve"> on </w:t>
      </w:r>
      <w:r w:rsidR="00346AC0">
        <w:rPr>
          <w:rFonts w:ascii="Arial" w:hAnsi="Arial" w:cs="Arial"/>
          <w:sz w:val="22"/>
          <w:szCs w:val="22"/>
        </w:rPr>
        <w:t xml:space="preserve">1,8 l/s </w:t>
      </w:r>
      <w:r w:rsidR="00E42E1B">
        <w:rPr>
          <w:rFonts w:ascii="Arial" w:hAnsi="Arial" w:cs="Arial"/>
          <w:sz w:val="22"/>
          <w:szCs w:val="22"/>
        </w:rPr>
        <w:t>ja</w:t>
      </w:r>
      <w:r w:rsidRPr="00B2667D">
        <w:rPr>
          <w:rFonts w:ascii="Arial" w:hAnsi="Arial" w:cs="Arial"/>
          <w:sz w:val="22"/>
          <w:szCs w:val="22"/>
        </w:rPr>
        <w:t xml:space="preserve"> täpsustatakse ehitusprojek</w:t>
      </w:r>
      <w:r w:rsidR="00D4142B" w:rsidRPr="00B2667D">
        <w:rPr>
          <w:rFonts w:ascii="Arial" w:hAnsi="Arial" w:cs="Arial"/>
          <w:sz w:val="22"/>
          <w:szCs w:val="22"/>
        </w:rPr>
        <w:t xml:space="preserve">ti staadiumis. </w:t>
      </w:r>
    </w:p>
    <w:p w:rsidR="0094471C" w:rsidRPr="00B2667D" w:rsidRDefault="00BB1FF3" w:rsidP="003A5DD4">
      <w:pPr>
        <w:spacing w:line="240" w:lineRule="auto"/>
        <w:rPr>
          <w:rFonts w:ascii="Arial" w:hAnsi="Arial" w:cs="Arial"/>
          <w:sz w:val="22"/>
          <w:szCs w:val="22"/>
        </w:rPr>
      </w:pPr>
      <w:r w:rsidRPr="00B2667D">
        <w:rPr>
          <w:rFonts w:ascii="Arial" w:hAnsi="Arial" w:cs="Arial"/>
          <w:sz w:val="22"/>
          <w:szCs w:val="22"/>
        </w:rPr>
        <w:t>Orienteeru</w:t>
      </w:r>
      <w:r w:rsidR="00D4142B" w:rsidRPr="00B2667D">
        <w:rPr>
          <w:rFonts w:ascii="Arial" w:hAnsi="Arial" w:cs="Arial"/>
          <w:sz w:val="22"/>
          <w:szCs w:val="22"/>
        </w:rPr>
        <w:t xml:space="preserve">v </w:t>
      </w:r>
      <w:r w:rsidR="00EA0239" w:rsidRPr="00B2667D">
        <w:rPr>
          <w:rFonts w:ascii="Arial" w:hAnsi="Arial" w:cs="Arial"/>
          <w:sz w:val="22"/>
          <w:szCs w:val="22"/>
        </w:rPr>
        <w:t>plan</w:t>
      </w:r>
      <w:r w:rsidR="00D4142B" w:rsidRPr="00B2667D">
        <w:rPr>
          <w:rFonts w:ascii="Arial" w:hAnsi="Arial" w:cs="Arial"/>
          <w:sz w:val="22"/>
          <w:szCs w:val="22"/>
        </w:rPr>
        <w:t xml:space="preserve">eeritud korterelamute </w:t>
      </w:r>
      <w:r w:rsidR="0094471C" w:rsidRPr="00B2667D">
        <w:rPr>
          <w:rFonts w:ascii="Arial" w:hAnsi="Arial" w:cs="Arial"/>
          <w:sz w:val="22"/>
          <w:szCs w:val="22"/>
        </w:rPr>
        <w:t>olmeheitvete kanaliseerimine</w:t>
      </w:r>
      <w:r w:rsidR="00A431D9">
        <w:rPr>
          <w:rFonts w:ascii="Arial" w:hAnsi="Arial" w:cs="Arial"/>
          <w:sz w:val="22"/>
          <w:szCs w:val="22"/>
        </w:rPr>
        <w:t xml:space="preserve"> </w:t>
      </w:r>
      <w:r w:rsidR="0094471C" w:rsidRPr="00B2667D">
        <w:rPr>
          <w:rFonts w:ascii="Arial" w:hAnsi="Arial" w:cs="Arial"/>
          <w:sz w:val="22"/>
          <w:szCs w:val="22"/>
        </w:rPr>
        <w:t>1,8</w:t>
      </w:r>
      <w:r w:rsidR="00D4142B" w:rsidRPr="00B2667D">
        <w:rPr>
          <w:rFonts w:ascii="Arial" w:hAnsi="Arial" w:cs="Arial"/>
          <w:sz w:val="22"/>
          <w:szCs w:val="22"/>
        </w:rPr>
        <w:t xml:space="preserve"> l/s</w:t>
      </w:r>
      <w:r w:rsidR="00A431D9">
        <w:rPr>
          <w:rFonts w:ascii="Arial" w:hAnsi="Arial" w:cs="Arial"/>
          <w:sz w:val="22"/>
          <w:szCs w:val="22"/>
        </w:rPr>
        <w:t xml:space="preserve"> </w:t>
      </w:r>
      <w:r w:rsidR="0094471C" w:rsidRPr="00B2667D">
        <w:rPr>
          <w:rFonts w:ascii="Arial" w:hAnsi="Arial" w:cs="Arial"/>
          <w:sz w:val="22"/>
          <w:szCs w:val="22"/>
        </w:rPr>
        <w:t>on lahendatud</w:t>
      </w:r>
      <w:r w:rsidR="00A431D9">
        <w:rPr>
          <w:rFonts w:ascii="Arial" w:hAnsi="Arial" w:cs="Arial"/>
          <w:sz w:val="22"/>
          <w:szCs w:val="22"/>
        </w:rPr>
        <w:t xml:space="preserve"> </w:t>
      </w:r>
      <w:r w:rsidR="0094471C" w:rsidRPr="00B2667D">
        <w:rPr>
          <w:rFonts w:ascii="Arial" w:hAnsi="Arial" w:cs="Arial"/>
          <w:sz w:val="22"/>
          <w:szCs w:val="22"/>
        </w:rPr>
        <w:t>kinnistu läänepiiri</w:t>
      </w:r>
      <w:r w:rsidR="00A431D9">
        <w:rPr>
          <w:rFonts w:ascii="Arial" w:hAnsi="Arial" w:cs="Arial"/>
          <w:sz w:val="22"/>
          <w:szCs w:val="22"/>
        </w:rPr>
        <w:t xml:space="preserve"> </w:t>
      </w:r>
      <w:r w:rsidR="0094471C" w:rsidRPr="00B2667D">
        <w:rPr>
          <w:rFonts w:ascii="Arial" w:hAnsi="Arial" w:cs="Arial"/>
          <w:sz w:val="22"/>
          <w:szCs w:val="22"/>
        </w:rPr>
        <w:t>ja raudtee vahel kulgeva 200 mm reoveetorustiku baasil.</w:t>
      </w:r>
      <w:r w:rsidR="002F7C4B" w:rsidRPr="00B2667D">
        <w:rPr>
          <w:rFonts w:ascii="Arial" w:hAnsi="Arial" w:cs="Arial"/>
          <w:sz w:val="22"/>
          <w:szCs w:val="22"/>
        </w:rPr>
        <w:t xml:space="preserve"> Olemasoleva amortiseerunud torustiku kõrvale</w:t>
      </w:r>
      <w:r w:rsidR="00A431D9">
        <w:rPr>
          <w:rFonts w:ascii="Arial" w:hAnsi="Arial" w:cs="Arial"/>
          <w:sz w:val="22"/>
          <w:szCs w:val="22"/>
        </w:rPr>
        <w:t xml:space="preserve"> </w:t>
      </w:r>
      <w:r w:rsidR="002F7C4B" w:rsidRPr="00B2667D">
        <w:rPr>
          <w:rFonts w:ascii="Arial" w:hAnsi="Arial" w:cs="Arial"/>
          <w:sz w:val="22"/>
          <w:szCs w:val="22"/>
        </w:rPr>
        <w:t>projekteerida</w:t>
      </w:r>
      <w:r w:rsidR="00A431D9">
        <w:rPr>
          <w:rFonts w:ascii="Arial" w:hAnsi="Arial" w:cs="Arial"/>
          <w:sz w:val="22"/>
          <w:szCs w:val="22"/>
        </w:rPr>
        <w:t xml:space="preserve"> </w:t>
      </w:r>
      <w:r w:rsidR="002F7C4B" w:rsidRPr="00B2667D">
        <w:rPr>
          <w:rFonts w:ascii="Arial" w:hAnsi="Arial" w:cs="Arial"/>
          <w:sz w:val="22"/>
          <w:szCs w:val="22"/>
        </w:rPr>
        <w:t>ida suunas uus D200 mm torustik koos</w:t>
      </w:r>
      <w:r w:rsidR="00A431D9">
        <w:rPr>
          <w:rFonts w:ascii="Arial" w:hAnsi="Arial" w:cs="Arial"/>
          <w:sz w:val="22"/>
          <w:szCs w:val="22"/>
        </w:rPr>
        <w:t xml:space="preserve"> </w:t>
      </w:r>
      <w:r w:rsidR="002F7C4B" w:rsidRPr="00B2667D">
        <w:rPr>
          <w:rFonts w:ascii="Arial" w:hAnsi="Arial" w:cs="Arial"/>
          <w:sz w:val="22"/>
          <w:szCs w:val="22"/>
        </w:rPr>
        <w:t>kaevudega</w:t>
      </w:r>
      <w:r w:rsidR="00A431D9">
        <w:rPr>
          <w:rFonts w:ascii="Arial" w:hAnsi="Arial" w:cs="Arial"/>
          <w:sz w:val="22"/>
          <w:szCs w:val="22"/>
        </w:rPr>
        <w:t xml:space="preserve"> </w:t>
      </w:r>
      <w:r w:rsidR="002F7C4B" w:rsidRPr="00B2667D">
        <w:rPr>
          <w:rFonts w:ascii="Arial" w:hAnsi="Arial" w:cs="Arial"/>
          <w:sz w:val="22"/>
          <w:szCs w:val="22"/>
        </w:rPr>
        <w:t>alates kaevus 104 kuni kaevuni 71 koos normidele vastava hulga kontrollkaevudega.</w:t>
      </w:r>
    </w:p>
    <w:p w:rsidR="00E24C95" w:rsidRPr="00B2667D" w:rsidRDefault="00E24C95" w:rsidP="003A5DD4">
      <w:pPr>
        <w:spacing w:line="240" w:lineRule="auto"/>
        <w:rPr>
          <w:rFonts w:ascii="Arial" w:hAnsi="Arial" w:cs="Arial"/>
          <w:sz w:val="22"/>
          <w:szCs w:val="22"/>
        </w:rPr>
      </w:pPr>
      <w:r w:rsidRPr="00B2667D">
        <w:rPr>
          <w:rFonts w:ascii="Arial" w:hAnsi="Arial" w:cs="Arial"/>
          <w:sz w:val="22"/>
          <w:szCs w:val="22"/>
        </w:rPr>
        <w:lastRenderedPageBreak/>
        <w:t>Projekteeritud ühisreovee torule liitmiseks</w:t>
      </w:r>
      <w:r w:rsidR="00A431D9">
        <w:rPr>
          <w:rFonts w:ascii="Arial" w:hAnsi="Arial" w:cs="Arial"/>
          <w:sz w:val="22"/>
          <w:szCs w:val="22"/>
        </w:rPr>
        <w:t xml:space="preserve"> </w:t>
      </w:r>
      <w:r w:rsidRPr="00B2667D">
        <w:rPr>
          <w:rFonts w:ascii="Arial" w:hAnsi="Arial" w:cs="Arial"/>
          <w:sz w:val="22"/>
          <w:szCs w:val="22"/>
        </w:rPr>
        <w:t>näha ette liitumispunkt kuni 1</w:t>
      </w:r>
      <w:r w:rsidR="00A431D9">
        <w:rPr>
          <w:rFonts w:ascii="Arial" w:hAnsi="Arial" w:cs="Arial"/>
          <w:sz w:val="22"/>
          <w:szCs w:val="22"/>
        </w:rPr>
        <w:t xml:space="preserve"> </w:t>
      </w:r>
      <w:r w:rsidRPr="00B2667D">
        <w:rPr>
          <w:rFonts w:ascii="Arial" w:hAnsi="Arial" w:cs="Arial"/>
          <w:sz w:val="22"/>
          <w:szCs w:val="22"/>
        </w:rPr>
        <w:t>m kaugusele väljapoole kinnistu</w:t>
      </w:r>
      <w:r w:rsidR="00A431D9">
        <w:rPr>
          <w:rFonts w:ascii="Arial" w:hAnsi="Arial" w:cs="Arial"/>
          <w:sz w:val="22"/>
          <w:szCs w:val="22"/>
        </w:rPr>
        <w:t xml:space="preserve"> </w:t>
      </w:r>
      <w:r w:rsidRPr="00B2667D">
        <w:rPr>
          <w:rFonts w:ascii="Arial" w:hAnsi="Arial" w:cs="Arial"/>
          <w:sz w:val="22"/>
          <w:szCs w:val="22"/>
        </w:rPr>
        <w:t>läänepiiri minimaalse</w:t>
      </w:r>
      <w:r w:rsidR="00A431D9">
        <w:rPr>
          <w:rFonts w:ascii="Arial" w:hAnsi="Arial" w:cs="Arial"/>
          <w:sz w:val="22"/>
          <w:szCs w:val="22"/>
        </w:rPr>
        <w:t xml:space="preserve"> </w:t>
      </w:r>
      <w:r w:rsidRPr="00B2667D">
        <w:rPr>
          <w:rFonts w:ascii="Arial" w:hAnsi="Arial" w:cs="Arial"/>
          <w:sz w:val="22"/>
          <w:szCs w:val="22"/>
        </w:rPr>
        <w:t>läbimõõduga 400 mm ja ühendada see projekteeritud</w:t>
      </w:r>
      <w:r w:rsidR="00A431D9">
        <w:rPr>
          <w:rFonts w:ascii="Arial" w:hAnsi="Arial" w:cs="Arial"/>
          <w:sz w:val="22"/>
          <w:szCs w:val="22"/>
        </w:rPr>
        <w:t xml:space="preserve"> </w:t>
      </w:r>
      <w:r w:rsidRPr="00B2667D">
        <w:rPr>
          <w:rFonts w:ascii="Arial" w:hAnsi="Arial" w:cs="Arial"/>
          <w:sz w:val="22"/>
          <w:szCs w:val="22"/>
        </w:rPr>
        <w:t>ühisreovee kanalisatsiooniga olemasoleval trassil asuva kaevu nr 94 läheduses</w:t>
      </w:r>
      <w:r w:rsidR="00765FDF" w:rsidRPr="00B2667D">
        <w:rPr>
          <w:rFonts w:ascii="Arial" w:hAnsi="Arial" w:cs="Arial"/>
          <w:sz w:val="22"/>
          <w:szCs w:val="22"/>
        </w:rPr>
        <w:t>.</w:t>
      </w:r>
    </w:p>
    <w:p w:rsidR="002F7C4B" w:rsidRPr="00B2667D" w:rsidRDefault="002F7C4B" w:rsidP="003A5DD4">
      <w:pPr>
        <w:spacing w:line="240" w:lineRule="auto"/>
        <w:rPr>
          <w:rFonts w:ascii="Arial" w:hAnsi="Arial" w:cs="Arial"/>
          <w:sz w:val="22"/>
          <w:szCs w:val="22"/>
        </w:rPr>
      </w:pPr>
    </w:p>
    <w:p w:rsidR="007758F3" w:rsidRDefault="005F1E7B" w:rsidP="003A5DD4">
      <w:pPr>
        <w:spacing w:line="240" w:lineRule="auto"/>
        <w:rPr>
          <w:rFonts w:ascii="Arial" w:hAnsi="Arial" w:cs="Arial"/>
          <w:sz w:val="22"/>
          <w:szCs w:val="22"/>
        </w:rPr>
      </w:pPr>
      <w:r w:rsidRPr="00B2667D">
        <w:rPr>
          <w:rFonts w:ascii="Arial" w:hAnsi="Arial" w:cs="Arial"/>
          <w:sz w:val="22"/>
          <w:szCs w:val="22"/>
        </w:rPr>
        <w:t>Liitumine ühisveevärgi</w:t>
      </w:r>
      <w:r w:rsidR="00346AC0">
        <w:rPr>
          <w:rFonts w:ascii="Arial" w:hAnsi="Arial" w:cs="Arial"/>
          <w:sz w:val="22"/>
          <w:szCs w:val="22"/>
        </w:rPr>
        <w:t>ga</w:t>
      </w:r>
      <w:r w:rsidRPr="00B2667D">
        <w:rPr>
          <w:rFonts w:ascii="Arial" w:hAnsi="Arial" w:cs="Arial"/>
          <w:sz w:val="22"/>
          <w:szCs w:val="22"/>
        </w:rPr>
        <w:t xml:space="preserve"> </w:t>
      </w:r>
      <w:r w:rsidR="00346AC0">
        <w:rPr>
          <w:rFonts w:ascii="Arial" w:hAnsi="Arial" w:cs="Arial"/>
          <w:sz w:val="22"/>
          <w:szCs w:val="22"/>
        </w:rPr>
        <w:t xml:space="preserve">on </w:t>
      </w:r>
      <w:r w:rsidRPr="00B2667D">
        <w:rPr>
          <w:rFonts w:ascii="Arial" w:hAnsi="Arial" w:cs="Arial"/>
          <w:sz w:val="22"/>
          <w:szCs w:val="22"/>
        </w:rPr>
        <w:t>lahenda</w:t>
      </w:r>
      <w:r w:rsidR="00346AC0">
        <w:rPr>
          <w:rFonts w:ascii="Arial" w:hAnsi="Arial" w:cs="Arial"/>
          <w:sz w:val="22"/>
          <w:szCs w:val="22"/>
        </w:rPr>
        <w:t>tud</w:t>
      </w:r>
      <w:r w:rsidRPr="00B2667D">
        <w:rPr>
          <w:rFonts w:ascii="Arial" w:hAnsi="Arial" w:cs="Arial"/>
          <w:sz w:val="22"/>
          <w:szCs w:val="22"/>
        </w:rPr>
        <w:t xml:space="preserve"> piki kinnistu lõunapiiri kulgeva</w:t>
      </w:r>
      <w:r w:rsidR="00A431D9">
        <w:rPr>
          <w:rFonts w:ascii="Arial" w:hAnsi="Arial" w:cs="Arial"/>
          <w:sz w:val="22"/>
          <w:szCs w:val="22"/>
        </w:rPr>
        <w:t xml:space="preserve"> </w:t>
      </w:r>
      <w:r w:rsidRPr="00B2667D">
        <w:rPr>
          <w:rFonts w:ascii="Arial" w:hAnsi="Arial" w:cs="Arial"/>
          <w:sz w:val="22"/>
          <w:szCs w:val="22"/>
        </w:rPr>
        <w:t>100 mm veet</w:t>
      </w:r>
      <w:r w:rsidR="00346AC0">
        <w:rPr>
          <w:rFonts w:ascii="Arial" w:hAnsi="Arial" w:cs="Arial"/>
          <w:sz w:val="22"/>
          <w:szCs w:val="22"/>
        </w:rPr>
        <w:t>orustiku</w:t>
      </w:r>
      <w:r w:rsidRPr="00B2667D">
        <w:rPr>
          <w:rFonts w:ascii="Arial" w:hAnsi="Arial" w:cs="Arial"/>
          <w:sz w:val="22"/>
          <w:szCs w:val="22"/>
        </w:rPr>
        <w:t xml:space="preserve"> baasil</w:t>
      </w:r>
      <w:r w:rsidR="00346AC0">
        <w:rPr>
          <w:rFonts w:ascii="Arial" w:hAnsi="Arial" w:cs="Arial"/>
          <w:sz w:val="22"/>
          <w:szCs w:val="22"/>
        </w:rPr>
        <w:t xml:space="preserve"> liitumispunktiga kinnistu piiril.</w:t>
      </w:r>
    </w:p>
    <w:p w:rsidR="00BE4516" w:rsidRPr="00B2667D" w:rsidRDefault="00F626B5" w:rsidP="003A5DD4">
      <w:pPr>
        <w:spacing w:line="240" w:lineRule="auto"/>
        <w:rPr>
          <w:rFonts w:ascii="Arial" w:hAnsi="Arial" w:cs="Arial"/>
          <w:sz w:val="22"/>
          <w:szCs w:val="22"/>
        </w:rPr>
      </w:pPr>
      <w:r w:rsidRPr="00B2667D">
        <w:rPr>
          <w:rFonts w:ascii="Arial" w:hAnsi="Arial" w:cs="Arial"/>
          <w:sz w:val="22"/>
          <w:szCs w:val="22"/>
        </w:rPr>
        <w:t>Ehitusprojekti koostamisel tellitakse</w:t>
      </w:r>
      <w:r w:rsidR="008F5D8D" w:rsidRPr="00B2667D">
        <w:rPr>
          <w:rFonts w:ascii="Arial" w:hAnsi="Arial" w:cs="Arial"/>
          <w:sz w:val="22"/>
          <w:szCs w:val="22"/>
        </w:rPr>
        <w:t xml:space="preserve"> </w:t>
      </w:r>
      <w:r w:rsidRPr="00B2667D">
        <w:rPr>
          <w:rFonts w:ascii="Arial" w:hAnsi="Arial" w:cs="Arial"/>
          <w:sz w:val="22"/>
          <w:szCs w:val="22"/>
        </w:rPr>
        <w:t xml:space="preserve">uued tehnilised tingimused ja projekt kooskõlastatakse </w:t>
      </w:r>
      <w:r w:rsidR="00A431D9">
        <w:rPr>
          <w:rFonts w:ascii="Arial" w:hAnsi="Arial" w:cs="Arial"/>
          <w:sz w:val="22"/>
          <w:szCs w:val="22"/>
        </w:rPr>
        <w:t>Pääsküla Vesi OÜ-ga.</w:t>
      </w:r>
    </w:p>
    <w:p w:rsidR="00346AC0" w:rsidRDefault="00346AC0" w:rsidP="00BE4516">
      <w:pPr>
        <w:spacing w:line="240" w:lineRule="auto"/>
        <w:rPr>
          <w:rFonts w:ascii="Arial" w:hAnsi="Arial" w:cs="Arial"/>
          <w:sz w:val="22"/>
          <w:szCs w:val="22"/>
        </w:rPr>
      </w:pPr>
    </w:p>
    <w:p w:rsidR="00BE4516" w:rsidRPr="00B2667D" w:rsidRDefault="00BE4516" w:rsidP="00BE4516">
      <w:pPr>
        <w:spacing w:line="240" w:lineRule="auto"/>
        <w:rPr>
          <w:rFonts w:ascii="Arial" w:hAnsi="Arial" w:cs="Arial"/>
          <w:sz w:val="22"/>
          <w:szCs w:val="22"/>
        </w:rPr>
      </w:pPr>
      <w:r w:rsidRPr="00B2667D">
        <w:rPr>
          <w:rFonts w:ascii="Arial" w:hAnsi="Arial" w:cs="Arial"/>
          <w:sz w:val="22"/>
          <w:szCs w:val="22"/>
        </w:rPr>
        <w:t>Väli</w:t>
      </w:r>
      <w:r w:rsidR="00C82F06">
        <w:rPr>
          <w:rFonts w:ascii="Arial" w:hAnsi="Arial" w:cs="Arial"/>
          <w:sz w:val="22"/>
          <w:szCs w:val="22"/>
        </w:rPr>
        <w:t xml:space="preserve">ne </w:t>
      </w:r>
      <w:r w:rsidRPr="00B2667D">
        <w:rPr>
          <w:rFonts w:ascii="Arial" w:hAnsi="Arial" w:cs="Arial"/>
          <w:sz w:val="22"/>
          <w:szCs w:val="22"/>
        </w:rPr>
        <w:t>tulekustutusvesi 15</w:t>
      </w:r>
      <w:r w:rsidR="008248CE">
        <w:rPr>
          <w:rFonts w:ascii="Arial" w:hAnsi="Arial" w:cs="Arial"/>
          <w:sz w:val="22"/>
          <w:szCs w:val="22"/>
        </w:rPr>
        <w:t xml:space="preserve"> </w:t>
      </w:r>
      <w:r w:rsidRPr="00B2667D">
        <w:rPr>
          <w:rFonts w:ascii="Arial" w:hAnsi="Arial" w:cs="Arial"/>
          <w:sz w:val="22"/>
          <w:szCs w:val="22"/>
        </w:rPr>
        <w:t>l/s garanteeritakse ühisvee</w:t>
      </w:r>
      <w:r w:rsidR="007758F3">
        <w:rPr>
          <w:rFonts w:ascii="Arial" w:hAnsi="Arial" w:cs="Arial"/>
          <w:sz w:val="22"/>
          <w:szCs w:val="22"/>
        </w:rPr>
        <w:t>võrgust</w:t>
      </w:r>
      <w:r w:rsidRPr="00B2667D">
        <w:rPr>
          <w:rFonts w:ascii="Arial" w:hAnsi="Arial" w:cs="Arial"/>
          <w:sz w:val="22"/>
          <w:szCs w:val="22"/>
        </w:rPr>
        <w:t>, vajadusel projekteerida lisahüdrandid. Lähim hüdrant asub Pärnu maantee ääres ~60 m kaugusel.</w:t>
      </w:r>
    </w:p>
    <w:p w:rsidR="00406F14" w:rsidRDefault="00406F14" w:rsidP="009E3690">
      <w:pPr>
        <w:spacing w:line="240" w:lineRule="auto"/>
        <w:rPr>
          <w:rFonts w:ascii="Arial" w:hAnsi="Arial" w:cs="Arial"/>
          <w:sz w:val="22"/>
          <w:szCs w:val="22"/>
        </w:rPr>
      </w:pPr>
    </w:p>
    <w:p w:rsidR="00082543" w:rsidRPr="00B2667D" w:rsidRDefault="00406F14" w:rsidP="009E3690">
      <w:pPr>
        <w:spacing w:line="240" w:lineRule="auto"/>
        <w:rPr>
          <w:rFonts w:ascii="Arial" w:hAnsi="Arial" w:cs="Arial"/>
          <w:sz w:val="22"/>
          <w:szCs w:val="22"/>
        </w:rPr>
      </w:pPr>
      <w:r>
        <w:rPr>
          <w:rFonts w:ascii="Arial" w:hAnsi="Arial" w:cs="Arial"/>
          <w:sz w:val="22"/>
          <w:szCs w:val="22"/>
        </w:rPr>
        <w:t>OÜ Entec Eesti poolt koostatud sad</w:t>
      </w:r>
      <w:r w:rsidR="00612081">
        <w:rPr>
          <w:rFonts w:ascii="Arial" w:hAnsi="Arial" w:cs="Arial"/>
          <w:sz w:val="22"/>
          <w:szCs w:val="22"/>
        </w:rPr>
        <w:t>e</w:t>
      </w:r>
      <w:r>
        <w:rPr>
          <w:rFonts w:ascii="Arial" w:hAnsi="Arial" w:cs="Arial"/>
          <w:sz w:val="22"/>
          <w:szCs w:val="22"/>
        </w:rPr>
        <w:t>me</w:t>
      </w:r>
      <w:r w:rsidR="00E566B1">
        <w:rPr>
          <w:rFonts w:ascii="Arial" w:hAnsi="Arial" w:cs="Arial"/>
          <w:sz w:val="22"/>
          <w:szCs w:val="22"/>
        </w:rPr>
        <w:t>te</w:t>
      </w:r>
      <w:r>
        <w:rPr>
          <w:rFonts w:ascii="Arial" w:hAnsi="Arial" w:cs="Arial"/>
          <w:sz w:val="22"/>
          <w:szCs w:val="22"/>
        </w:rPr>
        <w:t>vee eksperthinnangu kohaselt (vt ka lisade seletuskiri) on sademe</w:t>
      </w:r>
      <w:r w:rsidR="00E566B1">
        <w:rPr>
          <w:rFonts w:ascii="Arial" w:hAnsi="Arial" w:cs="Arial"/>
          <w:sz w:val="22"/>
          <w:szCs w:val="22"/>
        </w:rPr>
        <w:t>te</w:t>
      </w:r>
      <w:r>
        <w:rPr>
          <w:rFonts w:ascii="Arial" w:hAnsi="Arial" w:cs="Arial"/>
          <w:sz w:val="22"/>
          <w:szCs w:val="22"/>
        </w:rPr>
        <w:t>vee immutamine pinna</w:t>
      </w:r>
      <w:r w:rsidR="00612081">
        <w:rPr>
          <w:rFonts w:ascii="Arial" w:hAnsi="Arial" w:cs="Arial"/>
          <w:sz w:val="22"/>
          <w:szCs w:val="22"/>
        </w:rPr>
        <w:t>se</w:t>
      </w:r>
      <w:r>
        <w:rPr>
          <w:rFonts w:ascii="Arial" w:hAnsi="Arial" w:cs="Arial"/>
          <w:sz w:val="22"/>
          <w:szCs w:val="22"/>
        </w:rPr>
        <w:t>sse võimalik. Planeeringus on antud põhimõtteline lahendus s</w:t>
      </w:r>
      <w:r w:rsidR="00612081">
        <w:rPr>
          <w:rFonts w:ascii="Arial" w:hAnsi="Arial" w:cs="Arial"/>
          <w:sz w:val="22"/>
          <w:szCs w:val="22"/>
        </w:rPr>
        <w:t>ademe</w:t>
      </w:r>
      <w:r w:rsidR="00E566B1">
        <w:rPr>
          <w:rFonts w:ascii="Arial" w:hAnsi="Arial" w:cs="Arial"/>
          <w:sz w:val="22"/>
          <w:szCs w:val="22"/>
        </w:rPr>
        <w:t>te</w:t>
      </w:r>
      <w:r w:rsidR="00612081">
        <w:rPr>
          <w:rFonts w:ascii="Arial" w:hAnsi="Arial" w:cs="Arial"/>
          <w:sz w:val="22"/>
          <w:szCs w:val="22"/>
        </w:rPr>
        <w:t>vee ärajuhtimis</w:t>
      </w:r>
      <w:r w:rsidR="00837271" w:rsidRPr="00B2667D">
        <w:rPr>
          <w:rFonts w:ascii="Arial" w:hAnsi="Arial" w:cs="Arial"/>
          <w:sz w:val="22"/>
          <w:szCs w:val="22"/>
        </w:rPr>
        <w:t xml:space="preserve">e </w:t>
      </w:r>
      <w:r>
        <w:rPr>
          <w:rFonts w:ascii="Arial" w:hAnsi="Arial" w:cs="Arial"/>
          <w:sz w:val="22"/>
          <w:szCs w:val="22"/>
        </w:rPr>
        <w:t xml:space="preserve">kohta </w:t>
      </w:r>
      <w:r w:rsidR="00837271" w:rsidRPr="00B2667D">
        <w:rPr>
          <w:rFonts w:ascii="Arial" w:hAnsi="Arial" w:cs="Arial"/>
          <w:sz w:val="22"/>
          <w:szCs w:val="22"/>
        </w:rPr>
        <w:t>hoonete katustelt ja kõvakattega aladelt. Rohealadele valguv s</w:t>
      </w:r>
      <w:r w:rsidR="00B156B5">
        <w:rPr>
          <w:rFonts w:ascii="Arial" w:hAnsi="Arial" w:cs="Arial"/>
          <w:sz w:val="22"/>
          <w:szCs w:val="22"/>
        </w:rPr>
        <w:t>ademe</w:t>
      </w:r>
      <w:r w:rsidR="00E566B1">
        <w:rPr>
          <w:rFonts w:ascii="Arial" w:hAnsi="Arial" w:cs="Arial"/>
          <w:sz w:val="22"/>
          <w:szCs w:val="22"/>
        </w:rPr>
        <w:t>te</w:t>
      </w:r>
      <w:r w:rsidR="00B156B5">
        <w:rPr>
          <w:rFonts w:ascii="Arial" w:hAnsi="Arial" w:cs="Arial"/>
          <w:sz w:val="22"/>
          <w:szCs w:val="22"/>
        </w:rPr>
        <w:t>ve</w:t>
      </w:r>
      <w:r w:rsidR="00837271" w:rsidRPr="00B2667D">
        <w:rPr>
          <w:rFonts w:ascii="Arial" w:hAnsi="Arial" w:cs="Arial"/>
          <w:sz w:val="22"/>
          <w:szCs w:val="22"/>
        </w:rPr>
        <w:t>si immutada pinnasesse. S</w:t>
      </w:r>
      <w:r w:rsidR="00332135">
        <w:rPr>
          <w:rFonts w:ascii="Arial" w:hAnsi="Arial" w:cs="Arial"/>
          <w:sz w:val="22"/>
          <w:szCs w:val="22"/>
        </w:rPr>
        <w:t>ademe</w:t>
      </w:r>
      <w:r w:rsidR="00E566B1">
        <w:rPr>
          <w:rFonts w:ascii="Arial" w:hAnsi="Arial" w:cs="Arial"/>
          <w:sz w:val="22"/>
          <w:szCs w:val="22"/>
        </w:rPr>
        <w:t>te</w:t>
      </w:r>
      <w:r w:rsidR="00332135">
        <w:rPr>
          <w:rFonts w:ascii="Arial" w:hAnsi="Arial" w:cs="Arial"/>
          <w:sz w:val="22"/>
          <w:szCs w:val="22"/>
        </w:rPr>
        <w:t>ve</w:t>
      </w:r>
      <w:r w:rsidR="00612081">
        <w:rPr>
          <w:rFonts w:ascii="Arial" w:hAnsi="Arial" w:cs="Arial"/>
          <w:sz w:val="22"/>
          <w:szCs w:val="22"/>
        </w:rPr>
        <w:t>si</w:t>
      </w:r>
      <w:r w:rsidR="00837271" w:rsidRPr="00B2667D">
        <w:rPr>
          <w:rFonts w:ascii="Arial" w:hAnsi="Arial" w:cs="Arial"/>
          <w:sz w:val="22"/>
          <w:szCs w:val="22"/>
        </w:rPr>
        <w:t xml:space="preserve"> immutatakse pinnasesse kinnistu piir</w:t>
      </w:r>
      <w:r w:rsidR="00651086" w:rsidRPr="00B2667D">
        <w:rPr>
          <w:rFonts w:ascii="Arial" w:hAnsi="Arial" w:cs="Arial"/>
          <w:sz w:val="22"/>
          <w:szCs w:val="22"/>
        </w:rPr>
        <w:t>ides. Vältida tuleb vee valgumist</w:t>
      </w:r>
      <w:r w:rsidR="00837271" w:rsidRPr="00B2667D">
        <w:rPr>
          <w:rFonts w:ascii="Arial" w:hAnsi="Arial" w:cs="Arial"/>
          <w:sz w:val="22"/>
          <w:szCs w:val="22"/>
        </w:rPr>
        <w:t xml:space="preserve"> naaberkinnistutele</w:t>
      </w:r>
      <w:r w:rsidR="00082543" w:rsidRPr="00B2667D">
        <w:rPr>
          <w:rFonts w:ascii="Arial" w:hAnsi="Arial" w:cs="Arial"/>
          <w:sz w:val="22"/>
          <w:szCs w:val="22"/>
        </w:rPr>
        <w:t xml:space="preserve">. </w:t>
      </w:r>
      <w:r w:rsidR="00651086" w:rsidRPr="00B2667D">
        <w:rPr>
          <w:rFonts w:ascii="Arial" w:hAnsi="Arial" w:cs="Arial"/>
          <w:sz w:val="22"/>
          <w:szCs w:val="22"/>
        </w:rPr>
        <w:t>Parklale langev</w:t>
      </w:r>
      <w:r w:rsidR="002F252A">
        <w:rPr>
          <w:rFonts w:ascii="Arial" w:hAnsi="Arial" w:cs="Arial"/>
          <w:sz w:val="22"/>
          <w:szCs w:val="22"/>
        </w:rPr>
        <w:t xml:space="preserve"> s</w:t>
      </w:r>
      <w:r w:rsidR="00332135">
        <w:rPr>
          <w:rFonts w:ascii="Arial" w:hAnsi="Arial" w:cs="Arial"/>
          <w:sz w:val="22"/>
          <w:szCs w:val="22"/>
        </w:rPr>
        <w:t>ademe</w:t>
      </w:r>
      <w:r w:rsidR="00E566B1">
        <w:rPr>
          <w:rFonts w:ascii="Arial" w:hAnsi="Arial" w:cs="Arial"/>
          <w:sz w:val="22"/>
          <w:szCs w:val="22"/>
        </w:rPr>
        <w:t>te</w:t>
      </w:r>
      <w:r w:rsidR="00332135">
        <w:rPr>
          <w:rFonts w:ascii="Arial" w:hAnsi="Arial" w:cs="Arial"/>
          <w:sz w:val="22"/>
          <w:szCs w:val="22"/>
        </w:rPr>
        <w:t>ve</w:t>
      </w:r>
      <w:r w:rsidR="00651086" w:rsidRPr="00B2667D">
        <w:rPr>
          <w:rFonts w:ascii="Arial" w:hAnsi="Arial" w:cs="Arial"/>
          <w:sz w:val="22"/>
          <w:szCs w:val="22"/>
        </w:rPr>
        <w:t>si</w:t>
      </w:r>
      <w:r w:rsidR="00A431D9">
        <w:rPr>
          <w:rFonts w:ascii="Arial" w:hAnsi="Arial" w:cs="Arial"/>
          <w:sz w:val="22"/>
          <w:szCs w:val="22"/>
        </w:rPr>
        <w:t xml:space="preserve"> </w:t>
      </w:r>
      <w:r w:rsidR="00651086" w:rsidRPr="00B2667D">
        <w:rPr>
          <w:rFonts w:ascii="Arial" w:hAnsi="Arial" w:cs="Arial"/>
          <w:sz w:val="22"/>
          <w:szCs w:val="22"/>
        </w:rPr>
        <w:t xml:space="preserve">koguda ja puhastada enne ärajuhtimist </w:t>
      </w:r>
      <w:r w:rsidR="00E42E1B">
        <w:rPr>
          <w:rFonts w:ascii="Arial" w:hAnsi="Arial" w:cs="Arial"/>
          <w:sz w:val="22"/>
          <w:szCs w:val="22"/>
        </w:rPr>
        <w:t xml:space="preserve">immutusalale </w:t>
      </w:r>
      <w:r w:rsidR="00651086" w:rsidRPr="00B2667D">
        <w:rPr>
          <w:rFonts w:ascii="Arial" w:hAnsi="Arial" w:cs="Arial"/>
          <w:sz w:val="22"/>
          <w:szCs w:val="22"/>
        </w:rPr>
        <w:t>liiva-õlipüüduris.</w:t>
      </w:r>
    </w:p>
    <w:p w:rsidR="00837271" w:rsidRDefault="00837271" w:rsidP="00612081">
      <w:pPr>
        <w:spacing w:line="240" w:lineRule="auto"/>
        <w:rPr>
          <w:rFonts w:ascii="Arial" w:hAnsi="Arial" w:cs="Arial"/>
          <w:sz w:val="22"/>
          <w:szCs w:val="22"/>
        </w:rPr>
      </w:pPr>
      <w:r w:rsidRPr="00B2667D">
        <w:rPr>
          <w:rFonts w:ascii="Arial" w:hAnsi="Arial" w:cs="Arial"/>
          <w:sz w:val="22"/>
          <w:szCs w:val="22"/>
        </w:rPr>
        <w:t>Vertikaalplaneeringu täpne lahendus antakse hoone ehitusprojekti staadiumis.</w:t>
      </w:r>
    </w:p>
    <w:p w:rsidR="002B2ED4" w:rsidRPr="00B2667D" w:rsidRDefault="002B2ED4" w:rsidP="00612081">
      <w:pPr>
        <w:spacing w:line="240" w:lineRule="auto"/>
        <w:rPr>
          <w:rFonts w:ascii="Arial" w:hAnsi="Arial" w:cs="Arial"/>
          <w:sz w:val="22"/>
          <w:szCs w:val="22"/>
        </w:rPr>
      </w:pPr>
    </w:p>
    <w:p w:rsidR="00B4396E" w:rsidRDefault="00DC16BD" w:rsidP="003A5DD4">
      <w:pPr>
        <w:spacing w:line="240" w:lineRule="auto"/>
        <w:rPr>
          <w:rFonts w:ascii="Arial" w:hAnsi="Arial" w:cs="Arial"/>
          <w:b/>
          <w:sz w:val="22"/>
          <w:szCs w:val="22"/>
          <w:u w:val="single"/>
        </w:rPr>
      </w:pPr>
      <w:r>
        <w:rPr>
          <w:rFonts w:ascii="Arial" w:hAnsi="Arial" w:cs="Arial"/>
          <w:b/>
          <w:sz w:val="22"/>
          <w:szCs w:val="22"/>
          <w:u w:val="single"/>
        </w:rPr>
        <w:t>Soojavarustus</w:t>
      </w:r>
    </w:p>
    <w:p w:rsidR="00DB147B" w:rsidRDefault="00B9778B" w:rsidP="003A5DD4">
      <w:pPr>
        <w:spacing w:line="240" w:lineRule="auto"/>
        <w:rPr>
          <w:rFonts w:ascii="Arial" w:hAnsi="Arial" w:cs="Arial"/>
          <w:sz w:val="22"/>
          <w:szCs w:val="22"/>
        </w:rPr>
      </w:pPr>
      <w:r w:rsidRPr="00B9778B">
        <w:rPr>
          <w:rFonts w:ascii="Arial" w:hAnsi="Arial" w:cs="Arial"/>
          <w:sz w:val="22"/>
          <w:szCs w:val="22"/>
        </w:rPr>
        <w:t xml:space="preserve">Planeeringuala ei paikne </w:t>
      </w:r>
      <w:r w:rsidR="00366947">
        <w:rPr>
          <w:rFonts w:ascii="Arial" w:hAnsi="Arial" w:cs="Arial"/>
          <w:sz w:val="22"/>
          <w:szCs w:val="22"/>
        </w:rPr>
        <w:t xml:space="preserve">Tallinna Kaugküttepiirkonna piirides. </w:t>
      </w:r>
    </w:p>
    <w:p w:rsidR="00F224E3" w:rsidRPr="00B2667D" w:rsidRDefault="00DB147B" w:rsidP="003A5DD4">
      <w:pPr>
        <w:spacing w:line="240" w:lineRule="auto"/>
        <w:rPr>
          <w:rFonts w:ascii="Arial" w:hAnsi="Arial" w:cs="Arial"/>
          <w:sz w:val="22"/>
          <w:szCs w:val="22"/>
        </w:rPr>
      </w:pPr>
      <w:r w:rsidRPr="00F20963">
        <w:rPr>
          <w:rFonts w:ascii="Arial" w:hAnsi="Arial" w:cs="Arial"/>
          <w:sz w:val="22"/>
          <w:szCs w:val="22"/>
        </w:rPr>
        <w:t xml:space="preserve">Hoonete </w:t>
      </w:r>
      <w:r w:rsidR="00044EAD" w:rsidRPr="00F20963">
        <w:rPr>
          <w:rFonts w:ascii="Arial" w:hAnsi="Arial" w:cs="Arial"/>
          <w:sz w:val="22"/>
          <w:szCs w:val="22"/>
        </w:rPr>
        <w:t>soojavarustus</w:t>
      </w:r>
      <w:r w:rsidR="0016403D">
        <w:rPr>
          <w:rFonts w:ascii="Arial" w:hAnsi="Arial" w:cs="Arial"/>
          <w:sz w:val="22"/>
          <w:szCs w:val="22"/>
        </w:rPr>
        <w:t xml:space="preserve"> </w:t>
      </w:r>
      <w:r w:rsidR="00044EAD">
        <w:rPr>
          <w:rFonts w:ascii="Arial" w:hAnsi="Arial" w:cs="Arial"/>
          <w:sz w:val="22"/>
          <w:szCs w:val="22"/>
        </w:rPr>
        <w:t>ja küte</w:t>
      </w:r>
      <w:r w:rsidR="0016403D">
        <w:rPr>
          <w:rFonts w:ascii="Arial" w:hAnsi="Arial" w:cs="Arial"/>
          <w:sz w:val="22"/>
          <w:szCs w:val="22"/>
        </w:rPr>
        <w:t xml:space="preserve"> </w:t>
      </w:r>
      <w:r>
        <w:rPr>
          <w:rFonts w:ascii="Arial" w:hAnsi="Arial" w:cs="Arial"/>
          <w:sz w:val="22"/>
          <w:szCs w:val="22"/>
        </w:rPr>
        <w:t xml:space="preserve">on </w:t>
      </w:r>
      <w:r w:rsidR="00366947">
        <w:rPr>
          <w:rFonts w:ascii="Arial" w:hAnsi="Arial" w:cs="Arial"/>
          <w:sz w:val="22"/>
          <w:szCs w:val="22"/>
        </w:rPr>
        <w:t xml:space="preserve">lahendatud </w:t>
      </w:r>
      <w:r w:rsidR="008E7567" w:rsidRPr="00B2667D">
        <w:rPr>
          <w:rFonts w:ascii="Arial" w:hAnsi="Arial" w:cs="Arial"/>
          <w:sz w:val="22"/>
          <w:szCs w:val="22"/>
        </w:rPr>
        <w:t xml:space="preserve">vastavalt </w:t>
      </w:r>
      <w:r w:rsidR="00B4396E" w:rsidRPr="00B2667D">
        <w:rPr>
          <w:rFonts w:ascii="Arial" w:hAnsi="Arial" w:cs="Arial"/>
          <w:sz w:val="22"/>
          <w:szCs w:val="22"/>
        </w:rPr>
        <w:t>AS Gaasivõrgud</w:t>
      </w:r>
      <w:r w:rsidR="00DD34AD" w:rsidRPr="00B2667D">
        <w:rPr>
          <w:rFonts w:ascii="Arial" w:hAnsi="Arial" w:cs="Arial"/>
          <w:sz w:val="22"/>
          <w:szCs w:val="22"/>
        </w:rPr>
        <w:t xml:space="preserve"> </w:t>
      </w:r>
      <w:r w:rsidR="00E2057D" w:rsidRPr="00B2667D">
        <w:rPr>
          <w:rFonts w:ascii="Arial" w:hAnsi="Arial" w:cs="Arial"/>
          <w:sz w:val="22"/>
          <w:szCs w:val="22"/>
        </w:rPr>
        <w:t>detailplaneeringu koostamiseks välj</w:t>
      </w:r>
      <w:r>
        <w:rPr>
          <w:rFonts w:ascii="Arial" w:hAnsi="Arial" w:cs="Arial"/>
          <w:sz w:val="22"/>
          <w:szCs w:val="22"/>
        </w:rPr>
        <w:t>astatud tehnilistele tingimustele</w:t>
      </w:r>
      <w:r w:rsidR="003F2BB7" w:rsidRPr="00B2667D">
        <w:rPr>
          <w:rFonts w:ascii="Arial" w:hAnsi="Arial" w:cs="Arial"/>
          <w:sz w:val="22"/>
          <w:szCs w:val="22"/>
        </w:rPr>
        <w:t xml:space="preserve"> (</w:t>
      </w:r>
      <w:r w:rsidR="00B4396E" w:rsidRPr="00B2667D">
        <w:rPr>
          <w:rFonts w:ascii="Arial" w:hAnsi="Arial" w:cs="Arial"/>
          <w:sz w:val="22"/>
          <w:szCs w:val="22"/>
        </w:rPr>
        <w:t>07.03.2019</w:t>
      </w:r>
      <w:r w:rsidR="00E2057D" w:rsidRPr="00B2667D">
        <w:rPr>
          <w:rFonts w:ascii="Arial" w:hAnsi="Arial" w:cs="Arial"/>
          <w:sz w:val="22"/>
          <w:szCs w:val="22"/>
        </w:rPr>
        <w:t xml:space="preserve"> </w:t>
      </w:r>
      <w:r w:rsidR="00B4396E" w:rsidRPr="00B2667D">
        <w:rPr>
          <w:rFonts w:ascii="Arial" w:hAnsi="Arial" w:cs="Arial"/>
          <w:sz w:val="22"/>
          <w:szCs w:val="22"/>
        </w:rPr>
        <w:t>GV-5.1-PJ19-243</w:t>
      </w:r>
      <w:r w:rsidR="00E2057D" w:rsidRPr="00B2667D">
        <w:rPr>
          <w:rFonts w:ascii="Arial" w:hAnsi="Arial" w:cs="Arial"/>
          <w:sz w:val="22"/>
          <w:szCs w:val="22"/>
        </w:rPr>
        <w:t>).</w:t>
      </w:r>
    </w:p>
    <w:p w:rsidR="00F224E3" w:rsidRDefault="000E5B3A" w:rsidP="003A5DD4">
      <w:pPr>
        <w:spacing w:line="240" w:lineRule="auto"/>
        <w:rPr>
          <w:rFonts w:ascii="Arial" w:hAnsi="Arial" w:cs="Arial"/>
          <w:sz w:val="22"/>
          <w:szCs w:val="22"/>
        </w:rPr>
      </w:pPr>
      <w:r>
        <w:rPr>
          <w:rFonts w:ascii="Arial" w:hAnsi="Arial" w:cs="Arial"/>
          <w:sz w:val="22"/>
          <w:szCs w:val="22"/>
        </w:rPr>
        <w:t>Ühinemispunkt</w:t>
      </w:r>
      <w:r w:rsidR="00B4396E" w:rsidRPr="00B2667D">
        <w:rPr>
          <w:rFonts w:ascii="Arial" w:hAnsi="Arial" w:cs="Arial"/>
          <w:sz w:val="22"/>
          <w:szCs w:val="22"/>
        </w:rPr>
        <w:t xml:space="preserve"> gaasi</w:t>
      </w:r>
      <w:r w:rsidR="0009656C" w:rsidRPr="00B2667D">
        <w:rPr>
          <w:rFonts w:ascii="Arial" w:hAnsi="Arial" w:cs="Arial"/>
          <w:sz w:val="22"/>
          <w:szCs w:val="22"/>
        </w:rPr>
        <w:t>võrguga lahendatakse</w:t>
      </w:r>
      <w:r w:rsidR="00A431D9">
        <w:rPr>
          <w:rFonts w:ascii="Arial" w:hAnsi="Arial" w:cs="Arial"/>
          <w:sz w:val="22"/>
          <w:szCs w:val="22"/>
        </w:rPr>
        <w:t xml:space="preserve"> </w:t>
      </w:r>
      <w:r w:rsidR="00B4396E" w:rsidRPr="00B2667D">
        <w:rPr>
          <w:rFonts w:ascii="Arial" w:hAnsi="Arial" w:cs="Arial"/>
          <w:sz w:val="22"/>
          <w:szCs w:val="22"/>
        </w:rPr>
        <w:t xml:space="preserve">Pärnu mnt T24 </w:t>
      </w:r>
      <w:r w:rsidR="00A431D9">
        <w:rPr>
          <w:rFonts w:ascii="Arial" w:hAnsi="Arial" w:cs="Arial"/>
          <w:sz w:val="22"/>
          <w:szCs w:val="22"/>
        </w:rPr>
        <w:t>(</w:t>
      </w:r>
      <w:r w:rsidR="00B4396E" w:rsidRPr="00B2667D">
        <w:rPr>
          <w:rFonts w:ascii="Arial" w:hAnsi="Arial" w:cs="Arial"/>
          <w:sz w:val="22"/>
          <w:szCs w:val="22"/>
        </w:rPr>
        <w:t>78404:408:0030) B-kategooria gaasitorustikult. Liitumispunkt on planeeritud kinnistu piirile.</w:t>
      </w:r>
    </w:p>
    <w:p w:rsidR="00F277C9" w:rsidRDefault="00F277C9" w:rsidP="003A5DD4">
      <w:pPr>
        <w:spacing w:line="240" w:lineRule="auto"/>
        <w:rPr>
          <w:rFonts w:ascii="Arial" w:hAnsi="Arial" w:cs="Arial"/>
          <w:sz w:val="22"/>
          <w:szCs w:val="22"/>
        </w:rPr>
      </w:pPr>
      <w:r>
        <w:rPr>
          <w:rFonts w:ascii="Arial" w:hAnsi="Arial" w:cs="Arial"/>
          <w:sz w:val="22"/>
          <w:szCs w:val="22"/>
        </w:rPr>
        <w:t>Planeeringualale jääb võimalus</w:t>
      </w:r>
      <w:r w:rsidR="00E41443">
        <w:rPr>
          <w:rFonts w:ascii="Arial" w:hAnsi="Arial" w:cs="Arial"/>
          <w:sz w:val="22"/>
          <w:szCs w:val="22"/>
        </w:rPr>
        <w:t xml:space="preserve"> </w:t>
      </w:r>
      <w:r>
        <w:rPr>
          <w:rFonts w:ascii="Arial" w:hAnsi="Arial" w:cs="Arial"/>
          <w:sz w:val="22"/>
          <w:szCs w:val="22"/>
        </w:rPr>
        <w:t>liituda kaugkütte võrguga</w:t>
      </w:r>
      <w:r w:rsidR="00605477">
        <w:rPr>
          <w:rFonts w:ascii="Arial" w:hAnsi="Arial" w:cs="Arial"/>
          <w:sz w:val="22"/>
          <w:szCs w:val="22"/>
        </w:rPr>
        <w:t xml:space="preserve"> või kasutada hoonete kütmiseks elektritoitel põhinevaid seadmeid.</w:t>
      </w:r>
    </w:p>
    <w:p w:rsidR="00A24B50" w:rsidRPr="00B2667D" w:rsidRDefault="00A24B50" w:rsidP="003A5DD4">
      <w:pPr>
        <w:spacing w:line="240" w:lineRule="auto"/>
        <w:rPr>
          <w:rFonts w:ascii="Arial" w:hAnsi="Arial" w:cs="Arial"/>
          <w:sz w:val="22"/>
          <w:szCs w:val="22"/>
        </w:rPr>
      </w:pPr>
    </w:p>
    <w:p w:rsidR="00895D95" w:rsidRPr="00B2667D" w:rsidRDefault="00DC14B2" w:rsidP="003A5DD4">
      <w:pPr>
        <w:spacing w:line="240" w:lineRule="auto"/>
        <w:rPr>
          <w:rFonts w:ascii="Arial" w:hAnsi="Arial" w:cs="Arial"/>
          <w:b/>
          <w:sz w:val="22"/>
          <w:szCs w:val="22"/>
          <w:u w:val="single"/>
        </w:rPr>
      </w:pPr>
      <w:r w:rsidRPr="00B2667D">
        <w:rPr>
          <w:rFonts w:ascii="Arial" w:hAnsi="Arial" w:cs="Arial"/>
          <w:b/>
          <w:sz w:val="22"/>
          <w:szCs w:val="22"/>
          <w:u w:val="single"/>
        </w:rPr>
        <w:t>Side</w:t>
      </w:r>
      <w:r w:rsidR="00895D95" w:rsidRPr="00B2667D">
        <w:rPr>
          <w:rFonts w:ascii="Arial" w:hAnsi="Arial" w:cs="Arial"/>
          <w:b/>
          <w:sz w:val="22"/>
          <w:szCs w:val="22"/>
          <w:u w:val="single"/>
        </w:rPr>
        <w:t>varustus</w:t>
      </w:r>
    </w:p>
    <w:p w:rsidR="00895D95" w:rsidRPr="00B2667D" w:rsidRDefault="00895D95" w:rsidP="003A5DD4">
      <w:pPr>
        <w:spacing w:line="240" w:lineRule="auto"/>
        <w:rPr>
          <w:rFonts w:ascii="Arial" w:hAnsi="Arial" w:cs="Arial"/>
          <w:sz w:val="22"/>
          <w:szCs w:val="22"/>
        </w:rPr>
      </w:pPr>
      <w:r w:rsidRPr="00B2667D">
        <w:rPr>
          <w:rFonts w:ascii="Arial" w:hAnsi="Arial" w:cs="Arial"/>
          <w:sz w:val="22"/>
          <w:szCs w:val="22"/>
        </w:rPr>
        <w:t xml:space="preserve">Planeeritud </w:t>
      </w:r>
      <w:r w:rsidR="00DC14B2" w:rsidRPr="00B2667D">
        <w:rPr>
          <w:rFonts w:ascii="Arial" w:hAnsi="Arial" w:cs="Arial"/>
          <w:sz w:val="22"/>
          <w:szCs w:val="22"/>
        </w:rPr>
        <w:t>ala side</w:t>
      </w:r>
      <w:r w:rsidRPr="00B2667D">
        <w:rPr>
          <w:rFonts w:ascii="Arial" w:hAnsi="Arial" w:cs="Arial"/>
          <w:sz w:val="22"/>
          <w:szCs w:val="22"/>
        </w:rPr>
        <w:t>varustuse lahend</w:t>
      </w:r>
      <w:r w:rsidR="00D4142B" w:rsidRPr="00B2667D">
        <w:rPr>
          <w:rFonts w:ascii="Arial" w:hAnsi="Arial" w:cs="Arial"/>
          <w:sz w:val="22"/>
          <w:szCs w:val="22"/>
        </w:rPr>
        <w:t>use aluseks on Telia Eesti AS poolt väljastatud</w:t>
      </w:r>
      <w:r w:rsidR="00DC14B2" w:rsidRPr="00B2667D">
        <w:rPr>
          <w:rFonts w:ascii="Arial" w:hAnsi="Arial" w:cs="Arial"/>
          <w:sz w:val="22"/>
          <w:szCs w:val="22"/>
        </w:rPr>
        <w:t xml:space="preserve"> telekommunikatsioonialased </w:t>
      </w:r>
      <w:r w:rsidRPr="00B2667D">
        <w:rPr>
          <w:rFonts w:ascii="Arial" w:hAnsi="Arial" w:cs="Arial"/>
          <w:sz w:val="22"/>
          <w:szCs w:val="22"/>
        </w:rPr>
        <w:t xml:space="preserve">tehnilised tingimused nr </w:t>
      </w:r>
      <w:r w:rsidR="006E3F77" w:rsidRPr="00B2667D">
        <w:rPr>
          <w:rFonts w:ascii="Arial" w:hAnsi="Arial" w:cs="Arial"/>
          <w:sz w:val="22"/>
          <w:szCs w:val="22"/>
        </w:rPr>
        <w:t>31701415</w:t>
      </w:r>
      <w:r w:rsidRPr="00B2667D">
        <w:rPr>
          <w:rFonts w:ascii="Arial" w:hAnsi="Arial" w:cs="Arial"/>
          <w:sz w:val="22"/>
          <w:szCs w:val="22"/>
        </w:rPr>
        <w:t xml:space="preserve">, </w:t>
      </w:r>
      <w:r w:rsidR="006E3F77" w:rsidRPr="00B2667D">
        <w:rPr>
          <w:rFonts w:ascii="Arial" w:hAnsi="Arial" w:cs="Arial"/>
          <w:sz w:val="22"/>
          <w:szCs w:val="22"/>
        </w:rPr>
        <w:t>19.03.2019</w:t>
      </w:r>
      <w:r w:rsidR="00DE59EB" w:rsidRPr="00B2667D">
        <w:rPr>
          <w:rFonts w:ascii="Arial" w:hAnsi="Arial" w:cs="Arial"/>
          <w:sz w:val="22"/>
          <w:szCs w:val="22"/>
        </w:rPr>
        <w:t>.</w:t>
      </w:r>
      <w:r w:rsidRPr="00B2667D">
        <w:rPr>
          <w:rFonts w:ascii="Arial" w:hAnsi="Arial" w:cs="Arial"/>
          <w:sz w:val="22"/>
          <w:szCs w:val="22"/>
        </w:rPr>
        <w:t xml:space="preserve"> a.</w:t>
      </w:r>
    </w:p>
    <w:p w:rsidR="004F5F81" w:rsidRPr="00B2667D" w:rsidRDefault="004F5F81" w:rsidP="003A5DD4">
      <w:pPr>
        <w:spacing w:line="240" w:lineRule="auto"/>
        <w:rPr>
          <w:rFonts w:ascii="Arial" w:hAnsi="Arial" w:cs="Arial"/>
          <w:sz w:val="22"/>
          <w:szCs w:val="22"/>
        </w:rPr>
      </w:pPr>
      <w:r w:rsidRPr="00B2667D">
        <w:rPr>
          <w:rFonts w:ascii="Arial" w:hAnsi="Arial" w:cs="Arial"/>
          <w:sz w:val="22"/>
          <w:szCs w:val="22"/>
        </w:rPr>
        <w:t xml:space="preserve">Sidevarustus lahendatakse </w:t>
      </w:r>
      <w:r w:rsidR="00646896" w:rsidRPr="00B2667D">
        <w:rPr>
          <w:rFonts w:ascii="Arial" w:hAnsi="Arial" w:cs="Arial"/>
          <w:sz w:val="22"/>
          <w:szCs w:val="22"/>
        </w:rPr>
        <w:t>uue sadulühendusega olemasolevale sidekanalisatsioonile.</w:t>
      </w:r>
    </w:p>
    <w:p w:rsidR="004F5F81" w:rsidRPr="00B2667D" w:rsidRDefault="006E3F77" w:rsidP="003A5DD4">
      <w:pPr>
        <w:spacing w:line="240" w:lineRule="auto"/>
        <w:rPr>
          <w:rFonts w:ascii="Arial" w:hAnsi="Arial" w:cs="Arial"/>
          <w:sz w:val="22"/>
          <w:szCs w:val="22"/>
        </w:rPr>
      </w:pPr>
      <w:r w:rsidRPr="00B2667D">
        <w:rPr>
          <w:rFonts w:ascii="Arial" w:hAnsi="Arial" w:cs="Arial"/>
          <w:sz w:val="22"/>
          <w:szCs w:val="22"/>
        </w:rPr>
        <w:t xml:space="preserve">Kortermajadele </w:t>
      </w:r>
      <w:r w:rsidR="00306005" w:rsidRPr="00B2667D">
        <w:rPr>
          <w:rFonts w:ascii="Arial" w:hAnsi="Arial" w:cs="Arial"/>
          <w:sz w:val="22"/>
          <w:szCs w:val="22"/>
        </w:rPr>
        <w:t>näha ette individuaalsed</w:t>
      </w:r>
      <w:r w:rsidR="00A431D9">
        <w:rPr>
          <w:rFonts w:ascii="Arial" w:hAnsi="Arial" w:cs="Arial"/>
          <w:sz w:val="22"/>
          <w:szCs w:val="22"/>
        </w:rPr>
        <w:t xml:space="preserve"> </w:t>
      </w:r>
      <w:r w:rsidR="00306005" w:rsidRPr="00B2667D">
        <w:rPr>
          <w:rFonts w:ascii="Arial" w:hAnsi="Arial" w:cs="Arial"/>
          <w:sz w:val="22"/>
          <w:szCs w:val="22"/>
        </w:rPr>
        <w:t>100 mm läbimõõduga PVC torudest</w:t>
      </w:r>
      <w:r w:rsidR="00A431D9">
        <w:rPr>
          <w:rFonts w:ascii="Arial" w:hAnsi="Arial" w:cs="Arial"/>
          <w:sz w:val="22"/>
          <w:szCs w:val="22"/>
        </w:rPr>
        <w:t xml:space="preserve"> </w:t>
      </w:r>
      <w:r w:rsidR="00306005" w:rsidRPr="00B2667D">
        <w:rPr>
          <w:rFonts w:ascii="Arial" w:hAnsi="Arial" w:cs="Arial"/>
          <w:sz w:val="22"/>
          <w:szCs w:val="22"/>
        </w:rPr>
        <w:t>sidekanalisatsiooni sisestuseni.</w:t>
      </w:r>
    </w:p>
    <w:p w:rsidR="0051090D" w:rsidRPr="00B2667D" w:rsidRDefault="0051090D" w:rsidP="003A5DD4">
      <w:pPr>
        <w:spacing w:line="240" w:lineRule="auto"/>
        <w:rPr>
          <w:rFonts w:ascii="Arial" w:hAnsi="Arial" w:cs="Arial"/>
          <w:sz w:val="22"/>
          <w:szCs w:val="22"/>
        </w:rPr>
      </w:pPr>
      <w:r w:rsidRPr="00B2667D">
        <w:rPr>
          <w:rFonts w:ascii="Arial" w:hAnsi="Arial" w:cs="Arial"/>
          <w:sz w:val="22"/>
          <w:szCs w:val="22"/>
        </w:rPr>
        <w:t>Sidekanalisatsiooni nõutav sügavus</w:t>
      </w:r>
      <w:r w:rsidR="00A431D9">
        <w:rPr>
          <w:rFonts w:ascii="Arial" w:hAnsi="Arial" w:cs="Arial"/>
          <w:sz w:val="22"/>
          <w:szCs w:val="22"/>
        </w:rPr>
        <w:t xml:space="preserve"> </w:t>
      </w:r>
      <w:r w:rsidR="004D72DD">
        <w:rPr>
          <w:rFonts w:ascii="Arial" w:hAnsi="Arial" w:cs="Arial"/>
          <w:sz w:val="22"/>
          <w:szCs w:val="22"/>
        </w:rPr>
        <w:t>pinnases 0,</w:t>
      </w:r>
      <w:r w:rsidRPr="00B2667D">
        <w:rPr>
          <w:rFonts w:ascii="Arial" w:hAnsi="Arial" w:cs="Arial"/>
          <w:sz w:val="22"/>
          <w:szCs w:val="22"/>
        </w:rPr>
        <w:t>7 m, teekatte all 1,0 m. Sõidutee alla näha ette A kategooria</w:t>
      </w:r>
      <w:r w:rsidR="00A431D9">
        <w:rPr>
          <w:rFonts w:ascii="Arial" w:hAnsi="Arial" w:cs="Arial"/>
          <w:sz w:val="22"/>
          <w:szCs w:val="22"/>
        </w:rPr>
        <w:t xml:space="preserve"> </w:t>
      </w:r>
      <w:r w:rsidRPr="00B2667D">
        <w:rPr>
          <w:rFonts w:ascii="Arial" w:hAnsi="Arial" w:cs="Arial"/>
          <w:sz w:val="22"/>
          <w:szCs w:val="22"/>
        </w:rPr>
        <w:t>torusid seinapaksusega 4,</w:t>
      </w:r>
      <w:r w:rsidR="001D50B1">
        <w:rPr>
          <w:rFonts w:ascii="Arial" w:hAnsi="Arial" w:cs="Arial"/>
          <w:sz w:val="22"/>
          <w:szCs w:val="22"/>
        </w:rPr>
        <w:t>8</w:t>
      </w:r>
      <w:r w:rsidRPr="00B2667D">
        <w:rPr>
          <w:rFonts w:ascii="Arial" w:hAnsi="Arial" w:cs="Arial"/>
          <w:sz w:val="22"/>
          <w:szCs w:val="22"/>
        </w:rPr>
        <w:t xml:space="preserve"> mm. Olemasolev sidekanalisatsioon ei tohi jääda</w:t>
      </w:r>
      <w:r w:rsidR="00A431D9">
        <w:rPr>
          <w:rFonts w:ascii="Arial" w:hAnsi="Arial" w:cs="Arial"/>
          <w:sz w:val="22"/>
          <w:szCs w:val="22"/>
        </w:rPr>
        <w:t xml:space="preserve"> </w:t>
      </w:r>
      <w:r w:rsidRPr="00B2667D">
        <w:rPr>
          <w:rFonts w:ascii="Arial" w:hAnsi="Arial" w:cs="Arial"/>
          <w:sz w:val="22"/>
          <w:szCs w:val="22"/>
        </w:rPr>
        <w:t>projekteeritud hoonestuse alla. Projekteeritavad</w:t>
      </w:r>
      <w:r w:rsidR="00A431D9">
        <w:rPr>
          <w:rFonts w:ascii="Arial" w:hAnsi="Arial" w:cs="Arial"/>
          <w:sz w:val="22"/>
          <w:szCs w:val="22"/>
        </w:rPr>
        <w:t xml:space="preserve"> </w:t>
      </w:r>
      <w:r w:rsidRPr="00B2667D">
        <w:rPr>
          <w:rFonts w:ascii="Arial" w:hAnsi="Arial" w:cs="Arial"/>
          <w:sz w:val="22"/>
          <w:szCs w:val="22"/>
        </w:rPr>
        <w:t>ja olemasolevad sidekaevud ei tohiks jääda sõidutee alla.</w:t>
      </w:r>
    </w:p>
    <w:p w:rsidR="004A28AA" w:rsidRPr="00B2667D" w:rsidRDefault="004A28AA" w:rsidP="003A5DD4">
      <w:pPr>
        <w:spacing w:line="240" w:lineRule="auto"/>
        <w:rPr>
          <w:rFonts w:ascii="Arial" w:hAnsi="Arial" w:cs="Arial"/>
          <w:sz w:val="22"/>
          <w:szCs w:val="22"/>
        </w:rPr>
      </w:pPr>
      <w:r w:rsidRPr="00B2667D">
        <w:rPr>
          <w:rFonts w:ascii="Arial" w:hAnsi="Arial" w:cs="Arial"/>
          <w:sz w:val="22"/>
          <w:szCs w:val="22"/>
        </w:rPr>
        <w:t xml:space="preserve">Planeeritud sidekanalisatsiooni ümberpaigutamine toimub asjaõigusseaduse rakendamise seaduse </w:t>
      </w:r>
      <w:r w:rsidR="00CA2B9A" w:rsidRPr="00B2667D">
        <w:rPr>
          <w:rFonts w:ascii="Arial" w:hAnsi="Arial" w:cs="Arial"/>
          <w:sz w:val="22"/>
          <w:szCs w:val="22"/>
        </w:rPr>
        <w:t>§</w:t>
      </w:r>
      <w:r w:rsidR="00622670" w:rsidRPr="00B2667D">
        <w:rPr>
          <w:rFonts w:ascii="Arial" w:hAnsi="Arial" w:cs="Arial"/>
          <w:sz w:val="22"/>
          <w:szCs w:val="22"/>
        </w:rPr>
        <w:t xml:space="preserve"> 15.2 lõike 4 kohaselt.</w:t>
      </w:r>
    </w:p>
    <w:p w:rsidR="00622670" w:rsidRPr="00B2667D" w:rsidRDefault="00622670" w:rsidP="003A5DD4">
      <w:pPr>
        <w:spacing w:line="240" w:lineRule="auto"/>
        <w:rPr>
          <w:rFonts w:ascii="Arial" w:hAnsi="Arial" w:cs="Arial"/>
          <w:sz w:val="22"/>
          <w:szCs w:val="22"/>
        </w:rPr>
      </w:pPr>
    </w:p>
    <w:p w:rsidR="00DC14B2" w:rsidRPr="00B2667D" w:rsidRDefault="00DC14B2" w:rsidP="003A5DD4">
      <w:pPr>
        <w:spacing w:line="240" w:lineRule="auto"/>
        <w:rPr>
          <w:rFonts w:ascii="Arial" w:hAnsi="Arial" w:cs="Arial"/>
          <w:b/>
          <w:sz w:val="22"/>
          <w:szCs w:val="22"/>
          <w:u w:val="single"/>
        </w:rPr>
      </w:pPr>
      <w:r w:rsidRPr="00B2667D">
        <w:rPr>
          <w:rFonts w:ascii="Arial" w:hAnsi="Arial" w:cs="Arial"/>
          <w:b/>
          <w:sz w:val="22"/>
          <w:szCs w:val="22"/>
          <w:u w:val="single"/>
        </w:rPr>
        <w:t>Elektrivarustus</w:t>
      </w:r>
    </w:p>
    <w:p w:rsidR="00895D95" w:rsidRPr="00B2667D" w:rsidRDefault="00DC14B2" w:rsidP="003A5DD4">
      <w:pPr>
        <w:spacing w:line="240" w:lineRule="auto"/>
        <w:rPr>
          <w:rFonts w:ascii="Arial" w:hAnsi="Arial" w:cs="Arial"/>
          <w:sz w:val="22"/>
          <w:szCs w:val="22"/>
        </w:rPr>
      </w:pPr>
      <w:r w:rsidRPr="00B2667D">
        <w:rPr>
          <w:rFonts w:ascii="Arial" w:hAnsi="Arial" w:cs="Arial"/>
          <w:sz w:val="22"/>
          <w:szCs w:val="22"/>
        </w:rPr>
        <w:t>Elek</w:t>
      </w:r>
      <w:r w:rsidR="00BB1FF3" w:rsidRPr="00B2667D">
        <w:rPr>
          <w:rFonts w:ascii="Arial" w:hAnsi="Arial" w:cs="Arial"/>
          <w:sz w:val="22"/>
          <w:szCs w:val="22"/>
        </w:rPr>
        <w:t>tr</w:t>
      </w:r>
      <w:r w:rsidRPr="00B2667D">
        <w:rPr>
          <w:rFonts w:ascii="Arial" w:hAnsi="Arial" w:cs="Arial"/>
          <w:sz w:val="22"/>
          <w:szCs w:val="22"/>
        </w:rPr>
        <w:t>i</w:t>
      </w:r>
      <w:r w:rsidR="003F2BB7" w:rsidRPr="00B2667D">
        <w:rPr>
          <w:rFonts w:ascii="Arial" w:hAnsi="Arial" w:cs="Arial"/>
          <w:sz w:val="22"/>
          <w:szCs w:val="22"/>
        </w:rPr>
        <w:t>varustus lahendatakse vastavalt</w:t>
      </w:r>
      <w:r w:rsidRPr="00B2667D">
        <w:rPr>
          <w:rFonts w:ascii="Arial" w:hAnsi="Arial" w:cs="Arial"/>
          <w:sz w:val="22"/>
          <w:szCs w:val="22"/>
        </w:rPr>
        <w:t xml:space="preserve"> Elektrilevi OÜ poolt detailplaneeringuks väljastatud tehnilised tingimused nr </w:t>
      </w:r>
      <w:r w:rsidR="00B4396E" w:rsidRPr="00B2667D">
        <w:rPr>
          <w:rFonts w:ascii="Arial" w:hAnsi="Arial" w:cs="Arial"/>
          <w:sz w:val="22"/>
          <w:szCs w:val="22"/>
        </w:rPr>
        <w:t>322624</w:t>
      </w:r>
      <w:r w:rsidRPr="00B2667D">
        <w:rPr>
          <w:rFonts w:ascii="Arial" w:hAnsi="Arial" w:cs="Arial"/>
          <w:sz w:val="22"/>
          <w:szCs w:val="22"/>
        </w:rPr>
        <w:t xml:space="preserve">, </w:t>
      </w:r>
      <w:r w:rsidR="00B4396E" w:rsidRPr="00B2667D">
        <w:rPr>
          <w:rFonts w:ascii="Arial" w:hAnsi="Arial" w:cs="Arial"/>
          <w:sz w:val="22"/>
          <w:szCs w:val="22"/>
        </w:rPr>
        <w:t>koostatud</w:t>
      </w:r>
      <w:r w:rsidR="00A431D9">
        <w:rPr>
          <w:rFonts w:ascii="Arial" w:hAnsi="Arial" w:cs="Arial"/>
          <w:sz w:val="22"/>
          <w:szCs w:val="22"/>
        </w:rPr>
        <w:t xml:space="preserve"> </w:t>
      </w:r>
      <w:r w:rsidR="00B4396E" w:rsidRPr="00B2667D">
        <w:rPr>
          <w:rFonts w:ascii="Arial" w:hAnsi="Arial" w:cs="Arial"/>
          <w:sz w:val="22"/>
          <w:szCs w:val="22"/>
        </w:rPr>
        <w:t>06.03.2019</w:t>
      </w:r>
      <w:r w:rsidR="00DE59EB" w:rsidRPr="00B2667D">
        <w:rPr>
          <w:rFonts w:ascii="Arial" w:hAnsi="Arial" w:cs="Arial"/>
          <w:sz w:val="22"/>
          <w:szCs w:val="22"/>
        </w:rPr>
        <w:t>.</w:t>
      </w:r>
      <w:r w:rsidRPr="00B2667D">
        <w:rPr>
          <w:rFonts w:ascii="Arial" w:hAnsi="Arial" w:cs="Arial"/>
          <w:sz w:val="22"/>
          <w:szCs w:val="22"/>
        </w:rPr>
        <w:t xml:space="preserve"> a.</w:t>
      </w:r>
    </w:p>
    <w:p w:rsidR="00537527" w:rsidRPr="00B2667D" w:rsidRDefault="00537527" w:rsidP="003A5DD4">
      <w:pPr>
        <w:spacing w:line="240" w:lineRule="auto"/>
        <w:rPr>
          <w:rFonts w:ascii="Arial" w:hAnsi="Arial" w:cs="Arial"/>
          <w:sz w:val="22"/>
          <w:szCs w:val="22"/>
        </w:rPr>
      </w:pPr>
      <w:r w:rsidRPr="00B2667D">
        <w:rPr>
          <w:rFonts w:ascii="Arial" w:hAnsi="Arial" w:cs="Arial"/>
          <w:sz w:val="22"/>
          <w:szCs w:val="22"/>
        </w:rPr>
        <w:t>Pärnu mnt 540a planeeringuala elektrienergiaga varustamine on planeeritud kinnistu piirile paigaldatavast liitumiskilbist</w:t>
      </w:r>
      <w:r w:rsidR="00A32ACE" w:rsidRPr="00B2667D">
        <w:rPr>
          <w:rFonts w:ascii="Arial" w:hAnsi="Arial" w:cs="Arial"/>
          <w:sz w:val="22"/>
          <w:szCs w:val="22"/>
        </w:rPr>
        <w:t>.</w:t>
      </w:r>
      <w:r w:rsidRPr="00B2667D">
        <w:rPr>
          <w:rFonts w:ascii="Arial" w:hAnsi="Arial" w:cs="Arial"/>
          <w:sz w:val="22"/>
          <w:szCs w:val="22"/>
        </w:rPr>
        <w:t xml:space="preserve"> Liitumiskilbi toide on ette nähtud</w:t>
      </w:r>
      <w:r w:rsidR="00A431D9">
        <w:rPr>
          <w:rFonts w:ascii="Arial" w:hAnsi="Arial" w:cs="Arial"/>
          <w:sz w:val="22"/>
          <w:szCs w:val="22"/>
        </w:rPr>
        <w:t xml:space="preserve"> </w:t>
      </w:r>
      <w:r w:rsidRPr="00B2667D">
        <w:rPr>
          <w:rFonts w:ascii="Arial" w:hAnsi="Arial" w:cs="Arial"/>
          <w:sz w:val="22"/>
          <w:szCs w:val="22"/>
        </w:rPr>
        <w:t>0</w:t>
      </w:r>
      <w:r w:rsidR="00A37B7E">
        <w:rPr>
          <w:rFonts w:ascii="Arial" w:hAnsi="Arial" w:cs="Arial"/>
          <w:sz w:val="22"/>
          <w:szCs w:val="22"/>
        </w:rPr>
        <w:t>,</w:t>
      </w:r>
      <w:r w:rsidRPr="00B2667D">
        <w:rPr>
          <w:rFonts w:ascii="Arial" w:hAnsi="Arial" w:cs="Arial"/>
          <w:sz w:val="22"/>
          <w:szCs w:val="22"/>
        </w:rPr>
        <w:t>4</w:t>
      </w:r>
      <w:r w:rsidR="00A431D9">
        <w:rPr>
          <w:rFonts w:ascii="Arial" w:hAnsi="Arial" w:cs="Arial"/>
          <w:sz w:val="22"/>
          <w:szCs w:val="22"/>
        </w:rPr>
        <w:t xml:space="preserve"> </w:t>
      </w:r>
      <w:r w:rsidRPr="00B2667D">
        <w:rPr>
          <w:rFonts w:ascii="Arial" w:hAnsi="Arial" w:cs="Arial"/>
          <w:sz w:val="22"/>
          <w:szCs w:val="22"/>
        </w:rPr>
        <w:t>kV kaabelliiniga alajaama 1273 0,4 kV jaotlast.</w:t>
      </w:r>
    </w:p>
    <w:p w:rsidR="00DC3CFB" w:rsidRPr="00B2667D" w:rsidRDefault="00A30DD2" w:rsidP="003A5DD4">
      <w:pPr>
        <w:spacing w:line="240" w:lineRule="auto"/>
        <w:rPr>
          <w:rFonts w:ascii="Arial" w:hAnsi="Arial" w:cs="Arial"/>
          <w:sz w:val="22"/>
          <w:szCs w:val="22"/>
        </w:rPr>
      </w:pPr>
      <w:r w:rsidRPr="00B2667D">
        <w:rPr>
          <w:rFonts w:ascii="Arial" w:hAnsi="Arial" w:cs="Arial"/>
          <w:sz w:val="22"/>
          <w:szCs w:val="22"/>
        </w:rPr>
        <w:t>Liitumiskilp</w:t>
      </w:r>
      <w:r w:rsidR="008F5D8D" w:rsidRPr="00B2667D">
        <w:rPr>
          <w:rFonts w:ascii="Arial" w:hAnsi="Arial" w:cs="Arial"/>
          <w:sz w:val="22"/>
          <w:szCs w:val="22"/>
        </w:rPr>
        <w:t xml:space="preserve"> </w:t>
      </w:r>
      <w:r w:rsidRPr="00B2667D">
        <w:rPr>
          <w:rFonts w:ascii="Arial" w:hAnsi="Arial" w:cs="Arial"/>
          <w:sz w:val="22"/>
          <w:szCs w:val="22"/>
        </w:rPr>
        <w:t>o</w:t>
      </w:r>
      <w:r w:rsidR="00B4396E" w:rsidRPr="00B2667D">
        <w:rPr>
          <w:rFonts w:ascii="Arial" w:hAnsi="Arial" w:cs="Arial"/>
          <w:sz w:val="22"/>
          <w:szCs w:val="22"/>
        </w:rPr>
        <w:t xml:space="preserve">n planeeritud </w:t>
      </w:r>
      <w:r w:rsidR="00DC3CFB" w:rsidRPr="00B2667D">
        <w:rPr>
          <w:rFonts w:ascii="Arial" w:hAnsi="Arial" w:cs="Arial"/>
          <w:sz w:val="22"/>
          <w:szCs w:val="22"/>
        </w:rPr>
        <w:t>sissesõidu</w:t>
      </w:r>
      <w:r w:rsidR="00B4396E" w:rsidRPr="00B2667D">
        <w:rPr>
          <w:rFonts w:ascii="Arial" w:hAnsi="Arial" w:cs="Arial"/>
          <w:sz w:val="22"/>
          <w:szCs w:val="22"/>
        </w:rPr>
        <w:t xml:space="preserve">tee </w:t>
      </w:r>
      <w:r w:rsidRPr="00B2667D">
        <w:rPr>
          <w:rFonts w:ascii="Arial" w:hAnsi="Arial" w:cs="Arial"/>
          <w:sz w:val="22"/>
          <w:szCs w:val="22"/>
        </w:rPr>
        <w:t>äärde</w:t>
      </w:r>
      <w:r w:rsidR="00B4396E" w:rsidRPr="00B2667D">
        <w:rPr>
          <w:rFonts w:ascii="Arial" w:hAnsi="Arial" w:cs="Arial"/>
          <w:sz w:val="22"/>
          <w:szCs w:val="22"/>
        </w:rPr>
        <w:t xml:space="preserve"> kinnistu piirile</w:t>
      </w:r>
      <w:r w:rsidR="00A431D9">
        <w:rPr>
          <w:rFonts w:ascii="Arial" w:hAnsi="Arial" w:cs="Arial"/>
          <w:sz w:val="22"/>
          <w:szCs w:val="22"/>
        </w:rPr>
        <w:t xml:space="preserve"> </w:t>
      </w:r>
      <w:r w:rsidR="00A32ACE" w:rsidRPr="00B2667D">
        <w:rPr>
          <w:rFonts w:ascii="Arial" w:hAnsi="Arial" w:cs="Arial"/>
          <w:sz w:val="22"/>
          <w:szCs w:val="22"/>
        </w:rPr>
        <w:t>ja on vabalt teenin</w:t>
      </w:r>
      <w:r w:rsidR="00EB4C80" w:rsidRPr="00B2667D">
        <w:rPr>
          <w:rFonts w:ascii="Arial" w:hAnsi="Arial" w:cs="Arial"/>
          <w:sz w:val="22"/>
          <w:szCs w:val="22"/>
        </w:rPr>
        <w:t>da</w:t>
      </w:r>
      <w:r w:rsidR="00537527" w:rsidRPr="00B2667D">
        <w:rPr>
          <w:rFonts w:ascii="Arial" w:hAnsi="Arial" w:cs="Arial"/>
          <w:sz w:val="22"/>
          <w:szCs w:val="22"/>
        </w:rPr>
        <w:t xml:space="preserve">tav </w:t>
      </w:r>
      <w:r w:rsidR="00A431D9">
        <w:rPr>
          <w:rFonts w:ascii="Arial" w:hAnsi="Arial" w:cs="Arial"/>
          <w:sz w:val="22"/>
          <w:szCs w:val="22"/>
        </w:rPr>
        <w:t>(</w:t>
      </w:r>
      <w:r w:rsidR="00537527" w:rsidRPr="00B2667D">
        <w:rPr>
          <w:rFonts w:ascii="Arial" w:hAnsi="Arial" w:cs="Arial"/>
          <w:sz w:val="22"/>
          <w:szCs w:val="22"/>
        </w:rPr>
        <w:t>vt joonis AS-</w:t>
      </w:r>
      <w:r w:rsidR="009B11B9" w:rsidRPr="00B2667D">
        <w:rPr>
          <w:rFonts w:ascii="Arial" w:hAnsi="Arial" w:cs="Arial"/>
          <w:sz w:val="22"/>
          <w:szCs w:val="22"/>
        </w:rPr>
        <w:t>02).</w:t>
      </w:r>
    </w:p>
    <w:p w:rsidR="00EB4C80" w:rsidRPr="00B2667D" w:rsidRDefault="00EB4C80" w:rsidP="003A5DD4">
      <w:pPr>
        <w:spacing w:line="240" w:lineRule="auto"/>
        <w:rPr>
          <w:rFonts w:ascii="Arial" w:hAnsi="Arial" w:cs="Arial"/>
          <w:sz w:val="22"/>
          <w:szCs w:val="22"/>
        </w:rPr>
      </w:pPr>
    </w:p>
    <w:p w:rsidR="00360FB6" w:rsidRPr="00B2667D" w:rsidRDefault="00360FB6" w:rsidP="003A5DD4">
      <w:pPr>
        <w:spacing w:line="240" w:lineRule="auto"/>
        <w:rPr>
          <w:rFonts w:ascii="Arial" w:hAnsi="Arial" w:cs="Arial"/>
          <w:b/>
          <w:sz w:val="22"/>
          <w:szCs w:val="22"/>
          <w:u w:val="single"/>
        </w:rPr>
      </w:pPr>
      <w:r w:rsidRPr="00B2667D">
        <w:rPr>
          <w:rFonts w:ascii="Arial" w:hAnsi="Arial" w:cs="Arial"/>
          <w:b/>
          <w:sz w:val="22"/>
          <w:szCs w:val="22"/>
          <w:u w:val="single"/>
        </w:rPr>
        <w:t>Tänavavalgustus</w:t>
      </w:r>
    </w:p>
    <w:p w:rsidR="0065537D" w:rsidRPr="00B2667D" w:rsidRDefault="000761F8" w:rsidP="00FD6596">
      <w:pPr>
        <w:spacing w:line="240" w:lineRule="auto"/>
        <w:jc w:val="left"/>
        <w:rPr>
          <w:rFonts w:ascii="Arial" w:hAnsi="Arial" w:cs="Arial"/>
          <w:sz w:val="22"/>
          <w:szCs w:val="22"/>
        </w:rPr>
      </w:pPr>
      <w:r>
        <w:rPr>
          <w:rFonts w:ascii="Arial" w:hAnsi="Arial" w:cs="Arial"/>
          <w:sz w:val="22"/>
          <w:szCs w:val="22"/>
        </w:rPr>
        <w:t>Planeeringu</w:t>
      </w:r>
      <w:r w:rsidR="0051090D" w:rsidRPr="00B2667D">
        <w:rPr>
          <w:rFonts w:ascii="Arial" w:hAnsi="Arial" w:cs="Arial"/>
          <w:sz w:val="22"/>
          <w:szCs w:val="22"/>
        </w:rPr>
        <w:t>ala valgustus lahendada hoone ehitusprojekti staadiumis.</w:t>
      </w:r>
    </w:p>
    <w:p w:rsidR="0051090D" w:rsidRPr="00B2667D" w:rsidRDefault="0051090D" w:rsidP="00FD6596">
      <w:pPr>
        <w:spacing w:line="240" w:lineRule="auto"/>
        <w:jc w:val="left"/>
        <w:rPr>
          <w:rFonts w:ascii="Arial" w:hAnsi="Arial" w:cs="Arial"/>
          <w:sz w:val="22"/>
          <w:szCs w:val="22"/>
        </w:rPr>
      </w:pPr>
    </w:p>
    <w:p w:rsidR="00E2057D" w:rsidRPr="00B2667D" w:rsidRDefault="008E70F9" w:rsidP="00992060">
      <w:pPr>
        <w:pStyle w:val="Heading2"/>
        <w:numPr>
          <w:ilvl w:val="1"/>
          <w:numId w:val="22"/>
        </w:numPr>
        <w:spacing w:before="0" w:after="0" w:line="240" w:lineRule="auto"/>
        <w:ind w:left="426" w:hanging="426"/>
        <w:rPr>
          <w:i w:val="0"/>
          <w:sz w:val="22"/>
          <w:szCs w:val="22"/>
        </w:rPr>
      </w:pPr>
      <w:bookmarkStart w:id="16" w:name="_Toc69368962"/>
      <w:r w:rsidRPr="00B2667D">
        <w:rPr>
          <w:i w:val="0"/>
          <w:sz w:val="22"/>
          <w:szCs w:val="22"/>
        </w:rPr>
        <w:t>Liikluskorralduse ja parkimise korraldamise põhimõtte</w:t>
      </w:r>
      <w:r w:rsidR="00DE268D">
        <w:rPr>
          <w:i w:val="0"/>
          <w:sz w:val="22"/>
          <w:szCs w:val="22"/>
        </w:rPr>
        <w:t>d</w:t>
      </w:r>
      <w:r w:rsidRPr="00B2667D">
        <w:rPr>
          <w:i w:val="0"/>
          <w:sz w:val="22"/>
          <w:szCs w:val="22"/>
        </w:rPr>
        <w:t xml:space="preserve">, </w:t>
      </w:r>
      <w:r w:rsidR="000D7B77" w:rsidRPr="00B2667D">
        <w:rPr>
          <w:i w:val="0"/>
          <w:sz w:val="22"/>
          <w:szCs w:val="22"/>
        </w:rPr>
        <w:t>s</w:t>
      </w:r>
      <w:r w:rsidR="000657ED" w:rsidRPr="00B2667D">
        <w:rPr>
          <w:i w:val="0"/>
          <w:sz w:val="22"/>
          <w:szCs w:val="22"/>
        </w:rPr>
        <w:t>h</w:t>
      </w:r>
      <w:r w:rsidRPr="00B2667D">
        <w:rPr>
          <w:i w:val="0"/>
          <w:sz w:val="22"/>
          <w:szCs w:val="22"/>
        </w:rPr>
        <w:t xml:space="preserve"> parkimiskohtade</w:t>
      </w:r>
      <w:r w:rsidR="008F5D8D" w:rsidRPr="00B2667D">
        <w:rPr>
          <w:i w:val="0"/>
          <w:sz w:val="22"/>
          <w:szCs w:val="22"/>
        </w:rPr>
        <w:t xml:space="preserve"> </w:t>
      </w:r>
      <w:r w:rsidRPr="00B2667D">
        <w:rPr>
          <w:i w:val="0"/>
          <w:sz w:val="22"/>
          <w:szCs w:val="22"/>
        </w:rPr>
        <w:t>vajaduse arvutus</w:t>
      </w:r>
      <w:bookmarkEnd w:id="16"/>
    </w:p>
    <w:p w:rsidR="008B0B08" w:rsidRDefault="00027183" w:rsidP="001D50B1">
      <w:pPr>
        <w:spacing w:line="240" w:lineRule="auto"/>
        <w:rPr>
          <w:rFonts w:ascii="Arial" w:hAnsi="Arial" w:cs="Arial"/>
          <w:sz w:val="22"/>
          <w:szCs w:val="22"/>
        </w:rPr>
      </w:pPr>
      <w:r>
        <w:rPr>
          <w:rFonts w:ascii="Arial" w:hAnsi="Arial" w:cs="Arial"/>
          <w:sz w:val="22"/>
          <w:szCs w:val="22"/>
        </w:rPr>
        <w:t xml:space="preserve">Planeeringualale </w:t>
      </w:r>
      <w:r w:rsidR="008B0B08" w:rsidRPr="00B2667D">
        <w:rPr>
          <w:rFonts w:ascii="Arial" w:hAnsi="Arial" w:cs="Arial"/>
          <w:sz w:val="22"/>
          <w:szCs w:val="22"/>
        </w:rPr>
        <w:t>juurdepääs on Pärnu maanteelt</w:t>
      </w:r>
      <w:r>
        <w:rPr>
          <w:rFonts w:ascii="Arial" w:hAnsi="Arial" w:cs="Arial"/>
          <w:sz w:val="22"/>
          <w:szCs w:val="22"/>
        </w:rPr>
        <w:t>.</w:t>
      </w:r>
      <w:r w:rsidR="00AB15FC">
        <w:rPr>
          <w:rFonts w:ascii="Arial" w:hAnsi="Arial" w:cs="Arial"/>
          <w:sz w:val="22"/>
          <w:szCs w:val="22"/>
        </w:rPr>
        <w:t xml:space="preserve"> Planeeritava ala piirneb raudteega.</w:t>
      </w:r>
    </w:p>
    <w:p w:rsidR="00AB15FC" w:rsidRPr="00B2667D" w:rsidRDefault="00AB15FC" w:rsidP="001D50B1">
      <w:pPr>
        <w:spacing w:line="240" w:lineRule="auto"/>
        <w:rPr>
          <w:rFonts w:ascii="Arial" w:hAnsi="Arial" w:cs="Arial"/>
          <w:sz w:val="22"/>
          <w:szCs w:val="22"/>
        </w:rPr>
      </w:pPr>
      <w:r w:rsidRPr="00AB15FC">
        <w:rPr>
          <w:rFonts w:ascii="Arial" w:hAnsi="Arial" w:cs="Arial"/>
          <w:sz w:val="22"/>
          <w:szCs w:val="22"/>
        </w:rPr>
        <w:t xml:space="preserve">Seoses tiheneva reisirongiliiklusega näeb AS Eesti Raudtee perspektiivis ette teise peatee ja kontaktvõrgu rajamise kogu Tallinn-Keila lõigul. See tähendab täiendava rööbastee rajamist muuhulgas Pääsküla raudteejaama ja Padula peatuskoha vahel 3,8 km ulatuses. Pärnu mnt 540a </w:t>
      </w:r>
      <w:r w:rsidRPr="00AB15FC">
        <w:rPr>
          <w:rFonts w:ascii="Arial" w:hAnsi="Arial" w:cs="Arial"/>
          <w:sz w:val="22"/>
          <w:szCs w:val="22"/>
        </w:rPr>
        <w:lastRenderedPageBreak/>
        <w:t>kinnistuga piirneval alal kavandatakse teine peatee olemasolevast ida poole, seega laieneb seal ka raudtee kaitsevöönd ligikaudu 4,5 m ulatus detailplaneeringuala suunas.</w:t>
      </w:r>
    </w:p>
    <w:p w:rsidR="005715DD" w:rsidRDefault="005715DD" w:rsidP="00332135">
      <w:pPr>
        <w:spacing w:line="240" w:lineRule="auto"/>
        <w:rPr>
          <w:rFonts w:ascii="Arial" w:hAnsi="Arial" w:cs="Arial"/>
          <w:sz w:val="22"/>
          <w:szCs w:val="22"/>
        </w:rPr>
      </w:pPr>
    </w:p>
    <w:p w:rsidR="008B0B08" w:rsidRPr="00F10545" w:rsidRDefault="008B0B08" w:rsidP="00332135">
      <w:pPr>
        <w:spacing w:line="240" w:lineRule="auto"/>
        <w:rPr>
          <w:rFonts w:ascii="Arial" w:hAnsi="Arial" w:cs="Arial"/>
          <w:sz w:val="22"/>
          <w:szCs w:val="22"/>
        </w:rPr>
      </w:pPr>
      <w:r w:rsidRPr="00F10545">
        <w:rPr>
          <w:rFonts w:ascii="Arial" w:hAnsi="Arial" w:cs="Arial"/>
          <w:sz w:val="22"/>
          <w:szCs w:val="22"/>
        </w:rPr>
        <w:t>Parkimi</w:t>
      </w:r>
      <w:r w:rsidR="00F10545">
        <w:rPr>
          <w:rFonts w:ascii="Arial" w:hAnsi="Arial" w:cs="Arial"/>
          <w:sz w:val="22"/>
          <w:szCs w:val="22"/>
        </w:rPr>
        <w:t>ne</w:t>
      </w:r>
      <w:r w:rsidR="00B80424">
        <w:rPr>
          <w:rFonts w:ascii="Arial" w:hAnsi="Arial" w:cs="Arial"/>
          <w:sz w:val="22"/>
          <w:szCs w:val="22"/>
        </w:rPr>
        <w:t xml:space="preserve"> </w:t>
      </w:r>
      <w:r w:rsidRPr="00F10545">
        <w:rPr>
          <w:rFonts w:ascii="Arial" w:hAnsi="Arial" w:cs="Arial"/>
          <w:sz w:val="22"/>
          <w:szCs w:val="22"/>
        </w:rPr>
        <w:t>o</w:t>
      </w:r>
      <w:r w:rsidR="0016403D">
        <w:rPr>
          <w:rFonts w:ascii="Arial" w:hAnsi="Arial" w:cs="Arial"/>
          <w:sz w:val="22"/>
          <w:szCs w:val="22"/>
        </w:rPr>
        <w:t>n lahendatud oma krundi piires.</w:t>
      </w:r>
    </w:p>
    <w:p w:rsidR="008B0B08" w:rsidRPr="00B2667D" w:rsidRDefault="008B0B08" w:rsidP="008B0B08">
      <w:pPr>
        <w:spacing w:line="240" w:lineRule="auto"/>
        <w:rPr>
          <w:rFonts w:ascii="Arial" w:hAnsi="Arial" w:cs="Arial"/>
          <w:sz w:val="22"/>
          <w:szCs w:val="22"/>
        </w:rPr>
      </w:pPr>
      <w:r w:rsidRPr="00B2667D">
        <w:rPr>
          <w:rFonts w:ascii="Arial" w:hAnsi="Arial" w:cs="Arial"/>
          <w:sz w:val="22"/>
          <w:szCs w:val="22"/>
        </w:rPr>
        <w:t xml:space="preserve">Parkimiskohtade arvu määramisel on aluseks </w:t>
      </w:r>
      <w:r w:rsidR="004F026F">
        <w:rPr>
          <w:rFonts w:ascii="Arial" w:hAnsi="Arial" w:cs="Arial"/>
          <w:sz w:val="22"/>
          <w:szCs w:val="22"/>
        </w:rPr>
        <w:t>Tallinna linnavolikogu otsus nr 84, 17.09.2020 a, Tallinna parkimiskohtade arvu normid.</w:t>
      </w:r>
    </w:p>
    <w:p w:rsidR="00D14E02" w:rsidRPr="00B2667D" w:rsidRDefault="00D14E02" w:rsidP="00DE59EB">
      <w:pPr>
        <w:spacing w:after="40" w:line="240" w:lineRule="auto"/>
        <w:rPr>
          <w:rFonts w:ascii="Arial" w:hAnsi="Arial" w:cs="Arial"/>
          <w:b/>
          <w:sz w:val="22"/>
          <w:szCs w:val="22"/>
        </w:rPr>
      </w:pPr>
      <w:r w:rsidRPr="00B2667D">
        <w:rPr>
          <w:rFonts w:ascii="Arial" w:hAnsi="Arial" w:cs="Arial"/>
          <w:b/>
          <w:sz w:val="22"/>
          <w:szCs w:val="22"/>
        </w:rPr>
        <w:t>Detailplaneeringuga ettenähtud parkimiskohtade arvutus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2126"/>
        <w:gridCol w:w="2835"/>
      </w:tblGrid>
      <w:tr w:rsidR="00CC586A" w:rsidRPr="00B2667D" w:rsidTr="005B311D">
        <w:tc>
          <w:tcPr>
            <w:tcW w:w="2127" w:type="dxa"/>
            <w:tcBorders>
              <w:bottom w:val="single" w:sz="4" w:space="0" w:color="auto"/>
            </w:tcBorders>
            <w:shd w:val="clear" w:color="auto" w:fill="auto"/>
            <w:vAlign w:val="center"/>
          </w:tcPr>
          <w:p w:rsidR="00CC586A" w:rsidRPr="00B2667D" w:rsidRDefault="00CC586A" w:rsidP="005B311D">
            <w:pPr>
              <w:spacing w:line="240" w:lineRule="auto"/>
              <w:jc w:val="center"/>
              <w:rPr>
                <w:rFonts w:ascii="Arial" w:hAnsi="Arial" w:cs="Arial"/>
                <w:sz w:val="22"/>
                <w:szCs w:val="22"/>
              </w:rPr>
            </w:pPr>
            <w:r>
              <w:rPr>
                <w:rFonts w:ascii="Arial" w:hAnsi="Arial" w:cs="Arial"/>
                <w:sz w:val="22"/>
                <w:szCs w:val="22"/>
              </w:rPr>
              <w:t>Elamu</w:t>
            </w:r>
            <w:r w:rsidR="005B311D">
              <w:rPr>
                <w:rFonts w:ascii="Arial" w:hAnsi="Arial" w:cs="Arial"/>
                <w:sz w:val="22"/>
                <w:szCs w:val="22"/>
              </w:rPr>
              <w:t xml:space="preserve"> </w:t>
            </w:r>
            <w:r>
              <w:rPr>
                <w:rFonts w:ascii="Arial" w:hAnsi="Arial" w:cs="Arial"/>
                <w:sz w:val="22"/>
                <w:szCs w:val="22"/>
              </w:rPr>
              <w:t>asukoht</w:t>
            </w:r>
          </w:p>
        </w:tc>
        <w:tc>
          <w:tcPr>
            <w:tcW w:w="2693" w:type="dxa"/>
            <w:shd w:val="clear" w:color="auto" w:fill="auto"/>
            <w:vAlign w:val="center"/>
          </w:tcPr>
          <w:p w:rsidR="00CC586A" w:rsidRPr="00B2667D" w:rsidRDefault="00CC586A" w:rsidP="005B311D">
            <w:pPr>
              <w:spacing w:line="240" w:lineRule="auto"/>
              <w:jc w:val="center"/>
              <w:rPr>
                <w:rFonts w:ascii="Arial" w:hAnsi="Arial" w:cs="Arial"/>
                <w:sz w:val="22"/>
                <w:szCs w:val="22"/>
              </w:rPr>
            </w:pPr>
            <w:r w:rsidRPr="00B2667D">
              <w:rPr>
                <w:rFonts w:ascii="Arial" w:hAnsi="Arial" w:cs="Arial"/>
                <w:sz w:val="22"/>
                <w:szCs w:val="22"/>
              </w:rPr>
              <w:t>Kavandatud</w:t>
            </w:r>
            <w:r w:rsidR="005B311D">
              <w:rPr>
                <w:rFonts w:ascii="Arial" w:hAnsi="Arial" w:cs="Arial"/>
                <w:sz w:val="22"/>
                <w:szCs w:val="22"/>
              </w:rPr>
              <w:t xml:space="preserve"> </w:t>
            </w:r>
            <w:r w:rsidRPr="00B2667D">
              <w:rPr>
                <w:rFonts w:ascii="Arial" w:hAnsi="Arial" w:cs="Arial"/>
                <w:sz w:val="22"/>
                <w:szCs w:val="22"/>
              </w:rPr>
              <w:t>korterite arv</w:t>
            </w:r>
          </w:p>
        </w:tc>
        <w:tc>
          <w:tcPr>
            <w:tcW w:w="2126" w:type="dxa"/>
            <w:shd w:val="clear" w:color="auto" w:fill="auto"/>
            <w:vAlign w:val="center"/>
          </w:tcPr>
          <w:p w:rsidR="00CC586A" w:rsidRPr="004F026F" w:rsidRDefault="00CC586A" w:rsidP="005B311D">
            <w:pPr>
              <w:spacing w:line="240" w:lineRule="auto"/>
              <w:jc w:val="center"/>
              <w:rPr>
                <w:rFonts w:ascii="Arial" w:hAnsi="Arial" w:cs="Arial"/>
                <w:sz w:val="22"/>
                <w:szCs w:val="22"/>
              </w:rPr>
            </w:pPr>
            <w:r w:rsidRPr="004F026F">
              <w:rPr>
                <w:rFonts w:ascii="Arial" w:hAnsi="Arial" w:cs="Arial"/>
                <w:sz w:val="22"/>
                <w:szCs w:val="22"/>
              </w:rPr>
              <w:t>Parkimisnormatiiv</w:t>
            </w:r>
          </w:p>
        </w:tc>
        <w:tc>
          <w:tcPr>
            <w:tcW w:w="2835" w:type="dxa"/>
            <w:shd w:val="clear" w:color="auto" w:fill="auto"/>
            <w:vAlign w:val="center"/>
          </w:tcPr>
          <w:p w:rsidR="00CC586A" w:rsidRPr="004F026F" w:rsidRDefault="00CC586A" w:rsidP="005B311D">
            <w:pPr>
              <w:spacing w:line="240" w:lineRule="auto"/>
              <w:jc w:val="center"/>
              <w:rPr>
                <w:rFonts w:ascii="Arial" w:hAnsi="Arial" w:cs="Arial"/>
                <w:sz w:val="22"/>
                <w:szCs w:val="22"/>
              </w:rPr>
            </w:pPr>
            <w:r w:rsidRPr="004F026F">
              <w:rPr>
                <w:rFonts w:ascii="Arial" w:hAnsi="Arial" w:cs="Arial"/>
                <w:sz w:val="22"/>
                <w:szCs w:val="22"/>
              </w:rPr>
              <w:t>Planeeritud</w:t>
            </w:r>
            <w:r w:rsidR="005B311D">
              <w:rPr>
                <w:rFonts w:ascii="Arial" w:hAnsi="Arial" w:cs="Arial"/>
                <w:sz w:val="22"/>
                <w:szCs w:val="22"/>
              </w:rPr>
              <w:t xml:space="preserve"> </w:t>
            </w:r>
            <w:r w:rsidRPr="004F026F">
              <w:rPr>
                <w:rFonts w:ascii="Arial" w:hAnsi="Arial" w:cs="Arial"/>
                <w:sz w:val="22"/>
                <w:szCs w:val="22"/>
              </w:rPr>
              <w:t>kohtade arv</w:t>
            </w:r>
          </w:p>
        </w:tc>
      </w:tr>
      <w:tr w:rsidR="00CC586A" w:rsidRPr="00B2667D" w:rsidTr="005B311D">
        <w:trPr>
          <w:trHeight w:val="126"/>
        </w:trPr>
        <w:tc>
          <w:tcPr>
            <w:tcW w:w="2127" w:type="dxa"/>
            <w:tcBorders>
              <w:left w:val="single" w:sz="4" w:space="0" w:color="auto"/>
              <w:bottom w:val="single" w:sz="4" w:space="0" w:color="auto"/>
              <w:right w:val="single" w:sz="4" w:space="0" w:color="auto"/>
            </w:tcBorders>
            <w:shd w:val="clear" w:color="auto" w:fill="auto"/>
            <w:vAlign w:val="center"/>
          </w:tcPr>
          <w:p w:rsidR="00CC586A" w:rsidRPr="00B2667D" w:rsidRDefault="00CC586A" w:rsidP="00DE59EB">
            <w:pPr>
              <w:spacing w:line="240" w:lineRule="auto"/>
              <w:jc w:val="center"/>
              <w:rPr>
                <w:rFonts w:ascii="Arial" w:hAnsi="Arial" w:cs="Arial"/>
                <w:b/>
                <w:sz w:val="22"/>
                <w:szCs w:val="22"/>
              </w:rPr>
            </w:pPr>
            <w:r>
              <w:rPr>
                <w:rFonts w:ascii="Arial" w:hAnsi="Arial" w:cs="Arial"/>
                <w:b/>
                <w:sz w:val="22"/>
                <w:szCs w:val="22"/>
              </w:rPr>
              <w:t>äärelinn</w:t>
            </w:r>
          </w:p>
        </w:tc>
        <w:tc>
          <w:tcPr>
            <w:tcW w:w="2693" w:type="dxa"/>
            <w:shd w:val="clear" w:color="auto" w:fill="auto"/>
            <w:vAlign w:val="center"/>
          </w:tcPr>
          <w:p w:rsidR="00CC586A" w:rsidRPr="00B2667D" w:rsidRDefault="00CC586A" w:rsidP="005B311D">
            <w:pPr>
              <w:spacing w:line="240" w:lineRule="auto"/>
              <w:jc w:val="center"/>
              <w:rPr>
                <w:rFonts w:ascii="Arial" w:hAnsi="Arial" w:cs="Arial"/>
                <w:sz w:val="22"/>
                <w:szCs w:val="22"/>
              </w:rPr>
            </w:pPr>
            <w:r>
              <w:rPr>
                <w:rFonts w:ascii="Arial" w:hAnsi="Arial" w:cs="Arial"/>
                <w:sz w:val="22"/>
                <w:szCs w:val="22"/>
              </w:rPr>
              <w:t xml:space="preserve">24 </w:t>
            </w:r>
            <w:r w:rsidR="005B311D">
              <w:rPr>
                <w:rFonts w:ascii="Arial" w:hAnsi="Arial" w:cs="Arial"/>
                <w:sz w:val="22"/>
                <w:szCs w:val="22"/>
              </w:rPr>
              <w:t xml:space="preserve">× </w:t>
            </w:r>
            <w:r>
              <w:rPr>
                <w:rFonts w:ascii="Arial" w:hAnsi="Arial" w:cs="Arial"/>
                <w:sz w:val="22"/>
                <w:szCs w:val="22"/>
              </w:rPr>
              <w:t>1,5</w:t>
            </w:r>
          </w:p>
        </w:tc>
        <w:tc>
          <w:tcPr>
            <w:tcW w:w="2126" w:type="dxa"/>
            <w:shd w:val="clear" w:color="auto" w:fill="auto"/>
            <w:vAlign w:val="center"/>
          </w:tcPr>
          <w:p w:rsidR="00CC586A" w:rsidRPr="004F026F" w:rsidRDefault="00CC586A" w:rsidP="00DE59EB">
            <w:pPr>
              <w:spacing w:line="240" w:lineRule="auto"/>
              <w:jc w:val="center"/>
              <w:rPr>
                <w:rFonts w:ascii="Arial" w:hAnsi="Arial" w:cs="Arial"/>
                <w:sz w:val="22"/>
                <w:szCs w:val="22"/>
              </w:rPr>
            </w:pPr>
            <w:r>
              <w:rPr>
                <w:rFonts w:ascii="Arial" w:hAnsi="Arial" w:cs="Arial"/>
                <w:sz w:val="22"/>
                <w:szCs w:val="22"/>
              </w:rPr>
              <w:t>36</w:t>
            </w:r>
          </w:p>
        </w:tc>
        <w:tc>
          <w:tcPr>
            <w:tcW w:w="2835" w:type="dxa"/>
            <w:shd w:val="clear" w:color="auto" w:fill="auto"/>
            <w:vAlign w:val="center"/>
          </w:tcPr>
          <w:p w:rsidR="00CC586A" w:rsidRPr="004F026F" w:rsidRDefault="00CC586A" w:rsidP="00DE59EB">
            <w:pPr>
              <w:spacing w:line="240" w:lineRule="auto"/>
              <w:jc w:val="center"/>
              <w:rPr>
                <w:rFonts w:ascii="Arial" w:hAnsi="Arial" w:cs="Arial"/>
                <w:sz w:val="22"/>
                <w:szCs w:val="22"/>
              </w:rPr>
            </w:pPr>
            <w:r>
              <w:rPr>
                <w:rFonts w:ascii="Arial" w:hAnsi="Arial" w:cs="Arial"/>
                <w:sz w:val="22"/>
                <w:szCs w:val="22"/>
              </w:rPr>
              <w:t>38</w:t>
            </w:r>
          </w:p>
        </w:tc>
      </w:tr>
      <w:tr w:rsidR="00CC586A" w:rsidRPr="00B2667D" w:rsidTr="005B311D">
        <w:trPr>
          <w:trHeight w:val="190"/>
        </w:trPr>
        <w:tc>
          <w:tcPr>
            <w:tcW w:w="2127" w:type="dxa"/>
            <w:tcBorders>
              <w:top w:val="single" w:sz="4" w:space="0" w:color="auto"/>
            </w:tcBorders>
            <w:shd w:val="clear" w:color="auto" w:fill="auto"/>
            <w:vAlign w:val="center"/>
          </w:tcPr>
          <w:p w:rsidR="00CC586A" w:rsidRPr="00B2667D" w:rsidRDefault="00CC586A" w:rsidP="00DE59EB">
            <w:pPr>
              <w:spacing w:line="240" w:lineRule="auto"/>
              <w:jc w:val="center"/>
              <w:rPr>
                <w:rFonts w:ascii="Arial" w:hAnsi="Arial" w:cs="Arial"/>
                <w:sz w:val="22"/>
                <w:szCs w:val="22"/>
              </w:rPr>
            </w:pPr>
            <w:r w:rsidRPr="00B2667D">
              <w:rPr>
                <w:rFonts w:ascii="Arial" w:hAnsi="Arial" w:cs="Arial"/>
                <w:sz w:val="22"/>
                <w:szCs w:val="22"/>
              </w:rPr>
              <w:t>Kokku</w:t>
            </w:r>
          </w:p>
        </w:tc>
        <w:tc>
          <w:tcPr>
            <w:tcW w:w="2693" w:type="dxa"/>
            <w:shd w:val="clear" w:color="auto" w:fill="auto"/>
            <w:vAlign w:val="center"/>
          </w:tcPr>
          <w:p w:rsidR="00CC586A" w:rsidRPr="00B2667D" w:rsidRDefault="00CC586A" w:rsidP="00DE59EB">
            <w:pPr>
              <w:spacing w:line="240" w:lineRule="auto"/>
              <w:jc w:val="center"/>
              <w:rPr>
                <w:rFonts w:ascii="Arial" w:hAnsi="Arial" w:cs="Arial"/>
                <w:sz w:val="22"/>
                <w:szCs w:val="22"/>
              </w:rPr>
            </w:pPr>
          </w:p>
        </w:tc>
        <w:tc>
          <w:tcPr>
            <w:tcW w:w="2126" w:type="dxa"/>
            <w:shd w:val="clear" w:color="auto" w:fill="auto"/>
            <w:vAlign w:val="center"/>
          </w:tcPr>
          <w:p w:rsidR="00CC586A" w:rsidRPr="004F026F" w:rsidRDefault="00CC586A" w:rsidP="00DE59EB">
            <w:pPr>
              <w:spacing w:line="240" w:lineRule="auto"/>
              <w:jc w:val="center"/>
              <w:rPr>
                <w:rFonts w:ascii="Arial" w:hAnsi="Arial" w:cs="Arial"/>
                <w:sz w:val="22"/>
                <w:szCs w:val="22"/>
              </w:rPr>
            </w:pPr>
          </w:p>
        </w:tc>
        <w:tc>
          <w:tcPr>
            <w:tcW w:w="2835" w:type="dxa"/>
            <w:shd w:val="clear" w:color="auto" w:fill="auto"/>
            <w:vAlign w:val="center"/>
          </w:tcPr>
          <w:p w:rsidR="00CC586A" w:rsidRPr="004F026F" w:rsidRDefault="00CC586A" w:rsidP="00DE59EB">
            <w:pPr>
              <w:spacing w:line="240" w:lineRule="auto"/>
              <w:jc w:val="center"/>
              <w:rPr>
                <w:rFonts w:ascii="Arial" w:hAnsi="Arial" w:cs="Arial"/>
                <w:sz w:val="22"/>
                <w:szCs w:val="22"/>
              </w:rPr>
            </w:pPr>
            <w:r>
              <w:rPr>
                <w:rFonts w:ascii="Arial" w:hAnsi="Arial" w:cs="Arial"/>
                <w:sz w:val="22"/>
                <w:szCs w:val="22"/>
              </w:rPr>
              <w:t>38</w:t>
            </w:r>
          </w:p>
        </w:tc>
      </w:tr>
    </w:tbl>
    <w:p w:rsidR="00F10545" w:rsidRDefault="00CC586A" w:rsidP="00B2667D">
      <w:pPr>
        <w:spacing w:line="240" w:lineRule="auto"/>
        <w:rPr>
          <w:rFonts w:ascii="Arial" w:hAnsi="Arial" w:cs="Arial"/>
          <w:sz w:val="22"/>
          <w:szCs w:val="22"/>
        </w:rPr>
      </w:pPr>
      <w:r>
        <w:rPr>
          <w:rFonts w:ascii="Arial" w:hAnsi="Arial" w:cs="Arial"/>
          <w:sz w:val="22"/>
          <w:szCs w:val="22"/>
        </w:rPr>
        <w:t>Maapealsesse parklasse on planeeritud 14 ja</w:t>
      </w:r>
      <w:r w:rsidR="00E41443">
        <w:rPr>
          <w:rFonts w:ascii="Arial" w:hAnsi="Arial" w:cs="Arial"/>
          <w:sz w:val="22"/>
          <w:szCs w:val="22"/>
        </w:rPr>
        <w:t xml:space="preserve"> </w:t>
      </w:r>
      <w:r>
        <w:rPr>
          <w:rFonts w:ascii="Arial" w:hAnsi="Arial" w:cs="Arial"/>
          <w:sz w:val="22"/>
          <w:szCs w:val="22"/>
        </w:rPr>
        <w:t>m</w:t>
      </w:r>
      <w:r w:rsidRPr="00CC586A">
        <w:rPr>
          <w:rFonts w:ascii="Arial" w:hAnsi="Arial" w:cs="Arial"/>
          <w:sz w:val="22"/>
          <w:szCs w:val="22"/>
        </w:rPr>
        <w:t xml:space="preserve">aa-alusesse </w:t>
      </w:r>
      <w:r>
        <w:rPr>
          <w:rFonts w:ascii="Arial" w:hAnsi="Arial" w:cs="Arial"/>
          <w:sz w:val="22"/>
          <w:szCs w:val="22"/>
        </w:rPr>
        <w:t>2</w:t>
      </w:r>
      <w:r w:rsidRPr="00CC586A">
        <w:rPr>
          <w:rFonts w:ascii="Arial" w:hAnsi="Arial" w:cs="Arial"/>
          <w:sz w:val="22"/>
          <w:szCs w:val="22"/>
        </w:rPr>
        <w:t>4 autokohta</w:t>
      </w:r>
      <w:r>
        <w:rPr>
          <w:rFonts w:ascii="Arial" w:hAnsi="Arial" w:cs="Arial"/>
          <w:sz w:val="22"/>
          <w:szCs w:val="22"/>
        </w:rPr>
        <w:t>.</w:t>
      </w:r>
      <w:r w:rsidRPr="00CC586A">
        <w:rPr>
          <w:rFonts w:ascii="Arial" w:hAnsi="Arial" w:cs="Arial"/>
          <w:sz w:val="22"/>
          <w:szCs w:val="22"/>
        </w:rPr>
        <w:t xml:space="preserve"> </w:t>
      </w:r>
    </w:p>
    <w:p w:rsidR="008417A4" w:rsidRDefault="008417A4" w:rsidP="00B2667D">
      <w:pPr>
        <w:spacing w:line="240" w:lineRule="auto"/>
        <w:rPr>
          <w:rFonts w:ascii="Arial" w:hAnsi="Arial" w:cs="Arial"/>
          <w:sz w:val="22"/>
          <w:szCs w:val="22"/>
        </w:rPr>
      </w:pPr>
    </w:p>
    <w:p w:rsidR="008417A4" w:rsidRPr="00B2667D" w:rsidRDefault="008417A4" w:rsidP="008417A4">
      <w:pPr>
        <w:spacing w:line="240" w:lineRule="auto"/>
        <w:rPr>
          <w:rFonts w:ascii="Arial" w:hAnsi="Arial" w:cs="Arial"/>
          <w:sz w:val="22"/>
          <w:szCs w:val="22"/>
        </w:rPr>
      </w:pPr>
      <w:r>
        <w:rPr>
          <w:rFonts w:ascii="Arial" w:hAnsi="Arial" w:cs="Arial"/>
          <w:sz w:val="22"/>
          <w:szCs w:val="22"/>
        </w:rPr>
        <w:t>Kavandatava panduse laius on antud lahendusega 4.5m ja pikikalle 10%.</w:t>
      </w:r>
    </w:p>
    <w:p w:rsidR="00CC586A" w:rsidRPr="005B311D" w:rsidRDefault="00CC586A" w:rsidP="00B2667D">
      <w:pPr>
        <w:spacing w:line="240" w:lineRule="auto"/>
        <w:rPr>
          <w:rFonts w:ascii="Arial" w:hAnsi="Arial" w:cs="Arial"/>
          <w:sz w:val="22"/>
          <w:szCs w:val="22"/>
        </w:rPr>
      </w:pPr>
    </w:p>
    <w:p w:rsidR="009B11B9" w:rsidRDefault="00007821" w:rsidP="009B11B9">
      <w:pPr>
        <w:pStyle w:val="Heading2"/>
        <w:numPr>
          <w:ilvl w:val="1"/>
          <w:numId w:val="22"/>
        </w:numPr>
        <w:spacing w:before="0" w:after="0" w:line="240" w:lineRule="auto"/>
        <w:rPr>
          <w:i w:val="0"/>
          <w:sz w:val="22"/>
          <w:szCs w:val="22"/>
        </w:rPr>
      </w:pPr>
      <w:bookmarkStart w:id="17" w:name="_Toc69368963"/>
      <w:r w:rsidRPr="00B2667D">
        <w:rPr>
          <w:i w:val="0"/>
          <w:sz w:val="22"/>
          <w:szCs w:val="22"/>
        </w:rPr>
        <w:t>Avalik</w:t>
      </w:r>
      <w:r w:rsidR="00887B51" w:rsidRPr="00B2667D">
        <w:rPr>
          <w:i w:val="0"/>
          <w:sz w:val="22"/>
          <w:szCs w:val="22"/>
        </w:rPr>
        <w:t>u ruumi planeerimise põhimõtted</w:t>
      </w:r>
      <w:bookmarkEnd w:id="17"/>
    </w:p>
    <w:p w:rsidR="005D06AB" w:rsidRPr="005D06AB" w:rsidRDefault="005D06AB" w:rsidP="005B311D">
      <w:pPr>
        <w:spacing w:line="240" w:lineRule="auto"/>
        <w:rPr>
          <w:rFonts w:ascii="Arial" w:hAnsi="Arial" w:cs="Arial"/>
          <w:sz w:val="22"/>
          <w:szCs w:val="22"/>
        </w:rPr>
      </w:pPr>
      <w:r w:rsidRPr="005D06AB">
        <w:rPr>
          <w:rFonts w:ascii="Arial" w:hAnsi="Arial" w:cs="Arial"/>
          <w:sz w:val="22"/>
          <w:szCs w:val="22"/>
        </w:rPr>
        <w:t>Antud pla</w:t>
      </w:r>
      <w:r w:rsidR="00F61ADE">
        <w:rPr>
          <w:rFonts w:ascii="Arial" w:hAnsi="Arial" w:cs="Arial"/>
          <w:sz w:val="22"/>
          <w:szCs w:val="22"/>
        </w:rPr>
        <w:t xml:space="preserve">neeringualale </w:t>
      </w:r>
      <w:r>
        <w:rPr>
          <w:rFonts w:ascii="Arial" w:hAnsi="Arial" w:cs="Arial"/>
          <w:sz w:val="22"/>
          <w:szCs w:val="22"/>
        </w:rPr>
        <w:t xml:space="preserve">ei </w:t>
      </w:r>
      <w:r w:rsidR="00F61ADE">
        <w:rPr>
          <w:rFonts w:ascii="Arial" w:hAnsi="Arial" w:cs="Arial"/>
          <w:sz w:val="22"/>
          <w:szCs w:val="22"/>
        </w:rPr>
        <w:t xml:space="preserve">ole kavandatud </w:t>
      </w:r>
      <w:r w:rsidRPr="005D06AB">
        <w:rPr>
          <w:rFonts w:ascii="Arial" w:hAnsi="Arial" w:cs="Arial"/>
          <w:sz w:val="22"/>
          <w:szCs w:val="22"/>
        </w:rPr>
        <w:t>avali</w:t>
      </w:r>
      <w:r>
        <w:rPr>
          <w:rFonts w:ascii="Arial" w:hAnsi="Arial" w:cs="Arial"/>
          <w:sz w:val="22"/>
          <w:szCs w:val="22"/>
        </w:rPr>
        <w:t>kku</w:t>
      </w:r>
      <w:r w:rsidRPr="005D06AB">
        <w:rPr>
          <w:rFonts w:ascii="Arial" w:hAnsi="Arial" w:cs="Arial"/>
          <w:sz w:val="22"/>
          <w:szCs w:val="22"/>
        </w:rPr>
        <w:t xml:space="preserve"> ruumi</w:t>
      </w:r>
      <w:r>
        <w:rPr>
          <w:rFonts w:ascii="Arial" w:hAnsi="Arial" w:cs="Arial"/>
          <w:sz w:val="22"/>
          <w:szCs w:val="22"/>
        </w:rPr>
        <w:t>.</w:t>
      </w:r>
    </w:p>
    <w:p w:rsidR="002F74F1" w:rsidRPr="00B2667D" w:rsidRDefault="002F74F1" w:rsidP="00FD6596">
      <w:pPr>
        <w:spacing w:line="240" w:lineRule="auto"/>
        <w:jc w:val="left"/>
        <w:rPr>
          <w:rFonts w:ascii="Arial" w:hAnsi="Arial" w:cs="Arial"/>
          <w:b/>
          <w:sz w:val="22"/>
          <w:szCs w:val="22"/>
        </w:rPr>
      </w:pPr>
    </w:p>
    <w:p w:rsidR="00AB5CE0" w:rsidRDefault="00F55627" w:rsidP="00992060">
      <w:pPr>
        <w:pStyle w:val="Heading2"/>
        <w:numPr>
          <w:ilvl w:val="1"/>
          <w:numId w:val="22"/>
        </w:numPr>
        <w:spacing w:before="0" w:after="0" w:line="240" w:lineRule="auto"/>
        <w:rPr>
          <w:i w:val="0"/>
          <w:sz w:val="22"/>
          <w:szCs w:val="22"/>
        </w:rPr>
      </w:pPr>
      <w:bookmarkStart w:id="18" w:name="_Toc69368964"/>
      <w:r>
        <w:rPr>
          <w:i w:val="0"/>
          <w:sz w:val="22"/>
          <w:szCs w:val="22"/>
        </w:rPr>
        <w:t>P</w:t>
      </w:r>
      <w:r w:rsidR="00A00273" w:rsidRPr="00B2667D">
        <w:rPr>
          <w:i w:val="0"/>
          <w:sz w:val="22"/>
          <w:szCs w:val="22"/>
        </w:rPr>
        <w:t>laneeritavad k</w:t>
      </w:r>
      <w:r w:rsidR="00AB5CE0" w:rsidRPr="00B2667D">
        <w:rPr>
          <w:i w:val="0"/>
          <w:sz w:val="22"/>
          <w:szCs w:val="22"/>
        </w:rPr>
        <w:t>itsendused</w:t>
      </w:r>
      <w:bookmarkEnd w:id="18"/>
    </w:p>
    <w:p w:rsidR="00AB15FC" w:rsidRDefault="00AB15FC" w:rsidP="003F54A4">
      <w:pPr>
        <w:spacing w:line="240" w:lineRule="auto"/>
        <w:rPr>
          <w:rFonts w:ascii="Arial" w:hAnsi="Arial" w:cs="Arial"/>
          <w:sz w:val="22"/>
          <w:szCs w:val="22"/>
          <w:u w:val="single"/>
        </w:rPr>
      </w:pPr>
    </w:p>
    <w:p w:rsidR="00BC703F" w:rsidRDefault="00AB15FC" w:rsidP="003F54A4">
      <w:pPr>
        <w:spacing w:line="240" w:lineRule="auto"/>
        <w:rPr>
          <w:rFonts w:ascii="Arial" w:hAnsi="Arial" w:cs="Arial"/>
          <w:sz w:val="22"/>
          <w:szCs w:val="22"/>
          <w:u w:val="single"/>
        </w:rPr>
      </w:pPr>
      <w:r>
        <w:rPr>
          <w:rFonts w:ascii="Arial" w:hAnsi="Arial" w:cs="Arial"/>
          <w:sz w:val="22"/>
          <w:szCs w:val="22"/>
          <w:u w:val="single"/>
        </w:rPr>
        <w:t>Planeeritud kitsendused:</w:t>
      </w:r>
    </w:p>
    <w:p w:rsidR="00AB15FC" w:rsidRPr="00AB15FC" w:rsidRDefault="00AB15FC" w:rsidP="003F54A4">
      <w:pPr>
        <w:spacing w:line="240" w:lineRule="auto"/>
        <w:rPr>
          <w:rFonts w:ascii="Arial" w:hAnsi="Arial" w:cs="Arial"/>
          <w:sz w:val="22"/>
          <w:szCs w:val="22"/>
        </w:rPr>
      </w:pPr>
      <w:r w:rsidRPr="00AB15FC">
        <w:rPr>
          <w:rFonts w:ascii="Arial" w:hAnsi="Arial" w:cs="Arial"/>
          <w:sz w:val="22"/>
          <w:szCs w:val="22"/>
        </w:rPr>
        <w:t>Seoses teise raudtee peatee ehitamisega laieneb raudtee kaitsevöönd Pärnu mnt 540a kinnistule kuni 4,5 meetri ulatuses</w:t>
      </w:r>
      <w:r>
        <w:rPr>
          <w:rFonts w:ascii="Arial" w:hAnsi="Arial" w:cs="Arial"/>
          <w:sz w:val="22"/>
          <w:szCs w:val="22"/>
        </w:rPr>
        <w:t xml:space="preserve">, so 34,5 m rööpme äärmisest teljest raudtee kairsevööndi ulatuses kehtivad kitsendused vastavalt Ehitusseadustik </w:t>
      </w:r>
      <w:r w:rsidRPr="00AB15FC">
        <w:rPr>
          <w:rFonts w:ascii="Arial" w:hAnsi="Arial" w:cs="Arial"/>
          <w:sz w:val="22"/>
          <w:szCs w:val="22"/>
        </w:rPr>
        <w:t>§ 73</w:t>
      </w:r>
      <w:r>
        <w:rPr>
          <w:rFonts w:ascii="Arial" w:hAnsi="Arial" w:cs="Arial"/>
          <w:sz w:val="22"/>
          <w:szCs w:val="22"/>
        </w:rPr>
        <w:t xml:space="preserve"> toodule</w:t>
      </w:r>
      <w:r w:rsidR="00F55627">
        <w:rPr>
          <w:rFonts w:ascii="Arial" w:hAnsi="Arial" w:cs="Arial"/>
          <w:sz w:val="22"/>
          <w:szCs w:val="22"/>
        </w:rPr>
        <w:t>.</w:t>
      </w:r>
      <w:r>
        <w:rPr>
          <w:rFonts w:ascii="Arial" w:hAnsi="Arial" w:cs="Arial"/>
          <w:sz w:val="22"/>
          <w:szCs w:val="22"/>
        </w:rPr>
        <w:t>.</w:t>
      </w:r>
    </w:p>
    <w:p w:rsidR="00F55627" w:rsidRPr="00F55627" w:rsidRDefault="00F55627" w:rsidP="00F55627">
      <w:pPr>
        <w:spacing w:line="240" w:lineRule="auto"/>
        <w:rPr>
          <w:rFonts w:ascii="Arial" w:hAnsi="Arial" w:cs="Arial"/>
          <w:sz w:val="22"/>
          <w:szCs w:val="22"/>
          <w:u w:val="single"/>
        </w:rPr>
      </w:pPr>
      <w:r w:rsidRPr="00F55627">
        <w:rPr>
          <w:rFonts w:ascii="Arial" w:hAnsi="Arial" w:cs="Arial"/>
          <w:sz w:val="22"/>
          <w:szCs w:val="22"/>
          <w:u w:val="single"/>
        </w:rPr>
        <w:t>Kaitsevööndis on keelatud:</w:t>
      </w:r>
    </w:p>
    <w:p w:rsidR="00F55627" w:rsidRPr="00F55627" w:rsidRDefault="00F55627" w:rsidP="00F55627">
      <w:pPr>
        <w:numPr>
          <w:ilvl w:val="0"/>
          <w:numId w:val="42"/>
        </w:numPr>
        <w:spacing w:line="240" w:lineRule="auto"/>
        <w:rPr>
          <w:rFonts w:ascii="Arial" w:hAnsi="Arial" w:cs="Arial"/>
          <w:sz w:val="22"/>
          <w:szCs w:val="22"/>
        </w:rPr>
      </w:pPr>
      <w:r w:rsidRPr="00F55627">
        <w:rPr>
          <w:rFonts w:ascii="Arial" w:hAnsi="Arial" w:cs="Arial"/>
          <w:sz w:val="22"/>
          <w:szCs w:val="22"/>
        </w:rPr>
        <w:t>ohustada ehitist või selle korrakohast kasutamist;</w:t>
      </w:r>
    </w:p>
    <w:p w:rsidR="00F55627" w:rsidRPr="00F55627" w:rsidRDefault="00F55627" w:rsidP="00F55627">
      <w:pPr>
        <w:numPr>
          <w:ilvl w:val="0"/>
          <w:numId w:val="42"/>
        </w:numPr>
        <w:spacing w:line="240" w:lineRule="auto"/>
        <w:rPr>
          <w:rFonts w:ascii="Arial" w:hAnsi="Arial" w:cs="Arial"/>
          <w:sz w:val="22"/>
          <w:szCs w:val="22"/>
        </w:rPr>
      </w:pPr>
      <w:r w:rsidRPr="00F55627">
        <w:rPr>
          <w:rFonts w:ascii="Arial" w:hAnsi="Arial" w:cs="Arial"/>
          <w:sz w:val="22"/>
          <w:szCs w:val="22"/>
        </w:rPr>
        <w:t>ehitada ehitusloakohustuslikku teist ehitist, sealhulgas eemaldada ning kuhjata pinnast;</w:t>
      </w:r>
    </w:p>
    <w:p w:rsidR="00F55627" w:rsidRPr="00F55627" w:rsidRDefault="00F55627" w:rsidP="00F55627">
      <w:pPr>
        <w:numPr>
          <w:ilvl w:val="0"/>
          <w:numId w:val="42"/>
        </w:numPr>
        <w:spacing w:line="240" w:lineRule="auto"/>
        <w:rPr>
          <w:rFonts w:ascii="Arial" w:hAnsi="Arial" w:cs="Arial"/>
          <w:sz w:val="22"/>
          <w:szCs w:val="22"/>
        </w:rPr>
      </w:pPr>
      <w:r w:rsidRPr="00F55627">
        <w:rPr>
          <w:rFonts w:ascii="Arial" w:hAnsi="Arial" w:cs="Arial"/>
          <w:sz w:val="22"/>
          <w:szCs w:val="22"/>
        </w:rPr>
        <w:t>takistada ehitisele juurdepääsu;</w:t>
      </w:r>
    </w:p>
    <w:p w:rsidR="00F55627" w:rsidRPr="00F55627" w:rsidRDefault="00F55627" w:rsidP="00F55627">
      <w:pPr>
        <w:numPr>
          <w:ilvl w:val="0"/>
          <w:numId w:val="42"/>
        </w:numPr>
        <w:spacing w:line="240" w:lineRule="auto"/>
        <w:rPr>
          <w:rFonts w:ascii="Arial" w:hAnsi="Arial" w:cs="Arial"/>
          <w:sz w:val="22"/>
          <w:szCs w:val="22"/>
        </w:rPr>
      </w:pPr>
      <w:r w:rsidRPr="00F55627">
        <w:rPr>
          <w:rFonts w:ascii="Arial" w:hAnsi="Arial" w:cs="Arial"/>
          <w:sz w:val="22"/>
          <w:szCs w:val="22"/>
        </w:rPr>
        <w:t>takistada ehitise hooldamist, sealhulgas kaitsevööndiga ehitise asukohast või ehitisest tulenevast ohust teavitavate tähiste paigaldamist;</w:t>
      </w:r>
    </w:p>
    <w:p w:rsidR="00F55627" w:rsidRPr="00F55627" w:rsidRDefault="00F55627" w:rsidP="00F55627">
      <w:pPr>
        <w:numPr>
          <w:ilvl w:val="0"/>
          <w:numId w:val="42"/>
        </w:numPr>
        <w:spacing w:line="240" w:lineRule="auto"/>
        <w:rPr>
          <w:rFonts w:ascii="Arial" w:hAnsi="Arial" w:cs="Arial"/>
          <w:sz w:val="22"/>
          <w:szCs w:val="22"/>
        </w:rPr>
      </w:pPr>
      <w:r w:rsidRPr="00F55627">
        <w:rPr>
          <w:rFonts w:ascii="Arial" w:hAnsi="Arial" w:cs="Arial"/>
          <w:sz w:val="22"/>
          <w:szCs w:val="22"/>
        </w:rPr>
        <w:t>takistada kaitsevööndis asuva taimestiku või pinnase säilitamist seisundis, mis ei ohusta ehitist;</w:t>
      </w:r>
    </w:p>
    <w:p w:rsidR="00F55627" w:rsidRPr="00F55627" w:rsidRDefault="00F55627" w:rsidP="00F55627">
      <w:pPr>
        <w:numPr>
          <w:ilvl w:val="0"/>
          <w:numId w:val="42"/>
        </w:numPr>
        <w:spacing w:line="240" w:lineRule="auto"/>
        <w:rPr>
          <w:rFonts w:ascii="Arial" w:hAnsi="Arial" w:cs="Arial"/>
          <w:sz w:val="22"/>
          <w:szCs w:val="22"/>
          <w:u w:val="single"/>
        </w:rPr>
      </w:pPr>
      <w:r w:rsidRPr="00F55627">
        <w:rPr>
          <w:rFonts w:ascii="Arial" w:hAnsi="Arial" w:cs="Arial"/>
          <w:sz w:val="22"/>
          <w:szCs w:val="22"/>
        </w:rPr>
        <w:t>muud seaduses sätestatud tegevused</w:t>
      </w:r>
      <w:r w:rsidRPr="00F55627">
        <w:rPr>
          <w:rFonts w:ascii="Arial" w:hAnsi="Arial" w:cs="Arial"/>
          <w:sz w:val="22"/>
          <w:szCs w:val="22"/>
          <w:u w:val="single"/>
        </w:rPr>
        <w:t>.</w:t>
      </w:r>
    </w:p>
    <w:p w:rsidR="00AB15FC" w:rsidRDefault="00AB15FC" w:rsidP="003F54A4">
      <w:pPr>
        <w:spacing w:line="240" w:lineRule="auto"/>
        <w:rPr>
          <w:rFonts w:ascii="Arial" w:hAnsi="Arial" w:cs="Arial"/>
          <w:sz w:val="22"/>
          <w:szCs w:val="22"/>
          <w:u w:val="single"/>
        </w:rPr>
      </w:pPr>
    </w:p>
    <w:p w:rsidR="003F54A4" w:rsidRPr="003278C4" w:rsidRDefault="003F54A4" w:rsidP="003F54A4">
      <w:pPr>
        <w:spacing w:line="240" w:lineRule="auto"/>
        <w:rPr>
          <w:rFonts w:ascii="Arial" w:hAnsi="Arial" w:cs="Arial"/>
          <w:sz w:val="22"/>
          <w:szCs w:val="22"/>
          <w:u w:val="single"/>
        </w:rPr>
      </w:pPr>
      <w:r w:rsidRPr="003278C4">
        <w:rPr>
          <w:rFonts w:ascii="Arial" w:hAnsi="Arial" w:cs="Arial"/>
          <w:sz w:val="22"/>
          <w:szCs w:val="22"/>
          <w:u w:val="single"/>
        </w:rPr>
        <w:t>Tehnovõrkude servituudi seadmise vajadus:</w:t>
      </w:r>
    </w:p>
    <w:p w:rsidR="00BC703F" w:rsidRPr="00BC703F" w:rsidRDefault="00BC703F" w:rsidP="00C95DD1">
      <w:pPr>
        <w:spacing w:before="40" w:line="240" w:lineRule="auto"/>
        <w:rPr>
          <w:rFonts w:ascii="Arial" w:hAnsi="Arial" w:cs="Arial"/>
          <w:b/>
          <w:sz w:val="22"/>
          <w:szCs w:val="22"/>
        </w:rPr>
      </w:pPr>
      <w:r w:rsidRPr="00BC703F">
        <w:rPr>
          <w:rFonts w:ascii="Arial" w:hAnsi="Arial" w:cs="Arial"/>
          <w:b/>
          <w:sz w:val="22"/>
          <w:szCs w:val="22"/>
        </w:rPr>
        <w:t>P</w:t>
      </w:r>
      <w:r w:rsidR="00206485">
        <w:rPr>
          <w:rFonts w:ascii="Arial" w:hAnsi="Arial" w:cs="Arial"/>
          <w:b/>
          <w:sz w:val="22"/>
          <w:szCs w:val="22"/>
        </w:rPr>
        <w:t xml:space="preserve">os. </w:t>
      </w:r>
      <w:r w:rsidRPr="00BC703F">
        <w:rPr>
          <w:rFonts w:ascii="Arial" w:hAnsi="Arial" w:cs="Arial"/>
          <w:b/>
          <w:sz w:val="22"/>
          <w:szCs w:val="22"/>
        </w:rPr>
        <w:t>1</w:t>
      </w:r>
    </w:p>
    <w:p w:rsidR="00976F54" w:rsidRDefault="00976F54" w:rsidP="00976F54">
      <w:pPr>
        <w:numPr>
          <w:ilvl w:val="0"/>
          <w:numId w:val="18"/>
        </w:numPr>
        <w:spacing w:line="240" w:lineRule="auto"/>
        <w:ind w:left="284" w:hanging="218"/>
        <w:rPr>
          <w:rFonts w:ascii="Arial" w:hAnsi="Arial" w:cs="Arial"/>
          <w:sz w:val="22"/>
          <w:szCs w:val="22"/>
        </w:rPr>
      </w:pPr>
      <w:r w:rsidRPr="00976F54">
        <w:rPr>
          <w:rFonts w:ascii="Arial" w:hAnsi="Arial" w:cs="Arial"/>
          <w:sz w:val="22"/>
          <w:szCs w:val="22"/>
        </w:rPr>
        <w:t>olemasolevale sidekanalisatsioonile 1 m ulatuses kaabli teljest mõlemale poole, võrguvaldaja kasuks;</w:t>
      </w:r>
    </w:p>
    <w:p w:rsidR="00976F54" w:rsidRDefault="00BC703F" w:rsidP="00976F54">
      <w:pPr>
        <w:numPr>
          <w:ilvl w:val="0"/>
          <w:numId w:val="18"/>
        </w:numPr>
        <w:spacing w:line="240" w:lineRule="auto"/>
        <w:ind w:left="284" w:hanging="218"/>
        <w:rPr>
          <w:rFonts w:ascii="Arial" w:hAnsi="Arial" w:cs="Arial"/>
          <w:sz w:val="22"/>
          <w:szCs w:val="22"/>
        </w:rPr>
      </w:pPr>
      <w:r>
        <w:rPr>
          <w:rFonts w:ascii="Arial" w:hAnsi="Arial" w:cs="Arial"/>
          <w:sz w:val="22"/>
          <w:szCs w:val="22"/>
        </w:rPr>
        <w:t>olemasolevale</w:t>
      </w:r>
      <w:r w:rsidR="00976F54" w:rsidRPr="00976F54">
        <w:rPr>
          <w:rFonts w:ascii="Arial" w:hAnsi="Arial" w:cs="Arial"/>
          <w:sz w:val="22"/>
          <w:szCs w:val="22"/>
        </w:rPr>
        <w:t xml:space="preserve"> vee</w:t>
      </w:r>
      <w:r>
        <w:rPr>
          <w:rFonts w:ascii="Arial" w:hAnsi="Arial" w:cs="Arial"/>
          <w:sz w:val="22"/>
          <w:szCs w:val="22"/>
        </w:rPr>
        <w:t>torust</w:t>
      </w:r>
      <w:r w:rsidR="00976F54" w:rsidRPr="00976F54">
        <w:rPr>
          <w:rFonts w:ascii="Arial" w:hAnsi="Arial" w:cs="Arial"/>
          <w:sz w:val="22"/>
          <w:szCs w:val="22"/>
        </w:rPr>
        <w:t>i</w:t>
      </w:r>
      <w:r>
        <w:rPr>
          <w:rFonts w:ascii="Arial" w:hAnsi="Arial" w:cs="Arial"/>
          <w:sz w:val="22"/>
          <w:szCs w:val="22"/>
        </w:rPr>
        <w:t>ku</w:t>
      </w:r>
      <w:r w:rsidR="00976F54" w:rsidRPr="00976F54">
        <w:rPr>
          <w:rFonts w:ascii="Arial" w:hAnsi="Arial" w:cs="Arial"/>
          <w:sz w:val="22"/>
          <w:szCs w:val="22"/>
        </w:rPr>
        <w:t>le 2 m ulatuses t</w:t>
      </w:r>
      <w:r>
        <w:rPr>
          <w:rFonts w:ascii="Arial" w:hAnsi="Arial" w:cs="Arial"/>
          <w:sz w:val="22"/>
          <w:szCs w:val="22"/>
        </w:rPr>
        <w:t>orustiku</w:t>
      </w:r>
      <w:r w:rsidR="00976F54" w:rsidRPr="00976F54">
        <w:rPr>
          <w:rFonts w:ascii="Arial" w:hAnsi="Arial" w:cs="Arial"/>
          <w:sz w:val="22"/>
          <w:szCs w:val="22"/>
        </w:rPr>
        <w:t xml:space="preserve"> teljest mõlemale poole võrguvaldaja kasuks</w:t>
      </w:r>
      <w:r w:rsidR="002E296B">
        <w:rPr>
          <w:rFonts w:ascii="Arial" w:hAnsi="Arial" w:cs="Arial"/>
          <w:sz w:val="22"/>
          <w:szCs w:val="22"/>
        </w:rPr>
        <w:t>;</w:t>
      </w:r>
    </w:p>
    <w:p w:rsidR="00E073C1" w:rsidRPr="00E073C1" w:rsidRDefault="00E073C1" w:rsidP="00E073C1">
      <w:pPr>
        <w:numPr>
          <w:ilvl w:val="0"/>
          <w:numId w:val="18"/>
        </w:numPr>
        <w:spacing w:line="240" w:lineRule="auto"/>
        <w:ind w:left="284" w:hanging="218"/>
        <w:rPr>
          <w:rFonts w:ascii="Arial" w:hAnsi="Arial" w:cs="Arial"/>
          <w:sz w:val="22"/>
          <w:szCs w:val="22"/>
        </w:rPr>
      </w:pPr>
      <w:r>
        <w:rPr>
          <w:rFonts w:ascii="Arial" w:hAnsi="Arial" w:cs="Arial"/>
          <w:sz w:val="22"/>
          <w:szCs w:val="22"/>
        </w:rPr>
        <w:t>olemasolevale</w:t>
      </w:r>
      <w:r w:rsidRPr="00976F54">
        <w:rPr>
          <w:rFonts w:ascii="Arial" w:hAnsi="Arial" w:cs="Arial"/>
          <w:sz w:val="22"/>
          <w:szCs w:val="22"/>
        </w:rPr>
        <w:t xml:space="preserve"> </w:t>
      </w:r>
      <w:r w:rsidR="00E66A81">
        <w:rPr>
          <w:rFonts w:ascii="Arial" w:hAnsi="Arial" w:cs="Arial"/>
          <w:sz w:val="22"/>
          <w:szCs w:val="22"/>
        </w:rPr>
        <w:t>drenaa</w:t>
      </w:r>
      <w:r w:rsidR="00023578">
        <w:rPr>
          <w:rFonts w:ascii="Arial" w:hAnsi="Arial" w:cs="Arial"/>
          <w:sz w:val="22"/>
          <w:szCs w:val="22"/>
        </w:rPr>
        <w:t>ž</w:t>
      </w:r>
      <w:r>
        <w:rPr>
          <w:rFonts w:ascii="Arial" w:hAnsi="Arial" w:cs="Arial"/>
          <w:sz w:val="22"/>
          <w:szCs w:val="22"/>
        </w:rPr>
        <w:t>itorust</w:t>
      </w:r>
      <w:r w:rsidRPr="00976F54">
        <w:rPr>
          <w:rFonts w:ascii="Arial" w:hAnsi="Arial" w:cs="Arial"/>
          <w:sz w:val="22"/>
          <w:szCs w:val="22"/>
        </w:rPr>
        <w:t>i</w:t>
      </w:r>
      <w:r>
        <w:rPr>
          <w:rFonts w:ascii="Arial" w:hAnsi="Arial" w:cs="Arial"/>
          <w:sz w:val="22"/>
          <w:szCs w:val="22"/>
        </w:rPr>
        <w:t>ku</w:t>
      </w:r>
      <w:r w:rsidRPr="00976F54">
        <w:rPr>
          <w:rFonts w:ascii="Arial" w:hAnsi="Arial" w:cs="Arial"/>
          <w:sz w:val="22"/>
          <w:szCs w:val="22"/>
        </w:rPr>
        <w:t>le 2 m ulatuses t</w:t>
      </w:r>
      <w:r>
        <w:rPr>
          <w:rFonts w:ascii="Arial" w:hAnsi="Arial" w:cs="Arial"/>
          <w:sz w:val="22"/>
          <w:szCs w:val="22"/>
        </w:rPr>
        <w:t>orustiku</w:t>
      </w:r>
      <w:r w:rsidRPr="00976F54">
        <w:rPr>
          <w:rFonts w:ascii="Arial" w:hAnsi="Arial" w:cs="Arial"/>
          <w:sz w:val="22"/>
          <w:szCs w:val="22"/>
        </w:rPr>
        <w:t xml:space="preserve"> teljest mõlemale poole võrguvaldaja kasuks</w:t>
      </w:r>
      <w:r>
        <w:rPr>
          <w:rFonts w:ascii="Arial" w:hAnsi="Arial" w:cs="Arial"/>
          <w:sz w:val="22"/>
          <w:szCs w:val="22"/>
        </w:rPr>
        <w:t>;</w:t>
      </w:r>
    </w:p>
    <w:p w:rsidR="00BC703F" w:rsidRPr="003F2EBB" w:rsidRDefault="00BC703F" w:rsidP="003F2EBB">
      <w:pPr>
        <w:numPr>
          <w:ilvl w:val="0"/>
          <w:numId w:val="18"/>
        </w:numPr>
        <w:spacing w:line="240" w:lineRule="auto"/>
        <w:ind w:left="284" w:hanging="218"/>
        <w:rPr>
          <w:rFonts w:ascii="Arial" w:hAnsi="Arial" w:cs="Arial"/>
          <w:sz w:val="22"/>
          <w:szCs w:val="22"/>
        </w:rPr>
      </w:pPr>
      <w:r w:rsidRPr="00976F54">
        <w:rPr>
          <w:rFonts w:ascii="Arial" w:hAnsi="Arial" w:cs="Arial"/>
          <w:sz w:val="22"/>
          <w:szCs w:val="22"/>
        </w:rPr>
        <w:t>planeeritud kanalisatsiooni trassile 2 m ulatuses trassi teljest mõlemale poole võrguvaldaja kasuks.</w:t>
      </w:r>
    </w:p>
    <w:p w:rsidR="00C40E08" w:rsidRDefault="00C40E08" w:rsidP="00FD6596">
      <w:pPr>
        <w:spacing w:line="240" w:lineRule="auto"/>
        <w:jc w:val="left"/>
        <w:rPr>
          <w:rFonts w:ascii="Arial" w:hAnsi="Arial" w:cs="Arial"/>
          <w:sz w:val="22"/>
          <w:szCs w:val="22"/>
        </w:rPr>
      </w:pPr>
    </w:p>
    <w:p w:rsidR="003278C4" w:rsidRDefault="003278C4" w:rsidP="00FD6596">
      <w:pPr>
        <w:spacing w:line="240" w:lineRule="auto"/>
        <w:jc w:val="left"/>
        <w:rPr>
          <w:rFonts w:ascii="Arial" w:hAnsi="Arial" w:cs="Arial"/>
          <w:sz w:val="22"/>
          <w:szCs w:val="22"/>
        </w:rPr>
      </w:pPr>
      <w:r>
        <w:rPr>
          <w:rFonts w:ascii="Arial" w:hAnsi="Arial" w:cs="Arial"/>
          <w:sz w:val="22"/>
          <w:szCs w:val="22"/>
        </w:rPr>
        <w:t xml:space="preserve">Juurdepääsuservituudi </w:t>
      </w:r>
      <w:r w:rsidR="00524687">
        <w:rPr>
          <w:rFonts w:ascii="Arial" w:hAnsi="Arial" w:cs="Arial"/>
          <w:sz w:val="22"/>
          <w:szCs w:val="22"/>
        </w:rPr>
        <w:t>seadmis</w:t>
      </w:r>
      <w:r w:rsidR="00021E1F">
        <w:rPr>
          <w:rFonts w:ascii="Arial" w:hAnsi="Arial" w:cs="Arial"/>
          <w:sz w:val="22"/>
          <w:szCs w:val="22"/>
        </w:rPr>
        <w:t>e</w:t>
      </w:r>
      <w:r w:rsidR="00524687">
        <w:rPr>
          <w:rFonts w:ascii="Arial" w:hAnsi="Arial" w:cs="Arial"/>
          <w:sz w:val="22"/>
          <w:szCs w:val="22"/>
        </w:rPr>
        <w:t xml:space="preserve"> vajadusega ala</w:t>
      </w:r>
      <w:r w:rsidR="00021E1F">
        <w:rPr>
          <w:rFonts w:ascii="Arial" w:hAnsi="Arial" w:cs="Arial"/>
          <w:sz w:val="22"/>
          <w:szCs w:val="22"/>
        </w:rPr>
        <w:t xml:space="preserve"> Pärnu mnt</w:t>
      </w:r>
      <w:r w:rsidR="00B80424">
        <w:rPr>
          <w:rFonts w:ascii="Arial" w:hAnsi="Arial" w:cs="Arial"/>
          <w:sz w:val="22"/>
          <w:szCs w:val="22"/>
        </w:rPr>
        <w:t xml:space="preserve"> </w:t>
      </w:r>
      <w:r w:rsidR="00021E1F">
        <w:rPr>
          <w:rFonts w:ascii="Arial" w:hAnsi="Arial" w:cs="Arial"/>
          <w:sz w:val="22"/>
          <w:szCs w:val="22"/>
        </w:rPr>
        <w:t>538a,</w:t>
      </w:r>
      <w:r w:rsidR="0071055E">
        <w:rPr>
          <w:rFonts w:ascii="Arial" w:hAnsi="Arial" w:cs="Arial"/>
          <w:sz w:val="22"/>
          <w:szCs w:val="22"/>
        </w:rPr>
        <w:t xml:space="preserve"> 538b,</w:t>
      </w:r>
      <w:r w:rsidR="00021E1F">
        <w:rPr>
          <w:rFonts w:ascii="Arial" w:hAnsi="Arial" w:cs="Arial"/>
          <w:sz w:val="22"/>
          <w:szCs w:val="22"/>
        </w:rPr>
        <w:t xml:space="preserve"> 538c ja 538d</w:t>
      </w:r>
      <w:r w:rsidR="00524687">
        <w:rPr>
          <w:rFonts w:ascii="Arial" w:hAnsi="Arial" w:cs="Arial"/>
          <w:sz w:val="22"/>
          <w:szCs w:val="22"/>
        </w:rPr>
        <w:t xml:space="preserve"> kasuks</w:t>
      </w:r>
      <w:r>
        <w:rPr>
          <w:rFonts w:ascii="Arial" w:hAnsi="Arial" w:cs="Arial"/>
          <w:sz w:val="22"/>
          <w:szCs w:val="22"/>
        </w:rPr>
        <w:t>.</w:t>
      </w:r>
    </w:p>
    <w:p w:rsidR="003278C4" w:rsidRPr="00B2667D" w:rsidRDefault="003278C4" w:rsidP="00FD6596">
      <w:pPr>
        <w:spacing w:line="240" w:lineRule="auto"/>
        <w:jc w:val="left"/>
        <w:rPr>
          <w:rFonts w:ascii="Arial" w:hAnsi="Arial" w:cs="Arial"/>
          <w:sz w:val="22"/>
          <w:szCs w:val="22"/>
        </w:rPr>
      </w:pPr>
    </w:p>
    <w:p w:rsidR="00AB5CE0" w:rsidRDefault="00985526" w:rsidP="00992060">
      <w:pPr>
        <w:pStyle w:val="Heading2"/>
        <w:numPr>
          <w:ilvl w:val="1"/>
          <w:numId w:val="22"/>
        </w:numPr>
        <w:spacing w:before="0" w:after="0" w:line="240" w:lineRule="auto"/>
        <w:rPr>
          <w:i w:val="0"/>
          <w:sz w:val="22"/>
          <w:szCs w:val="22"/>
        </w:rPr>
      </w:pPr>
      <w:bookmarkStart w:id="19" w:name="_Toc69368965"/>
      <w:r w:rsidRPr="00B2667D">
        <w:rPr>
          <w:i w:val="0"/>
          <w:sz w:val="22"/>
          <w:szCs w:val="22"/>
        </w:rPr>
        <w:t>Kavandatu vastavus planeeritava maa-ala ruumilise arengu eesmärkidele</w:t>
      </w:r>
      <w:bookmarkEnd w:id="19"/>
    </w:p>
    <w:p w:rsidR="005B0801" w:rsidRPr="005B0801" w:rsidRDefault="005B0801" w:rsidP="005B0801">
      <w:pPr>
        <w:spacing w:line="240" w:lineRule="auto"/>
        <w:rPr>
          <w:rFonts w:ascii="Arial" w:hAnsi="Arial" w:cs="Arial"/>
          <w:sz w:val="22"/>
          <w:szCs w:val="22"/>
        </w:rPr>
      </w:pPr>
      <w:r w:rsidRPr="005B0801">
        <w:rPr>
          <w:rFonts w:ascii="Arial" w:hAnsi="Arial" w:cs="Arial"/>
          <w:sz w:val="22"/>
          <w:szCs w:val="22"/>
        </w:rPr>
        <w:t>Planeeringulahendus vastab vastu võetud Nõmme linnaosa üldplaneeringule, mis näeb ette järgmised olulised põhimõtted:</w:t>
      </w:r>
    </w:p>
    <w:p w:rsidR="00567391" w:rsidRPr="00B2667D" w:rsidRDefault="00E25500" w:rsidP="00992060">
      <w:pPr>
        <w:numPr>
          <w:ilvl w:val="0"/>
          <w:numId w:val="15"/>
        </w:numPr>
        <w:spacing w:line="240" w:lineRule="auto"/>
        <w:ind w:left="284" w:hanging="218"/>
        <w:rPr>
          <w:rFonts w:ascii="Arial" w:hAnsi="Arial" w:cs="Arial"/>
          <w:sz w:val="22"/>
          <w:szCs w:val="22"/>
        </w:rPr>
      </w:pPr>
      <w:r w:rsidRPr="00B2667D">
        <w:rPr>
          <w:rFonts w:ascii="Arial" w:hAnsi="Arial" w:cs="Arial"/>
          <w:sz w:val="22"/>
          <w:szCs w:val="22"/>
        </w:rPr>
        <w:t>Kasutaja vajadustele</w:t>
      </w:r>
      <w:r w:rsidR="00D8323C" w:rsidRPr="00B2667D">
        <w:rPr>
          <w:rFonts w:ascii="Arial" w:hAnsi="Arial" w:cs="Arial"/>
          <w:sz w:val="22"/>
          <w:szCs w:val="22"/>
        </w:rPr>
        <w:t xml:space="preserve"> vastava kvaliteetse elukeskkonna loomine</w:t>
      </w:r>
    </w:p>
    <w:p w:rsidR="00D8323C" w:rsidRPr="00B2667D" w:rsidRDefault="00F66872" w:rsidP="00992060">
      <w:pPr>
        <w:numPr>
          <w:ilvl w:val="0"/>
          <w:numId w:val="16"/>
        </w:numPr>
        <w:spacing w:line="240" w:lineRule="auto"/>
        <w:ind w:left="567" w:hanging="218"/>
        <w:rPr>
          <w:rFonts w:ascii="Arial" w:hAnsi="Arial" w:cs="Arial"/>
          <w:sz w:val="22"/>
          <w:szCs w:val="22"/>
        </w:rPr>
      </w:pPr>
      <w:r>
        <w:rPr>
          <w:rFonts w:ascii="Arial" w:hAnsi="Arial" w:cs="Arial"/>
          <w:sz w:val="22"/>
          <w:szCs w:val="22"/>
        </w:rPr>
        <w:t>h</w:t>
      </w:r>
      <w:r w:rsidR="00D8323C" w:rsidRPr="00B2667D">
        <w:rPr>
          <w:rFonts w:ascii="Arial" w:hAnsi="Arial" w:cs="Arial"/>
          <w:sz w:val="22"/>
          <w:szCs w:val="22"/>
        </w:rPr>
        <w:t>eakorrast</w:t>
      </w:r>
      <w:r w:rsidR="00474D75" w:rsidRPr="00B2667D">
        <w:rPr>
          <w:rFonts w:ascii="Arial" w:hAnsi="Arial" w:cs="Arial"/>
          <w:sz w:val="22"/>
          <w:szCs w:val="22"/>
        </w:rPr>
        <w:t>amata kinnistu sihtotstarbeliselt ja efektiivsemalt</w:t>
      </w:r>
      <w:r w:rsidR="00D8323C" w:rsidRPr="00B2667D">
        <w:rPr>
          <w:rFonts w:ascii="Arial" w:hAnsi="Arial" w:cs="Arial"/>
          <w:sz w:val="22"/>
          <w:szCs w:val="22"/>
        </w:rPr>
        <w:t xml:space="preserve"> kasut</w:t>
      </w:r>
      <w:r w:rsidR="00E25500" w:rsidRPr="00B2667D">
        <w:rPr>
          <w:rFonts w:ascii="Arial" w:hAnsi="Arial" w:cs="Arial"/>
          <w:sz w:val="22"/>
          <w:szCs w:val="22"/>
        </w:rPr>
        <w:t>usse võtmine ja seeläbi tänava-</w:t>
      </w:r>
      <w:r w:rsidR="00D8323C" w:rsidRPr="00B2667D">
        <w:rPr>
          <w:rFonts w:ascii="Arial" w:hAnsi="Arial" w:cs="Arial"/>
          <w:sz w:val="22"/>
          <w:szCs w:val="22"/>
        </w:rPr>
        <w:t xml:space="preserve"> ja linnaruumi korrastamine;</w:t>
      </w:r>
    </w:p>
    <w:p w:rsidR="00612081" w:rsidRPr="00AA6617" w:rsidRDefault="00F66872" w:rsidP="00AA6617">
      <w:pPr>
        <w:numPr>
          <w:ilvl w:val="0"/>
          <w:numId w:val="16"/>
        </w:numPr>
        <w:spacing w:line="240" w:lineRule="auto"/>
        <w:ind w:left="567" w:hanging="218"/>
        <w:rPr>
          <w:rFonts w:ascii="Arial" w:hAnsi="Arial" w:cs="Arial"/>
          <w:sz w:val="22"/>
          <w:szCs w:val="22"/>
        </w:rPr>
      </w:pPr>
      <w:r>
        <w:rPr>
          <w:rFonts w:ascii="Arial" w:hAnsi="Arial" w:cs="Arial"/>
          <w:sz w:val="22"/>
          <w:szCs w:val="22"/>
        </w:rPr>
        <w:t>p</w:t>
      </w:r>
      <w:r w:rsidR="00E25500" w:rsidRPr="00B2667D">
        <w:rPr>
          <w:rFonts w:ascii="Arial" w:hAnsi="Arial" w:cs="Arial"/>
          <w:sz w:val="22"/>
          <w:szCs w:val="22"/>
        </w:rPr>
        <w:t>laneeringus</w:t>
      </w:r>
      <w:r w:rsidR="00D8323C" w:rsidRPr="00B2667D">
        <w:rPr>
          <w:rFonts w:ascii="Arial" w:hAnsi="Arial" w:cs="Arial"/>
          <w:sz w:val="22"/>
          <w:szCs w:val="22"/>
        </w:rPr>
        <w:t xml:space="preserve"> kavandatud hooned</w:t>
      </w:r>
      <w:r w:rsidR="008F5D8D" w:rsidRPr="00B2667D">
        <w:rPr>
          <w:rFonts w:ascii="Arial" w:hAnsi="Arial" w:cs="Arial"/>
          <w:sz w:val="22"/>
          <w:szCs w:val="22"/>
        </w:rPr>
        <w:t xml:space="preserve"> </w:t>
      </w:r>
      <w:r w:rsidR="00D8323C" w:rsidRPr="00B2667D">
        <w:rPr>
          <w:rFonts w:ascii="Arial" w:hAnsi="Arial" w:cs="Arial"/>
          <w:sz w:val="22"/>
          <w:szCs w:val="22"/>
        </w:rPr>
        <w:t>loovad visuaalselt korrastatud ruumi.</w:t>
      </w:r>
    </w:p>
    <w:p w:rsidR="008F1F64" w:rsidRPr="00B2667D" w:rsidRDefault="008F1F64" w:rsidP="00992060">
      <w:pPr>
        <w:numPr>
          <w:ilvl w:val="0"/>
          <w:numId w:val="15"/>
        </w:numPr>
        <w:spacing w:line="240" w:lineRule="auto"/>
        <w:ind w:left="284" w:hanging="218"/>
        <w:rPr>
          <w:rFonts w:ascii="Arial" w:hAnsi="Arial" w:cs="Arial"/>
          <w:sz w:val="22"/>
          <w:szCs w:val="22"/>
        </w:rPr>
      </w:pPr>
      <w:r w:rsidRPr="00B2667D">
        <w:rPr>
          <w:rFonts w:ascii="Arial" w:hAnsi="Arial" w:cs="Arial"/>
          <w:sz w:val="22"/>
          <w:szCs w:val="22"/>
        </w:rPr>
        <w:t>Looduskeskkonna piisava kaitse tagamine</w:t>
      </w:r>
    </w:p>
    <w:p w:rsidR="008F1F64" w:rsidRPr="00B2667D" w:rsidRDefault="00F66872" w:rsidP="00992060">
      <w:pPr>
        <w:numPr>
          <w:ilvl w:val="0"/>
          <w:numId w:val="17"/>
        </w:numPr>
        <w:spacing w:line="240" w:lineRule="auto"/>
        <w:ind w:left="567" w:hanging="218"/>
        <w:rPr>
          <w:rFonts w:ascii="Arial" w:hAnsi="Arial" w:cs="Arial"/>
          <w:sz w:val="22"/>
          <w:szCs w:val="22"/>
        </w:rPr>
      </w:pPr>
      <w:r>
        <w:rPr>
          <w:rFonts w:ascii="Arial" w:hAnsi="Arial" w:cs="Arial"/>
          <w:sz w:val="22"/>
          <w:szCs w:val="22"/>
        </w:rPr>
        <w:t>d</w:t>
      </w:r>
      <w:r w:rsidR="008F1F64" w:rsidRPr="00B2667D">
        <w:rPr>
          <w:rFonts w:ascii="Arial" w:hAnsi="Arial" w:cs="Arial"/>
          <w:sz w:val="22"/>
          <w:szCs w:val="22"/>
        </w:rPr>
        <w:t>etailplaneeringus ei ole kavandatud</w:t>
      </w:r>
      <w:r w:rsidR="008F5D8D" w:rsidRPr="00B2667D">
        <w:rPr>
          <w:rFonts w:ascii="Arial" w:hAnsi="Arial" w:cs="Arial"/>
          <w:sz w:val="22"/>
          <w:szCs w:val="22"/>
        </w:rPr>
        <w:t xml:space="preserve"> </w:t>
      </w:r>
      <w:r w:rsidR="008F1F64" w:rsidRPr="00B2667D">
        <w:rPr>
          <w:rFonts w:ascii="Arial" w:hAnsi="Arial" w:cs="Arial"/>
          <w:sz w:val="22"/>
          <w:szCs w:val="22"/>
        </w:rPr>
        <w:t>olulise keskkonnamõjuga tegevusi, millega kaasneks keskkonnaseisundi kahjustam</w:t>
      </w:r>
      <w:r w:rsidR="00BB1FF3" w:rsidRPr="00B2667D">
        <w:rPr>
          <w:rFonts w:ascii="Arial" w:hAnsi="Arial" w:cs="Arial"/>
          <w:sz w:val="22"/>
          <w:szCs w:val="22"/>
        </w:rPr>
        <w:t>ine, sh vee, pinnase, õhusaast</w:t>
      </w:r>
      <w:r w:rsidR="008F1F64" w:rsidRPr="00B2667D">
        <w:rPr>
          <w:rFonts w:ascii="Arial" w:hAnsi="Arial" w:cs="Arial"/>
          <w:sz w:val="22"/>
          <w:szCs w:val="22"/>
        </w:rPr>
        <w:t>e, olulise jä</w:t>
      </w:r>
      <w:r w:rsidR="00A32ACE" w:rsidRPr="00B2667D">
        <w:rPr>
          <w:rFonts w:ascii="Arial" w:hAnsi="Arial" w:cs="Arial"/>
          <w:sz w:val="22"/>
          <w:szCs w:val="22"/>
        </w:rPr>
        <w:t>ä</w:t>
      </w:r>
      <w:r w:rsidR="008F1F64" w:rsidRPr="00B2667D">
        <w:rPr>
          <w:rFonts w:ascii="Arial" w:hAnsi="Arial" w:cs="Arial"/>
          <w:sz w:val="22"/>
          <w:szCs w:val="22"/>
        </w:rPr>
        <w:t>tmetekke ja mürataseme suurenemine;</w:t>
      </w:r>
    </w:p>
    <w:p w:rsidR="00474D75" w:rsidRPr="00B2667D" w:rsidRDefault="00F66872" w:rsidP="00992060">
      <w:pPr>
        <w:numPr>
          <w:ilvl w:val="0"/>
          <w:numId w:val="17"/>
        </w:numPr>
        <w:spacing w:line="240" w:lineRule="auto"/>
        <w:ind w:left="567" w:hanging="218"/>
        <w:rPr>
          <w:rFonts w:ascii="Arial" w:hAnsi="Arial" w:cs="Arial"/>
          <w:sz w:val="22"/>
          <w:szCs w:val="22"/>
        </w:rPr>
      </w:pPr>
      <w:r>
        <w:rPr>
          <w:rFonts w:ascii="Arial" w:hAnsi="Arial" w:cs="Arial"/>
          <w:sz w:val="22"/>
          <w:szCs w:val="22"/>
        </w:rPr>
        <w:t>d</w:t>
      </w:r>
      <w:r w:rsidR="008F1F64" w:rsidRPr="00B2667D">
        <w:rPr>
          <w:rFonts w:ascii="Arial" w:hAnsi="Arial" w:cs="Arial"/>
          <w:sz w:val="22"/>
          <w:szCs w:val="22"/>
        </w:rPr>
        <w:t>etailplaneeringus on määratud nõuded, mis tagavad</w:t>
      </w:r>
      <w:r w:rsidR="008F5D8D" w:rsidRPr="00B2667D">
        <w:rPr>
          <w:rFonts w:ascii="Arial" w:hAnsi="Arial" w:cs="Arial"/>
          <w:sz w:val="22"/>
          <w:szCs w:val="22"/>
        </w:rPr>
        <w:t xml:space="preserve"> </w:t>
      </w:r>
      <w:r w:rsidR="008F1F64" w:rsidRPr="00B2667D">
        <w:rPr>
          <w:rFonts w:ascii="Arial" w:hAnsi="Arial" w:cs="Arial"/>
          <w:sz w:val="22"/>
          <w:szCs w:val="22"/>
        </w:rPr>
        <w:t>säilitatava</w:t>
      </w:r>
      <w:r w:rsidR="00F876B7">
        <w:rPr>
          <w:rFonts w:ascii="Arial" w:hAnsi="Arial" w:cs="Arial"/>
          <w:sz w:val="22"/>
          <w:szCs w:val="22"/>
        </w:rPr>
        <w:t xml:space="preserve"> kõrghaljastuse kasvutingimused (p 5.4.3)</w:t>
      </w:r>
      <w:r w:rsidR="0016403D">
        <w:rPr>
          <w:rFonts w:ascii="Arial" w:hAnsi="Arial" w:cs="Arial"/>
          <w:sz w:val="22"/>
          <w:szCs w:val="22"/>
        </w:rPr>
        <w:t>.</w:t>
      </w:r>
      <w:r w:rsidR="007F064C" w:rsidRPr="00B2667D">
        <w:rPr>
          <w:rFonts w:ascii="Arial" w:hAnsi="Arial" w:cs="Arial"/>
          <w:sz w:val="22"/>
          <w:szCs w:val="22"/>
        </w:rPr>
        <w:t xml:space="preserve"> </w:t>
      </w:r>
      <w:r w:rsidR="009F4B14" w:rsidRPr="00B2667D">
        <w:rPr>
          <w:rFonts w:ascii="Arial" w:hAnsi="Arial" w:cs="Arial"/>
          <w:sz w:val="22"/>
          <w:szCs w:val="22"/>
        </w:rPr>
        <w:t>Lähtudes</w:t>
      </w:r>
      <w:r w:rsidR="008F1F64" w:rsidRPr="00B2667D">
        <w:rPr>
          <w:rFonts w:ascii="Arial" w:hAnsi="Arial" w:cs="Arial"/>
          <w:sz w:val="22"/>
          <w:szCs w:val="22"/>
        </w:rPr>
        <w:t xml:space="preserve"> detailplaneeringu maa-ala ja selle lähiümbruse keskkonnatingimustest ja maakasutusest </w:t>
      </w:r>
      <w:r w:rsidR="007F064C" w:rsidRPr="00B2667D">
        <w:rPr>
          <w:rFonts w:ascii="Arial" w:hAnsi="Arial" w:cs="Arial"/>
          <w:sz w:val="22"/>
          <w:szCs w:val="22"/>
        </w:rPr>
        <w:t>ei põhjusta korterelamu rajamine</w:t>
      </w:r>
      <w:r w:rsidR="008F5D8D" w:rsidRPr="00B2667D">
        <w:rPr>
          <w:rFonts w:ascii="Arial" w:hAnsi="Arial" w:cs="Arial"/>
          <w:sz w:val="22"/>
          <w:szCs w:val="22"/>
        </w:rPr>
        <w:t xml:space="preserve"> </w:t>
      </w:r>
      <w:r w:rsidR="007F064C" w:rsidRPr="00B2667D">
        <w:rPr>
          <w:rFonts w:ascii="Arial" w:hAnsi="Arial" w:cs="Arial"/>
          <w:sz w:val="22"/>
          <w:szCs w:val="22"/>
        </w:rPr>
        <w:t xml:space="preserve">ning </w:t>
      </w:r>
      <w:r w:rsidR="007F064C" w:rsidRPr="00B2667D">
        <w:rPr>
          <w:rFonts w:ascii="Arial" w:hAnsi="Arial" w:cs="Arial"/>
          <w:sz w:val="22"/>
          <w:szCs w:val="22"/>
        </w:rPr>
        <w:lastRenderedPageBreak/>
        <w:t>ekspluateerimine</w:t>
      </w:r>
      <w:r w:rsidR="008F5D8D" w:rsidRPr="00B2667D">
        <w:rPr>
          <w:rFonts w:ascii="Arial" w:hAnsi="Arial" w:cs="Arial"/>
          <w:sz w:val="22"/>
          <w:szCs w:val="22"/>
        </w:rPr>
        <w:t xml:space="preserve"> </w:t>
      </w:r>
      <w:r w:rsidR="007F064C" w:rsidRPr="00B2667D">
        <w:rPr>
          <w:rFonts w:ascii="Arial" w:hAnsi="Arial" w:cs="Arial"/>
          <w:sz w:val="22"/>
          <w:szCs w:val="22"/>
        </w:rPr>
        <w:t>antud asukohas olulist keskkonnamõju. Tegevusega kaasnevad</w:t>
      </w:r>
      <w:r w:rsidR="008F5D8D" w:rsidRPr="00B2667D">
        <w:rPr>
          <w:rFonts w:ascii="Arial" w:hAnsi="Arial" w:cs="Arial"/>
          <w:sz w:val="22"/>
          <w:szCs w:val="22"/>
        </w:rPr>
        <w:t xml:space="preserve"> </w:t>
      </w:r>
      <w:r w:rsidR="007F064C" w:rsidRPr="00B2667D">
        <w:rPr>
          <w:rFonts w:ascii="Arial" w:hAnsi="Arial" w:cs="Arial"/>
          <w:sz w:val="22"/>
          <w:szCs w:val="22"/>
        </w:rPr>
        <w:t>võimalikud mõjud o</w:t>
      </w:r>
      <w:r w:rsidR="009F4B14" w:rsidRPr="00B2667D">
        <w:rPr>
          <w:rFonts w:ascii="Arial" w:hAnsi="Arial" w:cs="Arial"/>
          <w:sz w:val="22"/>
          <w:szCs w:val="22"/>
        </w:rPr>
        <w:t>n ehituseaegsed ja nende ulatus</w:t>
      </w:r>
      <w:r w:rsidR="007F064C" w:rsidRPr="00B2667D">
        <w:rPr>
          <w:rFonts w:ascii="Arial" w:hAnsi="Arial" w:cs="Arial"/>
          <w:sz w:val="22"/>
          <w:szCs w:val="22"/>
        </w:rPr>
        <w:t xml:space="preserve"> piir</w:t>
      </w:r>
      <w:r w:rsidR="00D8323C" w:rsidRPr="00B2667D">
        <w:rPr>
          <w:rFonts w:ascii="Arial" w:hAnsi="Arial" w:cs="Arial"/>
          <w:sz w:val="22"/>
          <w:szCs w:val="22"/>
        </w:rPr>
        <w:t>neb peamiselt</w:t>
      </w:r>
      <w:r w:rsidR="008F5D8D" w:rsidRPr="00B2667D">
        <w:rPr>
          <w:rFonts w:ascii="Arial" w:hAnsi="Arial" w:cs="Arial"/>
          <w:sz w:val="22"/>
          <w:szCs w:val="22"/>
        </w:rPr>
        <w:t xml:space="preserve"> </w:t>
      </w:r>
      <w:r w:rsidR="00D8323C" w:rsidRPr="00B2667D">
        <w:rPr>
          <w:rFonts w:ascii="Arial" w:hAnsi="Arial" w:cs="Arial"/>
          <w:sz w:val="22"/>
          <w:szCs w:val="22"/>
        </w:rPr>
        <w:t>planeeringualaga;</w:t>
      </w:r>
    </w:p>
    <w:p w:rsidR="007F064C" w:rsidRPr="00B2667D" w:rsidRDefault="00F66872" w:rsidP="00992060">
      <w:pPr>
        <w:numPr>
          <w:ilvl w:val="0"/>
          <w:numId w:val="17"/>
        </w:numPr>
        <w:spacing w:line="240" w:lineRule="auto"/>
        <w:ind w:left="567" w:hanging="218"/>
        <w:rPr>
          <w:rFonts w:ascii="Arial" w:hAnsi="Arial" w:cs="Arial"/>
          <w:sz w:val="22"/>
          <w:szCs w:val="22"/>
        </w:rPr>
      </w:pPr>
      <w:r>
        <w:rPr>
          <w:rFonts w:ascii="Arial" w:hAnsi="Arial" w:cs="Arial"/>
          <w:sz w:val="22"/>
          <w:szCs w:val="22"/>
        </w:rPr>
        <w:t>p</w:t>
      </w:r>
      <w:r w:rsidR="007F064C" w:rsidRPr="00B2667D">
        <w:rPr>
          <w:rFonts w:ascii="Arial" w:hAnsi="Arial" w:cs="Arial"/>
          <w:sz w:val="22"/>
          <w:szCs w:val="22"/>
        </w:rPr>
        <w:t>laneeritud kasutusega ei kaasne olulisel määral so</w:t>
      </w:r>
      <w:r w:rsidR="008248CE">
        <w:rPr>
          <w:rFonts w:ascii="Arial" w:hAnsi="Arial" w:cs="Arial"/>
          <w:sz w:val="22"/>
          <w:szCs w:val="22"/>
        </w:rPr>
        <w:t>ojust, kiirgust ega lõhna teket.</w:t>
      </w:r>
    </w:p>
    <w:p w:rsidR="008F1F64" w:rsidRPr="00B2667D" w:rsidRDefault="008F1F64" w:rsidP="00FD6596">
      <w:pPr>
        <w:spacing w:line="240" w:lineRule="auto"/>
        <w:jc w:val="left"/>
        <w:rPr>
          <w:rFonts w:ascii="Arial" w:hAnsi="Arial" w:cs="Arial"/>
          <w:bCs/>
          <w:sz w:val="22"/>
          <w:szCs w:val="22"/>
        </w:rPr>
      </w:pPr>
    </w:p>
    <w:p w:rsidR="00985526" w:rsidRPr="00B2667D" w:rsidRDefault="00C40E08" w:rsidP="00992060">
      <w:pPr>
        <w:pStyle w:val="Heading2"/>
        <w:numPr>
          <w:ilvl w:val="1"/>
          <w:numId w:val="22"/>
        </w:numPr>
        <w:spacing w:before="0" w:after="0" w:line="240" w:lineRule="auto"/>
        <w:rPr>
          <w:i w:val="0"/>
          <w:sz w:val="22"/>
          <w:szCs w:val="22"/>
        </w:rPr>
      </w:pPr>
      <w:bookmarkStart w:id="20" w:name="_Toc69368966"/>
      <w:r w:rsidRPr="00B2667D">
        <w:rPr>
          <w:i w:val="0"/>
          <w:sz w:val="22"/>
          <w:szCs w:val="22"/>
        </w:rPr>
        <w:t>Kavandatu</w:t>
      </w:r>
      <w:r w:rsidR="00985526" w:rsidRPr="00B2667D">
        <w:rPr>
          <w:i w:val="0"/>
          <w:sz w:val="22"/>
          <w:szCs w:val="22"/>
        </w:rPr>
        <w:t xml:space="preserve"> mõju lähi</w:t>
      </w:r>
      <w:r w:rsidRPr="00B2667D">
        <w:rPr>
          <w:i w:val="0"/>
          <w:sz w:val="22"/>
          <w:szCs w:val="22"/>
        </w:rPr>
        <w:t>al</w:t>
      </w:r>
      <w:r w:rsidR="00985526" w:rsidRPr="00B2667D">
        <w:rPr>
          <w:i w:val="0"/>
          <w:sz w:val="22"/>
          <w:szCs w:val="22"/>
        </w:rPr>
        <w:t>a linnakeskkonnale ja selle arenguvõimalustele</w:t>
      </w:r>
      <w:bookmarkEnd w:id="20"/>
    </w:p>
    <w:p w:rsidR="00AB398A" w:rsidRDefault="00C40E08" w:rsidP="003A5DD4">
      <w:pPr>
        <w:spacing w:line="240" w:lineRule="auto"/>
        <w:rPr>
          <w:rFonts w:ascii="Arial" w:hAnsi="Arial" w:cs="Arial"/>
          <w:sz w:val="22"/>
          <w:szCs w:val="22"/>
        </w:rPr>
      </w:pPr>
      <w:r w:rsidRPr="00B2667D">
        <w:rPr>
          <w:rFonts w:ascii="Arial" w:hAnsi="Arial" w:cs="Arial"/>
          <w:sz w:val="22"/>
          <w:szCs w:val="22"/>
        </w:rPr>
        <w:t xml:space="preserve">Planeeringulahenduse elluviimine ei </w:t>
      </w:r>
      <w:r w:rsidR="00001F86" w:rsidRPr="00B2667D">
        <w:rPr>
          <w:rFonts w:ascii="Arial" w:hAnsi="Arial" w:cs="Arial"/>
          <w:sz w:val="22"/>
          <w:szCs w:val="22"/>
        </w:rPr>
        <w:t xml:space="preserve">mõjuta piirkonna mürafooni, on ehitusaegsed mõjud. </w:t>
      </w:r>
      <w:r w:rsidR="001A6CCE" w:rsidRPr="00B2667D">
        <w:rPr>
          <w:rFonts w:ascii="Arial" w:hAnsi="Arial" w:cs="Arial"/>
          <w:sz w:val="22"/>
          <w:szCs w:val="22"/>
        </w:rPr>
        <w:t xml:space="preserve">Peale </w:t>
      </w:r>
      <w:r w:rsidR="001A6CCE" w:rsidRPr="0089078B">
        <w:rPr>
          <w:rFonts w:ascii="Arial" w:hAnsi="Arial" w:cs="Arial"/>
          <w:sz w:val="22"/>
          <w:szCs w:val="22"/>
        </w:rPr>
        <w:t xml:space="preserve">ehitustegevuse lõppu lisandub </w:t>
      </w:r>
      <w:r w:rsidR="0089078B">
        <w:rPr>
          <w:rFonts w:ascii="Arial" w:hAnsi="Arial" w:cs="Arial"/>
          <w:sz w:val="22"/>
          <w:szCs w:val="22"/>
        </w:rPr>
        <w:t xml:space="preserve">vähene </w:t>
      </w:r>
      <w:r w:rsidR="0089078B" w:rsidRPr="0089078B">
        <w:rPr>
          <w:rFonts w:ascii="Arial" w:hAnsi="Arial" w:cs="Arial"/>
          <w:sz w:val="22"/>
          <w:szCs w:val="22"/>
        </w:rPr>
        <w:t>sõiduaut</w:t>
      </w:r>
      <w:r w:rsidR="0089078B">
        <w:rPr>
          <w:rFonts w:ascii="Arial" w:hAnsi="Arial" w:cs="Arial"/>
          <w:sz w:val="22"/>
          <w:szCs w:val="22"/>
        </w:rPr>
        <w:t>odega</w:t>
      </w:r>
      <w:r w:rsidR="0089078B" w:rsidRPr="0089078B">
        <w:rPr>
          <w:rFonts w:ascii="Arial" w:hAnsi="Arial" w:cs="Arial"/>
          <w:sz w:val="22"/>
          <w:szCs w:val="22"/>
        </w:rPr>
        <w:t xml:space="preserve"> </w:t>
      </w:r>
      <w:r w:rsidR="0089078B">
        <w:rPr>
          <w:rFonts w:ascii="Arial" w:hAnsi="Arial" w:cs="Arial"/>
          <w:sz w:val="22"/>
          <w:szCs w:val="22"/>
        </w:rPr>
        <w:t>seotud</w:t>
      </w:r>
      <w:r w:rsidR="0089078B" w:rsidRPr="0089078B">
        <w:rPr>
          <w:rFonts w:ascii="Arial" w:hAnsi="Arial" w:cs="Arial"/>
          <w:sz w:val="22"/>
          <w:szCs w:val="22"/>
        </w:rPr>
        <w:t xml:space="preserve"> liikluskoormus</w:t>
      </w:r>
      <w:r w:rsidR="0016403D">
        <w:rPr>
          <w:rFonts w:ascii="Arial" w:hAnsi="Arial" w:cs="Arial"/>
          <w:sz w:val="22"/>
          <w:szCs w:val="22"/>
        </w:rPr>
        <w:t>.</w:t>
      </w:r>
    </w:p>
    <w:p w:rsidR="0089078B" w:rsidRDefault="00AB398A" w:rsidP="003A5DD4">
      <w:pPr>
        <w:spacing w:line="240" w:lineRule="auto"/>
        <w:rPr>
          <w:rFonts w:ascii="Arial" w:hAnsi="Arial" w:cs="Arial"/>
          <w:sz w:val="22"/>
          <w:szCs w:val="22"/>
        </w:rPr>
      </w:pPr>
      <w:r>
        <w:rPr>
          <w:rFonts w:ascii="Arial" w:hAnsi="Arial" w:cs="Arial"/>
          <w:sz w:val="22"/>
          <w:szCs w:val="22"/>
        </w:rPr>
        <w:t>Uued p</w:t>
      </w:r>
      <w:r w:rsidR="0089078B">
        <w:rPr>
          <w:rFonts w:ascii="Arial" w:hAnsi="Arial" w:cs="Arial"/>
          <w:sz w:val="22"/>
          <w:szCs w:val="22"/>
        </w:rPr>
        <w:t>arkimisalad on</w:t>
      </w:r>
      <w:r w:rsidR="0016403D">
        <w:rPr>
          <w:rFonts w:ascii="Arial" w:hAnsi="Arial" w:cs="Arial"/>
          <w:sz w:val="22"/>
          <w:szCs w:val="22"/>
        </w:rPr>
        <w:t xml:space="preserve"> </w:t>
      </w:r>
      <w:r>
        <w:rPr>
          <w:rFonts w:ascii="Arial" w:hAnsi="Arial" w:cs="Arial"/>
          <w:sz w:val="22"/>
          <w:szCs w:val="22"/>
        </w:rPr>
        <w:t xml:space="preserve">planeeritud </w:t>
      </w:r>
      <w:r w:rsidR="0089078B">
        <w:rPr>
          <w:rFonts w:ascii="Arial" w:hAnsi="Arial" w:cs="Arial"/>
          <w:sz w:val="22"/>
          <w:szCs w:val="22"/>
        </w:rPr>
        <w:t>olemasolevast hoonestusest</w:t>
      </w:r>
      <w:r w:rsidR="0016403D">
        <w:rPr>
          <w:rFonts w:ascii="Arial" w:hAnsi="Arial" w:cs="Arial"/>
          <w:sz w:val="22"/>
          <w:szCs w:val="22"/>
        </w:rPr>
        <w:t xml:space="preserve"> lähtuvalt</w:t>
      </w:r>
      <w:r>
        <w:rPr>
          <w:rFonts w:ascii="Arial" w:hAnsi="Arial" w:cs="Arial"/>
          <w:sz w:val="22"/>
          <w:szCs w:val="22"/>
        </w:rPr>
        <w:t xml:space="preserve"> Eesti standardist </w:t>
      </w:r>
      <w:r w:rsidR="0089078B">
        <w:rPr>
          <w:rFonts w:ascii="Arial" w:hAnsi="Arial" w:cs="Arial"/>
          <w:sz w:val="22"/>
          <w:szCs w:val="22"/>
        </w:rPr>
        <w:t>EVS Linnatänavad p 9.6</w:t>
      </w:r>
      <w:r>
        <w:rPr>
          <w:rFonts w:ascii="Arial" w:hAnsi="Arial" w:cs="Arial"/>
          <w:sz w:val="22"/>
          <w:szCs w:val="22"/>
        </w:rPr>
        <w:t>.</w:t>
      </w:r>
    </w:p>
    <w:p w:rsidR="001A6CCE" w:rsidRPr="00B2667D" w:rsidRDefault="001A6CCE" w:rsidP="003A5DD4">
      <w:pPr>
        <w:spacing w:line="240" w:lineRule="auto"/>
        <w:rPr>
          <w:rFonts w:ascii="Arial" w:hAnsi="Arial" w:cs="Arial"/>
          <w:sz w:val="22"/>
          <w:szCs w:val="22"/>
        </w:rPr>
      </w:pPr>
      <w:r w:rsidRPr="00B2667D">
        <w:rPr>
          <w:rFonts w:ascii="Arial" w:hAnsi="Arial" w:cs="Arial"/>
          <w:sz w:val="22"/>
          <w:szCs w:val="22"/>
        </w:rPr>
        <w:t>Lisaks planeeritav ala korrastatakse</w:t>
      </w:r>
      <w:r w:rsidR="00B977BD" w:rsidRPr="00B2667D">
        <w:rPr>
          <w:rFonts w:ascii="Arial" w:hAnsi="Arial" w:cs="Arial"/>
          <w:sz w:val="22"/>
          <w:szCs w:val="22"/>
        </w:rPr>
        <w:t>, mis võimaldab naaberkruntidelt</w:t>
      </w:r>
      <w:r w:rsidRPr="00B2667D">
        <w:rPr>
          <w:rFonts w:ascii="Arial" w:hAnsi="Arial" w:cs="Arial"/>
          <w:sz w:val="22"/>
          <w:szCs w:val="22"/>
        </w:rPr>
        <w:t xml:space="preserve"> meeldivamaid vaateid.</w:t>
      </w:r>
    </w:p>
    <w:p w:rsidR="000F0E8C" w:rsidRPr="00B2667D" w:rsidRDefault="000F0E8C" w:rsidP="003A5DD4">
      <w:pPr>
        <w:spacing w:line="240" w:lineRule="auto"/>
        <w:rPr>
          <w:rFonts w:ascii="Arial" w:hAnsi="Arial" w:cs="Arial"/>
          <w:sz w:val="22"/>
          <w:szCs w:val="22"/>
        </w:rPr>
      </w:pPr>
      <w:r w:rsidRPr="00B2667D">
        <w:rPr>
          <w:rFonts w:ascii="Arial" w:hAnsi="Arial" w:cs="Arial"/>
          <w:sz w:val="22"/>
          <w:szCs w:val="22"/>
        </w:rPr>
        <w:t>Kavandatav planeering toob kaasa perspektiivi</w:t>
      </w:r>
      <w:r w:rsidR="00BB1FF3" w:rsidRPr="00B2667D">
        <w:rPr>
          <w:rFonts w:ascii="Arial" w:hAnsi="Arial" w:cs="Arial"/>
          <w:sz w:val="22"/>
          <w:szCs w:val="22"/>
        </w:rPr>
        <w:t>s korrastat</w:t>
      </w:r>
      <w:r w:rsidRPr="00B2667D">
        <w:rPr>
          <w:rFonts w:ascii="Arial" w:hAnsi="Arial" w:cs="Arial"/>
          <w:sz w:val="22"/>
          <w:szCs w:val="22"/>
        </w:rPr>
        <w:t>ud tänavaruumi</w:t>
      </w:r>
      <w:r w:rsidR="00346AC0">
        <w:rPr>
          <w:rFonts w:ascii="Arial" w:hAnsi="Arial" w:cs="Arial"/>
          <w:sz w:val="22"/>
          <w:szCs w:val="22"/>
        </w:rPr>
        <w:t>.</w:t>
      </w:r>
    </w:p>
    <w:p w:rsidR="00995FDF" w:rsidRPr="00B2667D" w:rsidRDefault="00995FDF" w:rsidP="00995FDF">
      <w:pPr>
        <w:spacing w:line="240" w:lineRule="auto"/>
        <w:rPr>
          <w:rFonts w:ascii="Arial" w:hAnsi="Arial" w:cs="Arial"/>
          <w:sz w:val="22"/>
          <w:szCs w:val="22"/>
        </w:rPr>
      </w:pPr>
    </w:p>
    <w:p w:rsidR="000F0E8C" w:rsidRPr="00B2667D" w:rsidRDefault="003047ED" w:rsidP="0016403D">
      <w:pPr>
        <w:spacing w:line="240" w:lineRule="auto"/>
        <w:rPr>
          <w:rFonts w:ascii="Arial" w:hAnsi="Arial" w:cs="Arial"/>
          <w:sz w:val="22"/>
          <w:szCs w:val="22"/>
        </w:rPr>
      </w:pPr>
      <w:r w:rsidRPr="00B2667D">
        <w:rPr>
          <w:rFonts w:ascii="Arial" w:hAnsi="Arial" w:cs="Arial"/>
          <w:sz w:val="22"/>
          <w:szCs w:val="22"/>
        </w:rPr>
        <w:t>Lahenduse elluviimisel on planeeringuala aktiivses kasutuses, inimesed on kohal ööpäeva ringselt, mis tagab sotsiaalse kontrolli olemasolu ning see omakorda tõstab turvalisust ja vähendab kuritegevuse riske.</w:t>
      </w:r>
    </w:p>
    <w:p w:rsidR="003047ED" w:rsidRPr="00B2667D" w:rsidRDefault="003047ED" w:rsidP="00FD6596">
      <w:pPr>
        <w:spacing w:line="240" w:lineRule="auto"/>
        <w:jc w:val="left"/>
        <w:rPr>
          <w:rFonts w:ascii="Arial" w:hAnsi="Arial" w:cs="Arial"/>
          <w:sz w:val="22"/>
          <w:szCs w:val="22"/>
        </w:rPr>
      </w:pPr>
    </w:p>
    <w:p w:rsidR="009A1172" w:rsidRPr="00B2667D" w:rsidRDefault="00985526" w:rsidP="00992060">
      <w:pPr>
        <w:pStyle w:val="Heading2"/>
        <w:numPr>
          <w:ilvl w:val="1"/>
          <w:numId w:val="22"/>
        </w:numPr>
        <w:spacing w:before="0" w:after="0" w:line="240" w:lineRule="auto"/>
        <w:rPr>
          <w:i w:val="0"/>
          <w:sz w:val="22"/>
          <w:szCs w:val="22"/>
        </w:rPr>
      </w:pPr>
      <w:bookmarkStart w:id="21" w:name="_Toc69368967"/>
      <w:r w:rsidRPr="00B2667D">
        <w:rPr>
          <w:i w:val="0"/>
          <w:sz w:val="22"/>
          <w:szCs w:val="22"/>
        </w:rPr>
        <w:t>Kavandatu vastavus</w:t>
      </w:r>
      <w:r w:rsidR="008F5D8D" w:rsidRPr="00B2667D">
        <w:rPr>
          <w:i w:val="0"/>
          <w:sz w:val="22"/>
          <w:szCs w:val="22"/>
        </w:rPr>
        <w:t xml:space="preserve"> </w:t>
      </w:r>
      <w:r w:rsidRPr="00B2667D">
        <w:rPr>
          <w:i w:val="0"/>
          <w:sz w:val="22"/>
          <w:szCs w:val="22"/>
        </w:rPr>
        <w:t>a</w:t>
      </w:r>
      <w:r w:rsidR="00B16195" w:rsidRPr="00B2667D">
        <w:rPr>
          <w:i w:val="0"/>
          <w:sz w:val="22"/>
          <w:szCs w:val="22"/>
        </w:rPr>
        <w:t>valikele huvidele</w:t>
      </w:r>
      <w:bookmarkEnd w:id="21"/>
      <w:r w:rsidR="00B16195" w:rsidRPr="00B2667D">
        <w:rPr>
          <w:i w:val="0"/>
          <w:sz w:val="22"/>
          <w:szCs w:val="22"/>
        </w:rPr>
        <w:t xml:space="preserve"> </w:t>
      </w:r>
    </w:p>
    <w:p w:rsidR="0016403D" w:rsidRDefault="00CD2443" w:rsidP="003A5DD4">
      <w:pPr>
        <w:spacing w:line="240" w:lineRule="auto"/>
        <w:rPr>
          <w:rFonts w:ascii="Arial" w:hAnsi="Arial" w:cs="Arial"/>
          <w:sz w:val="22"/>
          <w:szCs w:val="22"/>
        </w:rPr>
      </w:pPr>
      <w:r w:rsidRPr="00B2667D">
        <w:rPr>
          <w:rFonts w:ascii="Arial" w:hAnsi="Arial" w:cs="Arial"/>
          <w:sz w:val="22"/>
          <w:szCs w:val="22"/>
        </w:rPr>
        <w:t>Kuritegevus ennetamise abinõud on määratud Eesti standardi EVS 809-1</w:t>
      </w:r>
      <w:r w:rsidR="00DC6584" w:rsidRPr="00B2667D">
        <w:rPr>
          <w:rFonts w:ascii="Arial" w:hAnsi="Arial" w:cs="Arial"/>
          <w:sz w:val="22"/>
          <w:szCs w:val="22"/>
        </w:rPr>
        <w:t>:</w:t>
      </w:r>
      <w:r w:rsidRPr="00B2667D">
        <w:rPr>
          <w:rFonts w:ascii="Arial" w:hAnsi="Arial" w:cs="Arial"/>
          <w:sz w:val="22"/>
          <w:szCs w:val="22"/>
        </w:rPr>
        <w:t xml:space="preserve">2002 </w:t>
      </w:r>
      <w:r w:rsidR="00C40E08" w:rsidRPr="00B2667D">
        <w:rPr>
          <w:rFonts w:ascii="Arial" w:hAnsi="Arial" w:cs="Arial"/>
          <w:sz w:val="22"/>
          <w:szCs w:val="22"/>
        </w:rPr>
        <w:t>„</w:t>
      </w:r>
      <w:r w:rsidRPr="00B2667D">
        <w:rPr>
          <w:rFonts w:ascii="Arial" w:hAnsi="Arial" w:cs="Arial"/>
          <w:sz w:val="22"/>
          <w:szCs w:val="22"/>
        </w:rPr>
        <w:t>Kuritegevuse</w:t>
      </w:r>
      <w:r w:rsidR="008F5D8D" w:rsidRPr="00B2667D">
        <w:rPr>
          <w:rFonts w:ascii="Arial" w:hAnsi="Arial" w:cs="Arial"/>
          <w:sz w:val="22"/>
          <w:szCs w:val="22"/>
        </w:rPr>
        <w:t xml:space="preserve"> </w:t>
      </w:r>
      <w:r w:rsidRPr="00B2667D">
        <w:rPr>
          <w:rFonts w:ascii="Arial" w:hAnsi="Arial" w:cs="Arial"/>
          <w:sz w:val="22"/>
          <w:szCs w:val="22"/>
        </w:rPr>
        <w:t>ennetamine. L</w:t>
      </w:r>
      <w:r w:rsidR="00C40E08" w:rsidRPr="00B2667D">
        <w:rPr>
          <w:rFonts w:ascii="Arial" w:hAnsi="Arial" w:cs="Arial"/>
          <w:sz w:val="22"/>
          <w:szCs w:val="22"/>
        </w:rPr>
        <w:t>innaplaneerimine ja arhitektuur</w:t>
      </w:r>
      <w:r w:rsidR="00DC6584" w:rsidRPr="00B2667D">
        <w:rPr>
          <w:rFonts w:ascii="Arial" w:hAnsi="Arial" w:cs="Arial"/>
          <w:sz w:val="22"/>
          <w:szCs w:val="22"/>
        </w:rPr>
        <w:t>”</w:t>
      </w:r>
      <w:r w:rsidRPr="00B2667D">
        <w:rPr>
          <w:rFonts w:ascii="Arial" w:hAnsi="Arial" w:cs="Arial"/>
          <w:sz w:val="22"/>
          <w:szCs w:val="22"/>
        </w:rPr>
        <w:t xml:space="preserve"> soovituste alusel.</w:t>
      </w:r>
    </w:p>
    <w:p w:rsidR="00CD2443" w:rsidRPr="00B2667D" w:rsidRDefault="00CD2443" w:rsidP="003A5DD4">
      <w:pPr>
        <w:spacing w:line="240" w:lineRule="auto"/>
        <w:rPr>
          <w:rFonts w:ascii="Arial" w:hAnsi="Arial" w:cs="Arial"/>
          <w:sz w:val="22"/>
          <w:szCs w:val="22"/>
        </w:rPr>
      </w:pPr>
      <w:r w:rsidRPr="00B2667D">
        <w:rPr>
          <w:rFonts w:ascii="Arial" w:hAnsi="Arial" w:cs="Arial"/>
          <w:sz w:val="22"/>
          <w:szCs w:val="22"/>
        </w:rPr>
        <w:t>Planeeringulahendus näeb ette o</w:t>
      </w:r>
      <w:r w:rsidR="00B977BD" w:rsidRPr="00B2667D">
        <w:rPr>
          <w:rFonts w:ascii="Arial" w:hAnsi="Arial" w:cs="Arial"/>
          <w:sz w:val="22"/>
          <w:szCs w:val="22"/>
        </w:rPr>
        <w:t>lemasoleva elamupiirkonna tihenda</w:t>
      </w:r>
      <w:r w:rsidRPr="00B2667D">
        <w:rPr>
          <w:rFonts w:ascii="Arial" w:hAnsi="Arial" w:cs="Arial"/>
          <w:sz w:val="22"/>
          <w:szCs w:val="22"/>
        </w:rPr>
        <w:t>mise.</w:t>
      </w:r>
    </w:p>
    <w:p w:rsidR="00F73705" w:rsidRDefault="00CD2443" w:rsidP="00DB1F73">
      <w:pPr>
        <w:spacing w:line="240" w:lineRule="auto"/>
        <w:rPr>
          <w:rFonts w:ascii="Arial" w:hAnsi="Arial" w:cs="Arial"/>
          <w:sz w:val="22"/>
          <w:szCs w:val="22"/>
        </w:rPr>
      </w:pPr>
      <w:r w:rsidRPr="00B2667D">
        <w:rPr>
          <w:rFonts w:ascii="Arial" w:hAnsi="Arial" w:cs="Arial"/>
          <w:sz w:val="22"/>
          <w:szCs w:val="22"/>
        </w:rPr>
        <w:t>Planeeritud lahendus on kooskõlas avalike huvide ja väärtustega. Aval</w:t>
      </w:r>
      <w:r w:rsidR="00BB1FF3" w:rsidRPr="00B2667D">
        <w:rPr>
          <w:rFonts w:ascii="Arial" w:hAnsi="Arial" w:cs="Arial"/>
          <w:sz w:val="22"/>
          <w:szCs w:val="22"/>
        </w:rPr>
        <w:t xml:space="preserve">ikes huvides on </w:t>
      </w:r>
      <w:r w:rsidR="001A7280" w:rsidRPr="00B2667D">
        <w:rPr>
          <w:rFonts w:ascii="Arial" w:hAnsi="Arial" w:cs="Arial"/>
          <w:sz w:val="22"/>
          <w:szCs w:val="22"/>
        </w:rPr>
        <w:t xml:space="preserve">segahoonestusalal </w:t>
      </w:r>
      <w:r w:rsidRPr="00B2667D">
        <w:rPr>
          <w:rFonts w:ascii="Arial" w:hAnsi="Arial" w:cs="Arial"/>
          <w:sz w:val="22"/>
          <w:szCs w:val="22"/>
        </w:rPr>
        <w:t xml:space="preserve">asuv </w:t>
      </w:r>
      <w:r w:rsidR="00BB1FF3" w:rsidRPr="00B2667D">
        <w:rPr>
          <w:rFonts w:ascii="Arial" w:hAnsi="Arial" w:cs="Arial"/>
          <w:sz w:val="22"/>
          <w:szCs w:val="22"/>
        </w:rPr>
        <w:t>heakorrasta</w:t>
      </w:r>
      <w:r w:rsidRPr="00B2667D">
        <w:rPr>
          <w:rFonts w:ascii="Arial" w:hAnsi="Arial" w:cs="Arial"/>
          <w:sz w:val="22"/>
          <w:szCs w:val="22"/>
        </w:rPr>
        <w:t xml:space="preserve">mata </w:t>
      </w:r>
      <w:r w:rsidR="00D961E1" w:rsidRPr="00B2667D">
        <w:rPr>
          <w:rFonts w:ascii="Arial" w:hAnsi="Arial" w:cs="Arial"/>
          <w:sz w:val="22"/>
          <w:szCs w:val="22"/>
        </w:rPr>
        <w:t xml:space="preserve">ja väheefektiivses kasutuses olev </w:t>
      </w:r>
      <w:r w:rsidRPr="00B2667D">
        <w:rPr>
          <w:rFonts w:ascii="Arial" w:hAnsi="Arial" w:cs="Arial"/>
          <w:sz w:val="22"/>
          <w:szCs w:val="22"/>
        </w:rPr>
        <w:t>krunt võimalikult ruttu kasutus</w:t>
      </w:r>
      <w:r w:rsidR="00BB1FF3" w:rsidRPr="00B2667D">
        <w:rPr>
          <w:rFonts w:ascii="Arial" w:hAnsi="Arial" w:cs="Arial"/>
          <w:sz w:val="22"/>
          <w:szCs w:val="22"/>
        </w:rPr>
        <w:t>e</w:t>
      </w:r>
      <w:r w:rsidRPr="00B2667D">
        <w:rPr>
          <w:rFonts w:ascii="Arial" w:hAnsi="Arial" w:cs="Arial"/>
          <w:sz w:val="22"/>
          <w:szCs w:val="22"/>
        </w:rPr>
        <w:t>le võtta.</w:t>
      </w:r>
    </w:p>
    <w:p w:rsidR="00B20CD9" w:rsidRPr="00B2667D" w:rsidRDefault="00B20CD9" w:rsidP="00FD6596">
      <w:pPr>
        <w:spacing w:line="240" w:lineRule="auto"/>
        <w:jc w:val="left"/>
        <w:rPr>
          <w:rFonts w:ascii="Arial" w:hAnsi="Arial" w:cs="Arial"/>
          <w:sz w:val="22"/>
          <w:szCs w:val="22"/>
        </w:rPr>
      </w:pPr>
    </w:p>
    <w:p w:rsidR="003579F7" w:rsidRPr="00B2667D" w:rsidRDefault="00C40E08" w:rsidP="008248CE">
      <w:pPr>
        <w:pStyle w:val="Heading1"/>
      </w:pPr>
      <w:bookmarkStart w:id="22" w:name="_Toc69368968"/>
      <w:r w:rsidRPr="00B2667D">
        <w:t>EHITUSPROJEKTI KOOSTAMISEKS JA EHITAMISEKS ESITATUD NÕUDED</w:t>
      </w:r>
      <w:bookmarkEnd w:id="22"/>
    </w:p>
    <w:p w:rsidR="00F73705" w:rsidRPr="00B2667D" w:rsidRDefault="00F73705" w:rsidP="00FD6596">
      <w:pPr>
        <w:spacing w:line="240" w:lineRule="auto"/>
        <w:jc w:val="left"/>
        <w:rPr>
          <w:rFonts w:ascii="Arial" w:hAnsi="Arial" w:cs="Arial"/>
          <w:sz w:val="22"/>
          <w:szCs w:val="22"/>
        </w:rPr>
      </w:pPr>
    </w:p>
    <w:p w:rsidR="00985526" w:rsidRPr="00B2667D" w:rsidRDefault="00985526" w:rsidP="00992060">
      <w:pPr>
        <w:pStyle w:val="Heading2"/>
        <w:numPr>
          <w:ilvl w:val="1"/>
          <w:numId w:val="23"/>
        </w:numPr>
        <w:spacing w:before="0" w:after="0" w:line="240" w:lineRule="auto"/>
        <w:rPr>
          <w:i w:val="0"/>
          <w:sz w:val="22"/>
          <w:szCs w:val="22"/>
        </w:rPr>
      </w:pPr>
      <w:bookmarkStart w:id="23" w:name="_Toc69368969"/>
      <w:r w:rsidRPr="00B2667D">
        <w:rPr>
          <w:i w:val="0"/>
          <w:sz w:val="22"/>
          <w:szCs w:val="22"/>
        </w:rPr>
        <w:t>Hoonete olulisemad arhitektuurinõuded</w:t>
      </w:r>
      <w:bookmarkEnd w:id="23"/>
    </w:p>
    <w:p w:rsidR="00744766" w:rsidRPr="00B2667D" w:rsidRDefault="00985526" w:rsidP="00992060">
      <w:pPr>
        <w:numPr>
          <w:ilvl w:val="0"/>
          <w:numId w:val="12"/>
        </w:numPr>
        <w:spacing w:line="240" w:lineRule="auto"/>
        <w:ind w:left="284" w:hanging="218"/>
        <w:rPr>
          <w:rFonts w:ascii="Arial" w:hAnsi="Arial" w:cs="Arial"/>
          <w:sz w:val="22"/>
          <w:szCs w:val="22"/>
        </w:rPr>
      </w:pPr>
      <w:r w:rsidRPr="00B2667D">
        <w:rPr>
          <w:rFonts w:ascii="Arial" w:hAnsi="Arial" w:cs="Arial"/>
          <w:sz w:val="22"/>
          <w:szCs w:val="22"/>
        </w:rPr>
        <w:t>Hoonestusviis –</w:t>
      </w:r>
      <w:r w:rsidR="001A7280" w:rsidRPr="00B2667D">
        <w:rPr>
          <w:rFonts w:ascii="Arial" w:hAnsi="Arial" w:cs="Arial"/>
          <w:sz w:val="22"/>
          <w:szCs w:val="22"/>
        </w:rPr>
        <w:t xml:space="preserve"> lahtine </w:t>
      </w:r>
      <w:r w:rsidR="00744766" w:rsidRPr="00B2667D">
        <w:rPr>
          <w:rFonts w:ascii="Arial" w:hAnsi="Arial" w:cs="Arial"/>
          <w:sz w:val="22"/>
          <w:szCs w:val="22"/>
        </w:rPr>
        <w:t>hoonestusviis;</w:t>
      </w:r>
    </w:p>
    <w:p w:rsidR="0049054D" w:rsidRPr="00B2667D" w:rsidRDefault="00CB4118" w:rsidP="00992060">
      <w:pPr>
        <w:numPr>
          <w:ilvl w:val="0"/>
          <w:numId w:val="12"/>
        </w:numPr>
        <w:spacing w:line="240" w:lineRule="auto"/>
        <w:ind w:left="284" w:hanging="218"/>
        <w:rPr>
          <w:rFonts w:ascii="Arial" w:hAnsi="Arial" w:cs="Arial"/>
          <w:sz w:val="22"/>
          <w:szCs w:val="22"/>
        </w:rPr>
      </w:pPr>
      <w:r w:rsidRPr="00B2667D">
        <w:rPr>
          <w:rFonts w:ascii="Arial" w:hAnsi="Arial" w:cs="Arial"/>
          <w:sz w:val="22"/>
          <w:szCs w:val="22"/>
        </w:rPr>
        <w:t>h</w:t>
      </w:r>
      <w:r w:rsidR="00AE3A20" w:rsidRPr="00B2667D">
        <w:rPr>
          <w:rFonts w:ascii="Arial" w:hAnsi="Arial" w:cs="Arial"/>
          <w:sz w:val="22"/>
          <w:szCs w:val="22"/>
        </w:rPr>
        <w:t>oone</w:t>
      </w:r>
      <w:r w:rsidR="0058093F" w:rsidRPr="00B2667D">
        <w:rPr>
          <w:rFonts w:ascii="Arial" w:hAnsi="Arial" w:cs="Arial"/>
          <w:sz w:val="22"/>
          <w:szCs w:val="22"/>
        </w:rPr>
        <w:t xml:space="preserve"> suurim lubatud korruselisus</w:t>
      </w:r>
      <w:r w:rsidR="002E3C78" w:rsidRPr="00B2667D">
        <w:rPr>
          <w:rFonts w:ascii="Arial" w:hAnsi="Arial" w:cs="Arial"/>
          <w:sz w:val="22"/>
          <w:szCs w:val="22"/>
        </w:rPr>
        <w:t xml:space="preserve"> </w:t>
      </w:r>
      <w:r w:rsidR="002E3C78" w:rsidRPr="000761F8">
        <w:rPr>
          <w:rFonts w:ascii="Arial" w:hAnsi="Arial" w:cs="Arial"/>
          <w:sz w:val="22"/>
          <w:szCs w:val="22"/>
        </w:rPr>
        <w:t>‒</w:t>
      </w:r>
      <w:r w:rsidR="0058093F" w:rsidRPr="000761F8">
        <w:rPr>
          <w:rFonts w:ascii="Arial" w:hAnsi="Arial" w:cs="Arial"/>
          <w:sz w:val="22"/>
          <w:szCs w:val="22"/>
        </w:rPr>
        <w:t xml:space="preserve"> </w:t>
      </w:r>
      <w:r w:rsidR="001A7280" w:rsidRPr="000761F8">
        <w:rPr>
          <w:rFonts w:ascii="Arial" w:hAnsi="Arial" w:cs="Arial"/>
          <w:sz w:val="22"/>
          <w:szCs w:val="22"/>
        </w:rPr>
        <w:t>2</w:t>
      </w:r>
      <w:r w:rsidR="00AE3A20" w:rsidRPr="000761F8">
        <w:rPr>
          <w:rFonts w:ascii="Arial" w:hAnsi="Arial" w:cs="Arial"/>
          <w:sz w:val="22"/>
          <w:szCs w:val="22"/>
        </w:rPr>
        <w:t xml:space="preserve"> </w:t>
      </w:r>
      <w:r w:rsidR="00AE3A20" w:rsidRPr="005F4EE1">
        <w:rPr>
          <w:rFonts w:ascii="Arial" w:hAnsi="Arial" w:cs="Arial"/>
          <w:sz w:val="22"/>
          <w:szCs w:val="22"/>
        </w:rPr>
        <w:t>täiskorrust</w:t>
      </w:r>
      <w:r w:rsidR="001A7280" w:rsidRPr="005F4EE1">
        <w:rPr>
          <w:rFonts w:ascii="Arial" w:hAnsi="Arial" w:cs="Arial"/>
          <w:sz w:val="22"/>
          <w:szCs w:val="22"/>
        </w:rPr>
        <w:t>, osaline 3.</w:t>
      </w:r>
      <w:r w:rsidR="008248CE" w:rsidRPr="005F4EE1">
        <w:rPr>
          <w:rFonts w:ascii="Arial" w:hAnsi="Arial" w:cs="Arial"/>
          <w:sz w:val="22"/>
          <w:szCs w:val="22"/>
        </w:rPr>
        <w:t xml:space="preserve"> </w:t>
      </w:r>
      <w:r w:rsidR="001A7280" w:rsidRPr="005F4EE1">
        <w:rPr>
          <w:rFonts w:ascii="Arial" w:hAnsi="Arial" w:cs="Arial"/>
          <w:sz w:val="22"/>
          <w:szCs w:val="22"/>
        </w:rPr>
        <w:t>korrus</w:t>
      </w:r>
      <w:r w:rsidR="00983E4D" w:rsidRPr="005F4EE1">
        <w:rPr>
          <w:rFonts w:ascii="Arial" w:hAnsi="Arial" w:cs="Arial"/>
          <w:sz w:val="22"/>
          <w:szCs w:val="22"/>
        </w:rPr>
        <w:t xml:space="preserve"> </w:t>
      </w:r>
      <w:r w:rsidR="00DB6EE2" w:rsidRPr="005F4EE1">
        <w:rPr>
          <w:rFonts w:ascii="Arial" w:hAnsi="Arial" w:cs="Arial"/>
          <w:sz w:val="22"/>
          <w:szCs w:val="22"/>
        </w:rPr>
        <w:t xml:space="preserve">ja </w:t>
      </w:r>
      <w:r w:rsidR="0058093F" w:rsidRPr="005F4EE1">
        <w:rPr>
          <w:rFonts w:ascii="Arial" w:hAnsi="Arial" w:cs="Arial"/>
          <w:sz w:val="22"/>
          <w:szCs w:val="22"/>
        </w:rPr>
        <w:t>keldri</w:t>
      </w:r>
      <w:r w:rsidR="006A7D13">
        <w:rPr>
          <w:rFonts w:ascii="Arial" w:hAnsi="Arial" w:cs="Arial"/>
          <w:sz w:val="22"/>
          <w:szCs w:val="22"/>
        </w:rPr>
        <w:t xml:space="preserve"> (sokli)</w:t>
      </w:r>
      <w:r w:rsidR="0058093F" w:rsidRPr="005F4EE1">
        <w:rPr>
          <w:rFonts w:ascii="Arial" w:hAnsi="Arial" w:cs="Arial"/>
          <w:sz w:val="22"/>
          <w:szCs w:val="22"/>
        </w:rPr>
        <w:t>korrus</w:t>
      </w:r>
      <w:r w:rsidR="002E3C78" w:rsidRPr="005F4EE1">
        <w:rPr>
          <w:rFonts w:ascii="Arial" w:hAnsi="Arial" w:cs="Arial"/>
          <w:sz w:val="22"/>
          <w:szCs w:val="22"/>
        </w:rPr>
        <w:t>;</w:t>
      </w:r>
    </w:p>
    <w:p w:rsidR="002143D6" w:rsidRPr="00B2667D" w:rsidRDefault="00CB4118" w:rsidP="00992060">
      <w:pPr>
        <w:numPr>
          <w:ilvl w:val="0"/>
          <w:numId w:val="12"/>
        </w:numPr>
        <w:spacing w:line="240" w:lineRule="auto"/>
        <w:ind w:left="284" w:hanging="218"/>
        <w:rPr>
          <w:rFonts w:ascii="Arial" w:hAnsi="Arial" w:cs="Arial"/>
          <w:sz w:val="22"/>
          <w:szCs w:val="22"/>
        </w:rPr>
      </w:pPr>
      <w:r w:rsidRPr="00B2667D">
        <w:rPr>
          <w:rFonts w:ascii="Arial" w:hAnsi="Arial" w:cs="Arial"/>
          <w:sz w:val="22"/>
          <w:szCs w:val="22"/>
        </w:rPr>
        <w:t>h</w:t>
      </w:r>
      <w:r w:rsidR="003A4C5E" w:rsidRPr="00B2667D">
        <w:rPr>
          <w:rFonts w:ascii="Arial" w:hAnsi="Arial" w:cs="Arial"/>
          <w:sz w:val="22"/>
          <w:szCs w:val="22"/>
        </w:rPr>
        <w:t xml:space="preserve">oonete </w:t>
      </w:r>
      <w:r w:rsidR="00BC28EC">
        <w:rPr>
          <w:rFonts w:ascii="Arial" w:hAnsi="Arial" w:cs="Arial"/>
          <w:sz w:val="22"/>
          <w:szCs w:val="22"/>
        </w:rPr>
        <w:t xml:space="preserve">maksimaalne </w:t>
      </w:r>
      <w:r w:rsidR="00AC069D" w:rsidRPr="00B2667D">
        <w:rPr>
          <w:rFonts w:ascii="Arial" w:hAnsi="Arial" w:cs="Arial"/>
          <w:sz w:val="22"/>
          <w:szCs w:val="22"/>
        </w:rPr>
        <w:t>a</w:t>
      </w:r>
      <w:r w:rsidR="004E7108" w:rsidRPr="00B2667D">
        <w:rPr>
          <w:rFonts w:ascii="Arial" w:hAnsi="Arial" w:cs="Arial"/>
          <w:sz w:val="22"/>
          <w:szCs w:val="22"/>
        </w:rPr>
        <w:t>rvutuslik</w:t>
      </w:r>
      <w:r w:rsidR="003A4C5E" w:rsidRPr="00B2667D">
        <w:rPr>
          <w:rFonts w:ascii="Arial" w:hAnsi="Arial" w:cs="Arial"/>
          <w:sz w:val="22"/>
          <w:szCs w:val="22"/>
        </w:rPr>
        <w:t xml:space="preserve"> kõrgus</w:t>
      </w:r>
      <w:r w:rsidR="00AE1481" w:rsidRPr="00B2667D">
        <w:rPr>
          <w:rFonts w:ascii="Arial" w:hAnsi="Arial" w:cs="Arial"/>
          <w:sz w:val="22"/>
          <w:szCs w:val="22"/>
        </w:rPr>
        <w:t xml:space="preserve"> maapinnast </w:t>
      </w:r>
      <w:r w:rsidR="008248CE">
        <w:rPr>
          <w:rFonts w:ascii="Arial" w:hAnsi="Arial" w:cs="Arial"/>
          <w:sz w:val="22"/>
          <w:szCs w:val="22"/>
        </w:rPr>
        <w:t>–</w:t>
      </w:r>
      <w:r w:rsidR="00926A33">
        <w:rPr>
          <w:rFonts w:ascii="Arial" w:hAnsi="Arial" w:cs="Arial"/>
          <w:sz w:val="22"/>
          <w:szCs w:val="22"/>
        </w:rPr>
        <w:t xml:space="preserve"> 12</w:t>
      </w:r>
      <w:r w:rsidR="00AE1481" w:rsidRPr="00B2667D">
        <w:rPr>
          <w:rFonts w:ascii="Arial" w:hAnsi="Arial" w:cs="Arial"/>
          <w:sz w:val="22"/>
          <w:szCs w:val="22"/>
        </w:rPr>
        <w:t>.0 m</w:t>
      </w:r>
      <w:r w:rsidR="008C74ED">
        <w:rPr>
          <w:rFonts w:ascii="Arial" w:hAnsi="Arial" w:cs="Arial"/>
          <w:sz w:val="22"/>
          <w:szCs w:val="22"/>
        </w:rPr>
        <w:t>,</w:t>
      </w:r>
      <w:r w:rsidR="00E41443">
        <w:rPr>
          <w:rFonts w:ascii="Arial" w:hAnsi="Arial" w:cs="Arial"/>
          <w:sz w:val="22"/>
          <w:szCs w:val="22"/>
        </w:rPr>
        <w:t xml:space="preserve"> </w:t>
      </w:r>
      <w:r w:rsidR="002B550A">
        <w:rPr>
          <w:rFonts w:ascii="Arial" w:hAnsi="Arial" w:cs="Arial"/>
          <w:sz w:val="22"/>
          <w:szCs w:val="22"/>
        </w:rPr>
        <w:t>abs 51.0</w:t>
      </w:r>
      <w:r w:rsidR="005F4EE1">
        <w:rPr>
          <w:rFonts w:ascii="Arial" w:hAnsi="Arial" w:cs="Arial"/>
          <w:sz w:val="22"/>
          <w:szCs w:val="22"/>
        </w:rPr>
        <w:t>0</w:t>
      </w:r>
      <w:r w:rsidR="00C02269" w:rsidRPr="00B2667D">
        <w:rPr>
          <w:rFonts w:ascii="Arial" w:hAnsi="Arial" w:cs="Arial"/>
          <w:sz w:val="22"/>
          <w:szCs w:val="22"/>
        </w:rPr>
        <w:t>;</w:t>
      </w:r>
    </w:p>
    <w:p w:rsidR="003A4C5E" w:rsidRPr="00837711" w:rsidRDefault="00CB4118" w:rsidP="00992060">
      <w:pPr>
        <w:numPr>
          <w:ilvl w:val="0"/>
          <w:numId w:val="12"/>
        </w:numPr>
        <w:spacing w:line="240" w:lineRule="auto"/>
        <w:ind w:left="284" w:hanging="218"/>
        <w:rPr>
          <w:rFonts w:ascii="Arial" w:hAnsi="Arial" w:cs="Arial"/>
          <w:sz w:val="22"/>
          <w:szCs w:val="22"/>
        </w:rPr>
      </w:pPr>
      <w:r w:rsidRPr="00837711">
        <w:rPr>
          <w:rFonts w:ascii="Arial" w:hAnsi="Arial" w:cs="Arial"/>
          <w:sz w:val="22"/>
          <w:szCs w:val="22"/>
        </w:rPr>
        <w:t>k</w:t>
      </w:r>
      <w:r w:rsidR="003A4C5E" w:rsidRPr="00837711">
        <w:rPr>
          <w:rFonts w:ascii="Arial" w:hAnsi="Arial" w:cs="Arial"/>
          <w:sz w:val="22"/>
          <w:szCs w:val="22"/>
        </w:rPr>
        <w:t>at</w:t>
      </w:r>
      <w:r w:rsidRPr="00837711">
        <w:rPr>
          <w:rFonts w:ascii="Arial" w:hAnsi="Arial" w:cs="Arial"/>
          <w:sz w:val="22"/>
          <w:szCs w:val="22"/>
        </w:rPr>
        <w:t>u</w:t>
      </w:r>
      <w:r w:rsidR="003A4C5E" w:rsidRPr="00837711">
        <w:rPr>
          <w:rFonts w:ascii="Arial" w:hAnsi="Arial" w:cs="Arial"/>
          <w:sz w:val="22"/>
          <w:szCs w:val="22"/>
        </w:rPr>
        <w:t>s</w:t>
      </w:r>
      <w:r w:rsidR="00F73705" w:rsidRPr="00837711">
        <w:rPr>
          <w:rFonts w:ascii="Arial" w:hAnsi="Arial" w:cs="Arial"/>
          <w:sz w:val="22"/>
          <w:szCs w:val="22"/>
        </w:rPr>
        <w:t>ekalle</w:t>
      </w:r>
      <w:r w:rsidR="002E3C78" w:rsidRPr="00837711">
        <w:rPr>
          <w:rFonts w:ascii="Arial" w:hAnsi="Arial" w:cs="Arial"/>
          <w:sz w:val="22"/>
          <w:szCs w:val="22"/>
        </w:rPr>
        <w:t xml:space="preserve"> ‒</w:t>
      </w:r>
      <w:r w:rsidR="00F73705" w:rsidRPr="00837711">
        <w:rPr>
          <w:rFonts w:ascii="Arial" w:hAnsi="Arial" w:cs="Arial"/>
          <w:sz w:val="22"/>
          <w:szCs w:val="22"/>
        </w:rPr>
        <w:t xml:space="preserve"> </w:t>
      </w:r>
      <w:r w:rsidR="00744766" w:rsidRPr="00837711">
        <w:rPr>
          <w:rFonts w:ascii="Arial" w:hAnsi="Arial" w:cs="Arial"/>
          <w:sz w:val="22"/>
          <w:szCs w:val="22"/>
        </w:rPr>
        <w:t>tasapinnaline katus 0</w:t>
      </w:r>
      <w:r w:rsidR="00837711" w:rsidRPr="00837711">
        <w:rPr>
          <w:rFonts w:ascii="Arial" w:hAnsi="Arial" w:cs="Arial"/>
          <w:sz w:val="22"/>
          <w:szCs w:val="22"/>
        </w:rPr>
        <w:t xml:space="preserve"> – 10</w:t>
      </w:r>
      <w:r w:rsidR="0065216F" w:rsidRPr="00837711">
        <w:rPr>
          <w:rFonts w:ascii="Arial" w:hAnsi="Arial" w:cs="Arial"/>
          <w:sz w:val="22"/>
          <w:szCs w:val="22"/>
        </w:rPr>
        <w:t>°</w:t>
      </w:r>
      <w:r w:rsidR="00C02269" w:rsidRPr="00837711">
        <w:rPr>
          <w:rFonts w:ascii="Arial" w:hAnsi="Arial" w:cs="Arial"/>
          <w:sz w:val="22"/>
          <w:szCs w:val="22"/>
        </w:rPr>
        <w:t>;</w:t>
      </w:r>
    </w:p>
    <w:p w:rsidR="003A4C5E" w:rsidRDefault="00CB4118" w:rsidP="00992060">
      <w:pPr>
        <w:numPr>
          <w:ilvl w:val="0"/>
          <w:numId w:val="12"/>
        </w:numPr>
        <w:spacing w:line="240" w:lineRule="auto"/>
        <w:ind w:left="284" w:hanging="218"/>
        <w:rPr>
          <w:rFonts w:ascii="Arial" w:hAnsi="Arial" w:cs="Arial"/>
          <w:sz w:val="22"/>
          <w:szCs w:val="22"/>
        </w:rPr>
      </w:pPr>
      <w:r w:rsidRPr="00837711">
        <w:rPr>
          <w:rFonts w:ascii="Arial" w:hAnsi="Arial" w:cs="Arial"/>
          <w:sz w:val="22"/>
          <w:szCs w:val="22"/>
        </w:rPr>
        <w:t>k</w:t>
      </w:r>
      <w:r w:rsidR="003A4C5E" w:rsidRPr="00837711">
        <w:rPr>
          <w:rFonts w:ascii="Arial" w:hAnsi="Arial" w:cs="Arial"/>
          <w:sz w:val="22"/>
          <w:szCs w:val="22"/>
        </w:rPr>
        <w:t>atuse</w:t>
      </w:r>
      <w:r w:rsidRPr="00837711">
        <w:rPr>
          <w:rFonts w:ascii="Arial" w:hAnsi="Arial" w:cs="Arial"/>
          <w:sz w:val="22"/>
          <w:szCs w:val="22"/>
        </w:rPr>
        <w:t>k</w:t>
      </w:r>
      <w:r w:rsidR="003A4C5E" w:rsidRPr="00837711">
        <w:rPr>
          <w:rFonts w:ascii="Arial" w:hAnsi="Arial" w:cs="Arial"/>
          <w:sz w:val="22"/>
          <w:szCs w:val="22"/>
        </w:rPr>
        <w:t>a</w:t>
      </w:r>
      <w:r w:rsidRPr="00837711">
        <w:rPr>
          <w:rFonts w:ascii="Arial" w:hAnsi="Arial" w:cs="Arial"/>
          <w:sz w:val="22"/>
          <w:szCs w:val="22"/>
        </w:rPr>
        <w:t>tte</w:t>
      </w:r>
      <w:r w:rsidR="003A4C5E" w:rsidRPr="00837711">
        <w:rPr>
          <w:rFonts w:ascii="Arial" w:hAnsi="Arial" w:cs="Arial"/>
          <w:sz w:val="22"/>
          <w:szCs w:val="22"/>
        </w:rPr>
        <w:t>m</w:t>
      </w:r>
      <w:r w:rsidRPr="00837711">
        <w:rPr>
          <w:rFonts w:ascii="Arial" w:hAnsi="Arial" w:cs="Arial"/>
          <w:sz w:val="22"/>
          <w:szCs w:val="22"/>
        </w:rPr>
        <w:t>a</w:t>
      </w:r>
      <w:r w:rsidR="003A4C5E" w:rsidRPr="00837711">
        <w:rPr>
          <w:rFonts w:ascii="Arial" w:hAnsi="Arial" w:cs="Arial"/>
          <w:sz w:val="22"/>
          <w:szCs w:val="22"/>
        </w:rPr>
        <w:t>terjal</w:t>
      </w:r>
      <w:r w:rsidR="002E3C78" w:rsidRPr="00837711">
        <w:rPr>
          <w:rFonts w:ascii="Arial" w:hAnsi="Arial" w:cs="Arial"/>
          <w:sz w:val="22"/>
          <w:szCs w:val="22"/>
        </w:rPr>
        <w:t xml:space="preserve"> ‒</w:t>
      </w:r>
      <w:r w:rsidR="003A4C5E" w:rsidRPr="00837711">
        <w:rPr>
          <w:rFonts w:ascii="Arial" w:hAnsi="Arial" w:cs="Arial"/>
          <w:sz w:val="22"/>
          <w:szCs w:val="22"/>
        </w:rPr>
        <w:t xml:space="preserve"> </w:t>
      </w:r>
      <w:r w:rsidR="00744766" w:rsidRPr="00837711">
        <w:rPr>
          <w:rFonts w:ascii="Arial" w:hAnsi="Arial" w:cs="Arial"/>
          <w:sz w:val="22"/>
          <w:szCs w:val="22"/>
        </w:rPr>
        <w:t>rullmaterjal</w:t>
      </w:r>
      <w:r w:rsidR="00C02269" w:rsidRPr="00837711">
        <w:rPr>
          <w:rFonts w:ascii="Arial" w:hAnsi="Arial" w:cs="Arial"/>
          <w:sz w:val="22"/>
          <w:szCs w:val="22"/>
        </w:rPr>
        <w:t>;</w:t>
      </w:r>
    </w:p>
    <w:p w:rsidR="00586ECD" w:rsidRDefault="00586ECD" w:rsidP="00992060">
      <w:pPr>
        <w:numPr>
          <w:ilvl w:val="0"/>
          <w:numId w:val="12"/>
        </w:numPr>
        <w:spacing w:line="240" w:lineRule="auto"/>
        <w:ind w:left="284" w:hanging="218"/>
        <w:rPr>
          <w:rFonts w:ascii="Arial" w:hAnsi="Arial" w:cs="Arial"/>
          <w:sz w:val="22"/>
          <w:szCs w:val="22"/>
        </w:rPr>
      </w:pPr>
      <w:r>
        <w:rPr>
          <w:rFonts w:ascii="Arial" w:hAnsi="Arial" w:cs="Arial"/>
          <w:sz w:val="22"/>
          <w:szCs w:val="22"/>
        </w:rPr>
        <w:t>fassaadidel lubatud rõdud;</w:t>
      </w:r>
    </w:p>
    <w:p w:rsidR="00C2418C" w:rsidRPr="00C2418C" w:rsidRDefault="005F4EE1" w:rsidP="00C2418C">
      <w:pPr>
        <w:numPr>
          <w:ilvl w:val="0"/>
          <w:numId w:val="12"/>
        </w:numPr>
        <w:spacing w:line="240" w:lineRule="auto"/>
        <w:ind w:left="284" w:hanging="218"/>
        <w:rPr>
          <w:rFonts w:ascii="Arial" w:hAnsi="Arial" w:cs="Arial"/>
          <w:sz w:val="22"/>
          <w:szCs w:val="22"/>
        </w:rPr>
      </w:pPr>
      <w:r>
        <w:rPr>
          <w:rFonts w:ascii="Arial" w:hAnsi="Arial" w:cs="Arial"/>
          <w:sz w:val="22"/>
          <w:szCs w:val="22"/>
        </w:rPr>
        <w:t>rõdud kavandada</w:t>
      </w:r>
      <w:r w:rsidR="00C2418C" w:rsidRPr="00837711">
        <w:rPr>
          <w:rFonts w:ascii="Arial" w:hAnsi="Arial" w:cs="Arial"/>
          <w:sz w:val="22"/>
          <w:szCs w:val="22"/>
        </w:rPr>
        <w:t xml:space="preserve"> maapealse hoonestusala piires;</w:t>
      </w:r>
    </w:p>
    <w:p w:rsidR="00586ECD" w:rsidRDefault="00CB4118" w:rsidP="00586ECD">
      <w:pPr>
        <w:numPr>
          <w:ilvl w:val="0"/>
          <w:numId w:val="12"/>
        </w:numPr>
        <w:spacing w:line="240" w:lineRule="auto"/>
        <w:ind w:left="284" w:hanging="218"/>
        <w:rPr>
          <w:rFonts w:ascii="Arial" w:hAnsi="Arial" w:cs="Arial"/>
          <w:sz w:val="22"/>
          <w:szCs w:val="22"/>
        </w:rPr>
      </w:pPr>
      <w:r w:rsidRPr="00586ECD">
        <w:rPr>
          <w:rFonts w:ascii="Arial" w:hAnsi="Arial" w:cs="Arial"/>
          <w:sz w:val="22"/>
          <w:szCs w:val="22"/>
        </w:rPr>
        <w:t>v</w:t>
      </w:r>
      <w:r w:rsidR="003A4C5E" w:rsidRPr="00586ECD">
        <w:rPr>
          <w:rFonts w:ascii="Arial" w:hAnsi="Arial" w:cs="Arial"/>
          <w:sz w:val="22"/>
          <w:szCs w:val="22"/>
        </w:rPr>
        <w:t>älisviimistluse nõuded</w:t>
      </w:r>
      <w:r w:rsidR="002E3C78" w:rsidRPr="00586ECD">
        <w:rPr>
          <w:rFonts w:ascii="Arial" w:hAnsi="Arial" w:cs="Arial"/>
          <w:sz w:val="22"/>
          <w:szCs w:val="22"/>
        </w:rPr>
        <w:t xml:space="preserve"> ‒</w:t>
      </w:r>
      <w:r w:rsidR="003A4C5E" w:rsidRPr="00586ECD">
        <w:rPr>
          <w:rFonts w:ascii="Arial" w:hAnsi="Arial" w:cs="Arial"/>
          <w:sz w:val="22"/>
          <w:szCs w:val="22"/>
        </w:rPr>
        <w:t xml:space="preserve"> fassa</w:t>
      </w:r>
      <w:r w:rsidR="00744766" w:rsidRPr="00586ECD">
        <w:rPr>
          <w:rFonts w:ascii="Arial" w:hAnsi="Arial" w:cs="Arial"/>
          <w:sz w:val="22"/>
          <w:szCs w:val="22"/>
        </w:rPr>
        <w:t xml:space="preserve">adidel on lubatud kasutada </w:t>
      </w:r>
      <w:r w:rsidR="003A4C5E" w:rsidRPr="00586ECD">
        <w:rPr>
          <w:rFonts w:ascii="Arial" w:hAnsi="Arial" w:cs="Arial"/>
          <w:sz w:val="22"/>
          <w:szCs w:val="22"/>
        </w:rPr>
        <w:t>alale sobivaid materjale nt kroh</w:t>
      </w:r>
      <w:r w:rsidR="00586ECD" w:rsidRPr="00586ECD">
        <w:rPr>
          <w:rFonts w:ascii="Arial" w:hAnsi="Arial" w:cs="Arial"/>
          <w:sz w:val="22"/>
          <w:szCs w:val="22"/>
        </w:rPr>
        <w:t>vi, puitu, sobivat fassaadikivi. Osaliselt võib fassaadidetailides kasutada betooni, vineeri, klaasi või metallplaati.</w:t>
      </w:r>
      <w:r w:rsidR="003A4C5E" w:rsidRPr="00586ECD">
        <w:rPr>
          <w:rFonts w:ascii="Arial" w:hAnsi="Arial" w:cs="Arial"/>
          <w:sz w:val="22"/>
          <w:szCs w:val="22"/>
        </w:rPr>
        <w:t xml:space="preserve"> Eelistada naturaalseid materjale, keel</w:t>
      </w:r>
      <w:r w:rsidR="0016403D">
        <w:rPr>
          <w:rFonts w:ascii="Arial" w:hAnsi="Arial" w:cs="Arial"/>
          <w:sz w:val="22"/>
          <w:szCs w:val="22"/>
        </w:rPr>
        <w:t>atud on plastvoodri kasutamine.</w:t>
      </w:r>
    </w:p>
    <w:p w:rsidR="003A4C5E" w:rsidRPr="00586ECD" w:rsidRDefault="00E22276" w:rsidP="00586ECD">
      <w:pPr>
        <w:spacing w:line="240" w:lineRule="auto"/>
        <w:ind w:left="284"/>
        <w:rPr>
          <w:rFonts w:ascii="Arial" w:hAnsi="Arial" w:cs="Arial"/>
          <w:sz w:val="22"/>
          <w:szCs w:val="22"/>
        </w:rPr>
      </w:pPr>
      <w:r w:rsidRPr="00586ECD">
        <w:rPr>
          <w:rFonts w:ascii="Arial" w:hAnsi="Arial" w:cs="Arial"/>
          <w:sz w:val="22"/>
          <w:szCs w:val="22"/>
        </w:rPr>
        <w:t>Täpsem arhitek</w:t>
      </w:r>
      <w:r w:rsidR="00BB1FF3" w:rsidRPr="00586ECD">
        <w:rPr>
          <w:rFonts w:ascii="Arial" w:hAnsi="Arial" w:cs="Arial"/>
          <w:sz w:val="22"/>
          <w:szCs w:val="22"/>
        </w:rPr>
        <w:t>t</w:t>
      </w:r>
      <w:r w:rsidRPr="00586ECD">
        <w:rPr>
          <w:rFonts w:ascii="Arial" w:hAnsi="Arial" w:cs="Arial"/>
          <w:sz w:val="22"/>
          <w:szCs w:val="22"/>
        </w:rPr>
        <w:t>uurne lahendus</w:t>
      </w:r>
      <w:r w:rsidR="008F5D8D" w:rsidRPr="00586ECD">
        <w:rPr>
          <w:rFonts w:ascii="Arial" w:hAnsi="Arial" w:cs="Arial"/>
          <w:sz w:val="22"/>
          <w:szCs w:val="22"/>
        </w:rPr>
        <w:t xml:space="preserve"> </w:t>
      </w:r>
      <w:r w:rsidRPr="00586ECD">
        <w:rPr>
          <w:rFonts w:ascii="Arial" w:hAnsi="Arial" w:cs="Arial"/>
          <w:sz w:val="22"/>
          <w:szCs w:val="22"/>
        </w:rPr>
        <w:t xml:space="preserve">ja viimistlusmaterjalide valik </w:t>
      </w:r>
      <w:r w:rsidR="00C2418C">
        <w:rPr>
          <w:rFonts w:ascii="Arial" w:hAnsi="Arial" w:cs="Arial"/>
          <w:sz w:val="22"/>
          <w:szCs w:val="22"/>
        </w:rPr>
        <w:t>määrata eelprojektiga</w:t>
      </w:r>
      <w:r w:rsidR="00C02269" w:rsidRPr="00586ECD">
        <w:rPr>
          <w:rFonts w:ascii="Arial" w:hAnsi="Arial" w:cs="Arial"/>
          <w:sz w:val="22"/>
          <w:szCs w:val="22"/>
        </w:rPr>
        <w:t>;</w:t>
      </w:r>
    </w:p>
    <w:p w:rsidR="00D374D9" w:rsidRDefault="00CB4118" w:rsidP="00992060">
      <w:pPr>
        <w:numPr>
          <w:ilvl w:val="0"/>
          <w:numId w:val="12"/>
        </w:numPr>
        <w:spacing w:line="240" w:lineRule="auto"/>
        <w:ind w:left="284" w:hanging="218"/>
        <w:rPr>
          <w:rFonts w:ascii="Arial" w:hAnsi="Arial" w:cs="Arial"/>
          <w:sz w:val="22"/>
          <w:szCs w:val="22"/>
        </w:rPr>
      </w:pPr>
      <w:r w:rsidRPr="00837711">
        <w:rPr>
          <w:rFonts w:ascii="Arial" w:hAnsi="Arial" w:cs="Arial"/>
          <w:sz w:val="22"/>
          <w:szCs w:val="22"/>
        </w:rPr>
        <w:t>p</w:t>
      </w:r>
      <w:r w:rsidR="00BB1FF3" w:rsidRPr="00837711">
        <w:rPr>
          <w:rFonts w:ascii="Arial" w:hAnsi="Arial" w:cs="Arial"/>
          <w:sz w:val="22"/>
          <w:szCs w:val="22"/>
        </w:rPr>
        <w:t xml:space="preserve">iirdeaedade kujundamise </w:t>
      </w:r>
      <w:r w:rsidR="00E22276" w:rsidRPr="00837711">
        <w:rPr>
          <w:rFonts w:ascii="Arial" w:hAnsi="Arial" w:cs="Arial"/>
          <w:sz w:val="22"/>
          <w:szCs w:val="22"/>
        </w:rPr>
        <w:t>tingimused</w:t>
      </w:r>
      <w:r w:rsidR="00D374D9" w:rsidRPr="00837711">
        <w:rPr>
          <w:rFonts w:ascii="Arial" w:hAnsi="Arial" w:cs="Arial"/>
          <w:sz w:val="22"/>
          <w:szCs w:val="22"/>
        </w:rPr>
        <w:t>:</w:t>
      </w:r>
    </w:p>
    <w:p w:rsidR="004A699C" w:rsidRPr="00B2667D" w:rsidRDefault="00097ADC" w:rsidP="00097ADC">
      <w:pPr>
        <w:spacing w:line="240" w:lineRule="auto"/>
        <w:ind w:left="284"/>
        <w:rPr>
          <w:rFonts w:ascii="Arial" w:hAnsi="Arial" w:cs="Arial"/>
          <w:sz w:val="22"/>
          <w:szCs w:val="22"/>
        </w:rPr>
      </w:pPr>
      <w:r w:rsidRPr="00097ADC">
        <w:rPr>
          <w:rFonts w:ascii="Arial" w:hAnsi="Arial" w:cs="Arial"/>
          <w:sz w:val="22"/>
          <w:szCs w:val="22"/>
        </w:rPr>
        <w:t xml:space="preserve">Piirdeaia kujundus ja kõrgus peab lähtuma naaberkinnistute piirdeaia kõrgusest ja kujundusest, lubatud suurim </w:t>
      </w:r>
      <w:r w:rsidRPr="00CC30F0">
        <w:rPr>
          <w:rFonts w:ascii="Arial" w:hAnsi="Arial" w:cs="Arial"/>
          <w:sz w:val="22"/>
          <w:szCs w:val="22"/>
        </w:rPr>
        <w:t>kõrgus on 1,5 m.</w:t>
      </w:r>
      <w:r w:rsidRPr="00097ADC">
        <w:rPr>
          <w:rFonts w:ascii="Arial" w:hAnsi="Arial" w:cs="Arial"/>
          <w:sz w:val="22"/>
          <w:szCs w:val="22"/>
        </w:rPr>
        <w:t xml:space="preserve"> Piirdeaiana on lubatud hõre läbipaistev puitlippaed ja hekiga kombineeritud võrkaed, kruntide vaheline aed võib olla ka võrkaed</w:t>
      </w:r>
      <w:r>
        <w:rPr>
          <w:rFonts w:ascii="Arial" w:hAnsi="Arial" w:cs="Arial"/>
          <w:sz w:val="22"/>
          <w:szCs w:val="22"/>
        </w:rPr>
        <w:t xml:space="preserve">; </w:t>
      </w:r>
      <w:r w:rsidR="00CC30F0">
        <w:rPr>
          <w:rFonts w:ascii="Arial" w:hAnsi="Arial" w:cs="Arial"/>
          <w:sz w:val="22"/>
          <w:szCs w:val="22"/>
        </w:rPr>
        <w:t>näha ette jalgvärav</w:t>
      </w:r>
      <w:r w:rsidR="004A3562" w:rsidRPr="00B2667D">
        <w:rPr>
          <w:rFonts w:ascii="Arial" w:hAnsi="Arial" w:cs="Arial"/>
          <w:sz w:val="22"/>
          <w:szCs w:val="22"/>
        </w:rPr>
        <w:t xml:space="preserve"> </w:t>
      </w:r>
      <w:r w:rsidR="00CC30F0">
        <w:rPr>
          <w:rFonts w:ascii="Arial" w:hAnsi="Arial" w:cs="Arial"/>
          <w:sz w:val="22"/>
          <w:szCs w:val="22"/>
        </w:rPr>
        <w:t>olemasolevas piirdeaias (raudteepoolses)</w:t>
      </w:r>
      <w:r w:rsidR="0016403D">
        <w:rPr>
          <w:rFonts w:ascii="Arial" w:hAnsi="Arial" w:cs="Arial"/>
          <w:sz w:val="22"/>
          <w:szCs w:val="22"/>
        </w:rPr>
        <w:t xml:space="preserve"> </w:t>
      </w:r>
      <w:r w:rsidR="004A3562" w:rsidRPr="00B2667D">
        <w:rPr>
          <w:rFonts w:ascii="Arial" w:hAnsi="Arial" w:cs="Arial"/>
          <w:sz w:val="22"/>
          <w:szCs w:val="22"/>
        </w:rPr>
        <w:t>kaevudele</w:t>
      </w:r>
      <w:r w:rsidR="00A431D9">
        <w:rPr>
          <w:rFonts w:ascii="Arial" w:hAnsi="Arial" w:cs="Arial"/>
          <w:sz w:val="22"/>
          <w:szCs w:val="22"/>
        </w:rPr>
        <w:t xml:space="preserve"> </w:t>
      </w:r>
      <w:r w:rsidR="004A3562" w:rsidRPr="00B2667D">
        <w:rPr>
          <w:rFonts w:ascii="Arial" w:hAnsi="Arial" w:cs="Arial"/>
          <w:sz w:val="22"/>
          <w:szCs w:val="22"/>
        </w:rPr>
        <w:t>ligipääsu tagamiseks;</w:t>
      </w:r>
    </w:p>
    <w:p w:rsidR="00064E9F" w:rsidRPr="00B2667D" w:rsidRDefault="00C02269" w:rsidP="00992060">
      <w:pPr>
        <w:numPr>
          <w:ilvl w:val="0"/>
          <w:numId w:val="12"/>
        </w:numPr>
        <w:spacing w:line="240" w:lineRule="auto"/>
        <w:ind w:left="284" w:hanging="218"/>
        <w:rPr>
          <w:rFonts w:ascii="Arial" w:hAnsi="Arial" w:cs="Arial"/>
          <w:sz w:val="22"/>
          <w:szCs w:val="22"/>
        </w:rPr>
      </w:pPr>
      <w:r w:rsidRPr="00B2667D">
        <w:rPr>
          <w:rFonts w:ascii="Arial" w:hAnsi="Arial" w:cs="Arial"/>
          <w:sz w:val="22"/>
          <w:szCs w:val="22"/>
        </w:rPr>
        <w:t>h</w:t>
      </w:r>
      <w:r w:rsidR="00064E9F" w:rsidRPr="00B2667D">
        <w:rPr>
          <w:rFonts w:ascii="Arial" w:hAnsi="Arial" w:cs="Arial"/>
          <w:sz w:val="22"/>
          <w:szCs w:val="22"/>
        </w:rPr>
        <w:t>ooned projekteerida minimaalselt TP-2 tulepüsivuskl</w:t>
      </w:r>
      <w:r w:rsidR="00C2418C">
        <w:rPr>
          <w:rFonts w:ascii="Arial" w:hAnsi="Arial" w:cs="Arial"/>
          <w:sz w:val="22"/>
          <w:szCs w:val="22"/>
        </w:rPr>
        <w:t>assile vastavad. H</w:t>
      </w:r>
      <w:r w:rsidR="00064E9F" w:rsidRPr="00B2667D">
        <w:rPr>
          <w:rFonts w:ascii="Arial" w:hAnsi="Arial" w:cs="Arial"/>
          <w:sz w:val="22"/>
          <w:szCs w:val="22"/>
        </w:rPr>
        <w:t>oone</w:t>
      </w:r>
      <w:r w:rsidR="00C2418C">
        <w:rPr>
          <w:rFonts w:ascii="Arial" w:hAnsi="Arial" w:cs="Arial"/>
          <w:sz w:val="22"/>
          <w:szCs w:val="22"/>
        </w:rPr>
        <w:t>te</w:t>
      </w:r>
      <w:r w:rsidR="00064E9F" w:rsidRPr="00B2667D">
        <w:rPr>
          <w:rFonts w:ascii="Arial" w:hAnsi="Arial" w:cs="Arial"/>
          <w:sz w:val="22"/>
          <w:szCs w:val="22"/>
        </w:rPr>
        <w:t xml:space="preserve"> projekteerimisel tuleb täita tuletõkkesektsioonide moodustamise</w:t>
      </w:r>
      <w:r w:rsidR="00DC6584" w:rsidRPr="00B2667D">
        <w:rPr>
          <w:rFonts w:ascii="Arial" w:hAnsi="Arial" w:cs="Arial"/>
          <w:sz w:val="22"/>
          <w:szCs w:val="22"/>
        </w:rPr>
        <w:t xml:space="preserve"> nõudeid;</w:t>
      </w:r>
    </w:p>
    <w:p w:rsidR="000C33F3" w:rsidRDefault="000C33F3" w:rsidP="00992060">
      <w:pPr>
        <w:numPr>
          <w:ilvl w:val="0"/>
          <w:numId w:val="12"/>
        </w:numPr>
        <w:spacing w:line="240" w:lineRule="auto"/>
        <w:ind w:left="284" w:hanging="218"/>
        <w:rPr>
          <w:rFonts w:ascii="Arial" w:hAnsi="Arial" w:cs="Arial"/>
          <w:sz w:val="22"/>
          <w:szCs w:val="22"/>
        </w:rPr>
      </w:pPr>
      <w:r>
        <w:rPr>
          <w:rFonts w:ascii="Arial" w:hAnsi="Arial" w:cs="Arial"/>
          <w:sz w:val="22"/>
          <w:szCs w:val="22"/>
        </w:rPr>
        <w:t>v</w:t>
      </w:r>
      <w:r w:rsidR="005D7CFE" w:rsidRPr="00B2667D">
        <w:rPr>
          <w:rFonts w:ascii="Arial" w:hAnsi="Arial" w:cs="Arial"/>
          <w:sz w:val="22"/>
          <w:szCs w:val="22"/>
        </w:rPr>
        <w:t>erti</w:t>
      </w:r>
      <w:r w:rsidR="002F252A">
        <w:rPr>
          <w:rFonts w:ascii="Arial" w:hAnsi="Arial" w:cs="Arial"/>
          <w:sz w:val="22"/>
          <w:szCs w:val="22"/>
        </w:rPr>
        <w:t>kaalplaneerimisega tuleb tagada s</w:t>
      </w:r>
      <w:r w:rsidR="00332135">
        <w:rPr>
          <w:rFonts w:ascii="Arial" w:hAnsi="Arial" w:cs="Arial"/>
          <w:sz w:val="22"/>
          <w:szCs w:val="22"/>
        </w:rPr>
        <w:t>ademeve</w:t>
      </w:r>
      <w:r w:rsidR="00D66BDE" w:rsidRPr="00B2667D">
        <w:rPr>
          <w:rFonts w:ascii="Arial" w:hAnsi="Arial" w:cs="Arial"/>
          <w:sz w:val="22"/>
          <w:szCs w:val="22"/>
        </w:rPr>
        <w:t>e</w:t>
      </w:r>
      <w:r w:rsidR="005D7CFE" w:rsidRPr="00B2667D">
        <w:rPr>
          <w:rFonts w:ascii="Arial" w:hAnsi="Arial" w:cs="Arial"/>
          <w:sz w:val="22"/>
          <w:szCs w:val="22"/>
        </w:rPr>
        <w:t xml:space="preserve"> immutamine omal kinnistul ning naaberkinnistutele</w:t>
      </w:r>
      <w:r w:rsidR="002F252A">
        <w:rPr>
          <w:rFonts w:ascii="Arial" w:hAnsi="Arial" w:cs="Arial"/>
          <w:sz w:val="22"/>
          <w:szCs w:val="22"/>
        </w:rPr>
        <w:t xml:space="preserve"> s</w:t>
      </w:r>
      <w:r w:rsidR="00332135">
        <w:rPr>
          <w:rFonts w:ascii="Arial" w:hAnsi="Arial" w:cs="Arial"/>
          <w:sz w:val="22"/>
          <w:szCs w:val="22"/>
        </w:rPr>
        <w:t>ademeve</w:t>
      </w:r>
      <w:r w:rsidR="005D7CFE" w:rsidRPr="00B2667D">
        <w:rPr>
          <w:rFonts w:ascii="Arial" w:hAnsi="Arial" w:cs="Arial"/>
          <w:sz w:val="22"/>
          <w:szCs w:val="22"/>
        </w:rPr>
        <w:t>e juhtimise vältimine.</w:t>
      </w:r>
    </w:p>
    <w:p w:rsidR="000C33F3" w:rsidRDefault="000C33F3" w:rsidP="00992060">
      <w:pPr>
        <w:numPr>
          <w:ilvl w:val="0"/>
          <w:numId w:val="12"/>
        </w:numPr>
        <w:spacing w:line="240" w:lineRule="auto"/>
        <w:ind w:left="284" w:hanging="218"/>
        <w:rPr>
          <w:rFonts w:ascii="Arial" w:hAnsi="Arial" w:cs="Arial"/>
          <w:sz w:val="22"/>
          <w:szCs w:val="22"/>
        </w:rPr>
      </w:pPr>
      <w:r>
        <w:rPr>
          <w:rFonts w:ascii="Arial" w:hAnsi="Arial" w:cs="Arial"/>
          <w:sz w:val="22"/>
          <w:szCs w:val="22"/>
        </w:rPr>
        <w:t>parkimisalalt koguda sademeveed kokku ja juhtida läbi õli- ja liivapüüduri immutusalale.</w:t>
      </w:r>
    </w:p>
    <w:p w:rsidR="007A1D5E" w:rsidRPr="00B2667D" w:rsidRDefault="007A1D5E" w:rsidP="00FD6596">
      <w:pPr>
        <w:spacing w:line="240" w:lineRule="auto"/>
        <w:jc w:val="left"/>
        <w:rPr>
          <w:rFonts w:ascii="Arial" w:hAnsi="Arial" w:cs="Arial"/>
          <w:sz w:val="22"/>
          <w:szCs w:val="22"/>
        </w:rPr>
      </w:pPr>
    </w:p>
    <w:p w:rsidR="00105071" w:rsidRPr="00B2667D" w:rsidRDefault="00823248" w:rsidP="00992060">
      <w:pPr>
        <w:pStyle w:val="Heading2"/>
        <w:numPr>
          <w:ilvl w:val="1"/>
          <w:numId w:val="23"/>
        </w:numPr>
        <w:spacing w:before="0" w:after="0" w:line="240" w:lineRule="auto"/>
        <w:rPr>
          <w:i w:val="0"/>
          <w:sz w:val="22"/>
          <w:szCs w:val="22"/>
        </w:rPr>
      </w:pPr>
      <w:bookmarkStart w:id="24" w:name="_Toc69368970"/>
      <w:r w:rsidRPr="00B2667D">
        <w:rPr>
          <w:i w:val="0"/>
          <w:sz w:val="22"/>
          <w:szCs w:val="22"/>
        </w:rPr>
        <w:t>Täiendavate kooskõlastuste hankimine ja koostöö vajadus</w:t>
      </w:r>
      <w:bookmarkEnd w:id="24"/>
    </w:p>
    <w:p w:rsidR="00222C4E" w:rsidRPr="00B2667D" w:rsidRDefault="00222C4E" w:rsidP="00992060">
      <w:pPr>
        <w:numPr>
          <w:ilvl w:val="0"/>
          <w:numId w:val="1"/>
        </w:numPr>
        <w:spacing w:line="240" w:lineRule="auto"/>
        <w:ind w:left="284" w:hanging="218"/>
        <w:rPr>
          <w:rFonts w:ascii="Arial" w:hAnsi="Arial" w:cs="Arial"/>
          <w:sz w:val="22"/>
          <w:szCs w:val="22"/>
        </w:rPr>
      </w:pPr>
      <w:r w:rsidRPr="00B2667D">
        <w:rPr>
          <w:rFonts w:ascii="Arial" w:hAnsi="Arial" w:cs="Arial"/>
          <w:sz w:val="22"/>
          <w:szCs w:val="22"/>
        </w:rPr>
        <w:t xml:space="preserve">Hoone ehitusprojekt kooskõlastada </w:t>
      </w:r>
      <w:r w:rsidR="00B80424" w:rsidRPr="00B80424">
        <w:rPr>
          <w:rFonts w:ascii="Arial" w:hAnsi="Arial" w:cs="Arial"/>
          <w:sz w:val="22"/>
          <w:szCs w:val="22"/>
        </w:rPr>
        <w:t>Tallinna Keskkonna- ja Kommunaalamet</w:t>
      </w:r>
      <w:r w:rsidR="00B80424">
        <w:rPr>
          <w:rFonts w:ascii="Arial" w:hAnsi="Arial" w:cs="Arial"/>
          <w:sz w:val="22"/>
          <w:szCs w:val="22"/>
        </w:rPr>
        <w:t>iga</w:t>
      </w:r>
      <w:r w:rsidR="00D66BDE" w:rsidRPr="00B2667D">
        <w:rPr>
          <w:rFonts w:ascii="Arial" w:hAnsi="Arial" w:cs="Arial"/>
          <w:sz w:val="22"/>
          <w:szCs w:val="22"/>
        </w:rPr>
        <w:t>;</w:t>
      </w:r>
    </w:p>
    <w:p w:rsidR="00222C4E" w:rsidRPr="00B2667D" w:rsidRDefault="001D50B1" w:rsidP="00992060">
      <w:pPr>
        <w:numPr>
          <w:ilvl w:val="0"/>
          <w:numId w:val="1"/>
        </w:numPr>
        <w:spacing w:line="240" w:lineRule="auto"/>
        <w:ind w:left="284" w:hanging="218"/>
        <w:rPr>
          <w:rFonts w:ascii="Arial" w:hAnsi="Arial" w:cs="Arial"/>
          <w:sz w:val="22"/>
          <w:szCs w:val="22"/>
        </w:rPr>
      </w:pPr>
      <w:r>
        <w:rPr>
          <w:rFonts w:ascii="Arial" w:hAnsi="Arial" w:cs="Arial"/>
          <w:sz w:val="22"/>
          <w:szCs w:val="22"/>
        </w:rPr>
        <w:t>h</w:t>
      </w:r>
      <w:r w:rsidR="00222C4E" w:rsidRPr="00B2667D">
        <w:rPr>
          <w:rFonts w:ascii="Arial" w:hAnsi="Arial" w:cs="Arial"/>
          <w:sz w:val="22"/>
          <w:szCs w:val="22"/>
        </w:rPr>
        <w:t>oone ehitusprojekt kooskõlas</w:t>
      </w:r>
      <w:r w:rsidR="00D66BDE" w:rsidRPr="00B2667D">
        <w:rPr>
          <w:rFonts w:ascii="Arial" w:hAnsi="Arial" w:cs="Arial"/>
          <w:sz w:val="22"/>
          <w:szCs w:val="22"/>
        </w:rPr>
        <w:t>tada Tallinna Transpordiametiga;</w:t>
      </w:r>
    </w:p>
    <w:p w:rsidR="00222C4E" w:rsidRPr="00B2667D" w:rsidRDefault="001D50B1" w:rsidP="00992060">
      <w:pPr>
        <w:numPr>
          <w:ilvl w:val="0"/>
          <w:numId w:val="1"/>
        </w:numPr>
        <w:spacing w:line="240" w:lineRule="auto"/>
        <w:ind w:left="284" w:hanging="218"/>
        <w:rPr>
          <w:rFonts w:ascii="Arial" w:hAnsi="Arial" w:cs="Arial"/>
          <w:sz w:val="22"/>
          <w:szCs w:val="22"/>
        </w:rPr>
      </w:pPr>
      <w:r>
        <w:rPr>
          <w:rFonts w:ascii="Arial" w:hAnsi="Arial" w:cs="Arial"/>
          <w:sz w:val="22"/>
          <w:szCs w:val="22"/>
        </w:rPr>
        <w:t>h</w:t>
      </w:r>
      <w:r w:rsidR="00222C4E" w:rsidRPr="00B2667D">
        <w:rPr>
          <w:rFonts w:ascii="Arial" w:hAnsi="Arial" w:cs="Arial"/>
          <w:sz w:val="22"/>
          <w:szCs w:val="22"/>
        </w:rPr>
        <w:t xml:space="preserve">oone ehitusprojekt kooskõlastada </w:t>
      </w:r>
      <w:r w:rsidR="00D66BDE" w:rsidRPr="00B2667D">
        <w:rPr>
          <w:rFonts w:ascii="Arial" w:hAnsi="Arial" w:cs="Arial"/>
          <w:sz w:val="22"/>
          <w:szCs w:val="22"/>
        </w:rPr>
        <w:t>Päästeameti Põhja päästekeskusega;</w:t>
      </w:r>
    </w:p>
    <w:p w:rsidR="006E2FBF" w:rsidRPr="00346AC0" w:rsidRDefault="006E2FBF" w:rsidP="00992060">
      <w:pPr>
        <w:numPr>
          <w:ilvl w:val="0"/>
          <w:numId w:val="1"/>
        </w:numPr>
        <w:spacing w:line="240" w:lineRule="auto"/>
        <w:ind w:left="284" w:hanging="218"/>
        <w:rPr>
          <w:rFonts w:ascii="Arial" w:hAnsi="Arial" w:cs="Arial"/>
          <w:sz w:val="22"/>
          <w:szCs w:val="22"/>
        </w:rPr>
      </w:pPr>
      <w:r w:rsidRPr="00346AC0">
        <w:rPr>
          <w:rFonts w:ascii="Arial" w:hAnsi="Arial" w:cs="Arial"/>
          <w:sz w:val="22"/>
          <w:szCs w:val="22"/>
        </w:rPr>
        <w:t>Eest</w:t>
      </w:r>
      <w:r w:rsidR="00A1398A" w:rsidRPr="00346AC0">
        <w:rPr>
          <w:rFonts w:ascii="Arial" w:hAnsi="Arial" w:cs="Arial"/>
          <w:sz w:val="22"/>
          <w:szCs w:val="22"/>
        </w:rPr>
        <w:t>i</w:t>
      </w:r>
      <w:r w:rsidRPr="00346AC0">
        <w:rPr>
          <w:rFonts w:ascii="Arial" w:hAnsi="Arial" w:cs="Arial"/>
          <w:sz w:val="22"/>
          <w:szCs w:val="22"/>
        </w:rPr>
        <w:t xml:space="preserve"> Raudtee</w:t>
      </w:r>
      <w:r w:rsidR="00346AC0" w:rsidRPr="00346AC0">
        <w:rPr>
          <w:rFonts w:ascii="Arial" w:hAnsi="Arial" w:cs="Arial"/>
          <w:sz w:val="22"/>
          <w:szCs w:val="22"/>
        </w:rPr>
        <w:t xml:space="preserve"> AS</w:t>
      </w:r>
      <w:r w:rsidR="001D50B1">
        <w:rPr>
          <w:rFonts w:ascii="Arial" w:hAnsi="Arial" w:cs="Arial"/>
          <w:sz w:val="22"/>
          <w:szCs w:val="22"/>
        </w:rPr>
        <w:t>;</w:t>
      </w:r>
    </w:p>
    <w:p w:rsidR="00E41443" w:rsidRDefault="005E1921" w:rsidP="00E41443">
      <w:pPr>
        <w:numPr>
          <w:ilvl w:val="0"/>
          <w:numId w:val="1"/>
        </w:numPr>
        <w:spacing w:line="240" w:lineRule="auto"/>
        <w:ind w:left="284" w:hanging="218"/>
        <w:rPr>
          <w:rFonts w:ascii="Arial" w:hAnsi="Arial" w:cs="Arial"/>
          <w:iCs/>
          <w:sz w:val="22"/>
          <w:szCs w:val="22"/>
        </w:rPr>
      </w:pPr>
      <w:r>
        <w:rPr>
          <w:rFonts w:ascii="Arial" w:hAnsi="Arial" w:cs="Arial"/>
          <w:sz w:val="22"/>
          <w:szCs w:val="22"/>
        </w:rPr>
        <w:t>e</w:t>
      </w:r>
      <w:r w:rsidR="00222C4E" w:rsidRPr="00B2667D">
        <w:rPr>
          <w:rFonts w:ascii="Arial" w:hAnsi="Arial" w:cs="Arial"/>
          <w:sz w:val="22"/>
          <w:szCs w:val="22"/>
        </w:rPr>
        <w:t>hitusprojekti koostamiseks tuleb tao</w:t>
      </w:r>
      <w:r w:rsidR="005C64D8" w:rsidRPr="00B2667D">
        <w:rPr>
          <w:rFonts w:ascii="Arial" w:hAnsi="Arial" w:cs="Arial"/>
          <w:sz w:val="22"/>
          <w:szCs w:val="22"/>
        </w:rPr>
        <w:t>t</w:t>
      </w:r>
      <w:r w:rsidR="00222C4E" w:rsidRPr="00B2667D">
        <w:rPr>
          <w:rFonts w:ascii="Arial" w:hAnsi="Arial" w:cs="Arial"/>
          <w:sz w:val="22"/>
          <w:szCs w:val="22"/>
        </w:rPr>
        <w:t>l</w:t>
      </w:r>
      <w:r w:rsidR="005C64D8" w:rsidRPr="00B2667D">
        <w:rPr>
          <w:rFonts w:ascii="Arial" w:hAnsi="Arial" w:cs="Arial"/>
          <w:sz w:val="22"/>
          <w:szCs w:val="22"/>
        </w:rPr>
        <w:t>e</w:t>
      </w:r>
      <w:r w:rsidR="00222C4E" w:rsidRPr="00B2667D">
        <w:rPr>
          <w:rFonts w:ascii="Arial" w:hAnsi="Arial" w:cs="Arial"/>
          <w:sz w:val="22"/>
          <w:szCs w:val="22"/>
        </w:rPr>
        <w:t>da tehnilised tingimused vastavalt võrguettevõttelt</w:t>
      </w:r>
      <w:r w:rsidR="005C64D8" w:rsidRPr="00B2667D">
        <w:rPr>
          <w:rFonts w:ascii="Arial" w:hAnsi="Arial" w:cs="Arial"/>
          <w:sz w:val="22"/>
          <w:szCs w:val="22"/>
        </w:rPr>
        <w:t xml:space="preserve"> ja</w:t>
      </w:r>
      <w:r w:rsidR="00222C4E" w:rsidRPr="00B2667D">
        <w:rPr>
          <w:rFonts w:ascii="Arial" w:hAnsi="Arial" w:cs="Arial"/>
          <w:sz w:val="22"/>
          <w:szCs w:val="22"/>
        </w:rPr>
        <w:t xml:space="preserve"> kooskõlastada vastavate tehnovõrguvaldajatega</w:t>
      </w:r>
      <w:r w:rsidR="00E41443">
        <w:rPr>
          <w:rFonts w:ascii="Arial" w:hAnsi="Arial" w:cs="Arial"/>
          <w:sz w:val="22"/>
          <w:szCs w:val="22"/>
        </w:rPr>
        <w:t>;</w:t>
      </w:r>
    </w:p>
    <w:p w:rsidR="00F71546" w:rsidRPr="00E41443" w:rsidRDefault="00E41443" w:rsidP="00E41443">
      <w:pPr>
        <w:numPr>
          <w:ilvl w:val="0"/>
          <w:numId w:val="1"/>
        </w:numPr>
        <w:spacing w:line="240" w:lineRule="auto"/>
        <w:ind w:left="284" w:hanging="218"/>
        <w:rPr>
          <w:rFonts w:ascii="Arial" w:hAnsi="Arial" w:cs="Arial"/>
          <w:iCs/>
          <w:sz w:val="22"/>
          <w:szCs w:val="22"/>
        </w:rPr>
      </w:pPr>
      <w:r>
        <w:rPr>
          <w:rFonts w:ascii="Arial" w:hAnsi="Arial" w:cs="Arial"/>
          <w:iCs/>
          <w:sz w:val="22"/>
          <w:szCs w:val="22"/>
        </w:rPr>
        <w:t>j</w:t>
      </w:r>
      <w:r w:rsidR="00F71546" w:rsidRPr="00E41443">
        <w:rPr>
          <w:rFonts w:ascii="Arial" w:hAnsi="Arial" w:cs="Arial"/>
          <w:iCs/>
          <w:sz w:val="22"/>
          <w:szCs w:val="22"/>
        </w:rPr>
        <w:t>uhul kui asutakse detailplaneeringut ellu viima, tuleb juba esmaste raadamis- ja kaevetööde</w:t>
      </w:r>
      <w:r w:rsidRPr="00E41443">
        <w:rPr>
          <w:rFonts w:ascii="Arial" w:hAnsi="Arial" w:cs="Arial"/>
          <w:iCs/>
          <w:sz w:val="22"/>
          <w:szCs w:val="22"/>
        </w:rPr>
        <w:t xml:space="preserve"> </w:t>
      </w:r>
      <w:r w:rsidR="00F71546" w:rsidRPr="00E41443">
        <w:rPr>
          <w:rFonts w:ascii="Arial" w:hAnsi="Arial" w:cs="Arial"/>
          <w:iCs/>
          <w:sz w:val="22"/>
          <w:szCs w:val="22"/>
        </w:rPr>
        <w:t>(sh puuraugud, uuringud vms) käigus kindlasti taotleda raudteevaldajalt ning TTJA-lt kirjalik</w:t>
      </w:r>
      <w:r w:rsidRPr="00E41443">
        <w:rPr>
          <w:rFonts w:ascii="Arial" w:hAnsi="Arial" w:cs="Arial"/>
          <w:iCs/>
          <w:sz w:val="22"/>
          <w:szCs w:val="22"/>
        </w:rPr>
        <w:t xml:space="preserve"> </w:t>
      </w:r>
      <w:r w:rsidR="00F71546" w:rsidRPr="00E41443">
        <w:rPr>
          <w:rFonts w:ascii="Arial" w:hAnsi="Arial" w:cs="Arial"/>
          <w:iCs/>
          <w:sz w:val="22"/>
          <w:szCs w:val="22"/>
        </w:rPr>
        <w:t>luba töödeks raudtee kaitsevööndis (EhS §73 lg 3).</w:t>
      </w:r>
    </w:p>
    <w:p w:rsidR="00346AC0" w:rsidRPr="00B2667D" w:rsidRDefault="00346AC0" w:rsidP="00346AC0">
      <w:pPr>
        <w:spacing w:line="240" w:lineRule="auto"/>
        <w:rPr>
          <w:rFonts w:ascii="Arial" w:hAnsi="Arial" w:cs="Arial"/>
          <w:iCs/>
          <w:sz w:val="22"/>
          <w:szCs w:val="22"/>
        </w:rPr>
      </w:pPr>
    </w:p>
    <w:p w:rsidR="0037338E" w:rsidRPr="00B2667D" w:rsidRDefault="00105071" w:rsidP="00992060">
      <w:pPr>
        <w:pStyle w:val="Heading2"/>
        <w:numPr>
          <w:ilvl w:val="1"/>
          <w:numId w:val="23"/>
        </w:numPr>
        <w:spacing w:before="0" w:after="0" w:line="240" w:lineRule="auto"/>
        <w:rPr>
          <w:i w:val="0"/>
          <w:sz w:val="22"/>
          <w:szCs w:val="22"/>
        </w:rPr>
      </w:pPr>
      <w:bookmarkStart w:id="25" w:name="_Toc69368971"/>
      <w:r w:rsidRPr="00B2667D">
        <w:rPr>
          <w:i w:val="0"/>
          <w:sz w:val="22"/>
          <w:szCs w:val="22"/>
        </w:rPr>
        <w:lastRenderedPageBreak/>
        <w:t>Nõuded ehitusprojekti koostamiseks ja ehitamiseks</w:t>
      </w:r>
      <w:bookmarkEnd w:id="25"/>
    </w:p>
    <w:p w:rsidR="009B4B66" w:rsidRPr="00B2667D" w:rsidRDefault="009B4B66" w:rsidP="00992060">
      <w:pPr>
        <w:pStyle w:val="Heading3"/>
        <w:numPr>
          <w:ilvl w:val="2"/>
          <w:numId w:val="24"/>
        </w:numPr>
        <w:spacing w:before="40" w:after="0" w:line="240" w:lineRule="auto"/>
        <w:rPr>
          <w:sz w:val="22"/>
          <w:szCs w:val="22"/>
        </w:rPr>
      </w:pPr>
      <w:bookmarkStart w:id="26" w:name="_Toc69368972"/>
      <w:r w:rsidRPr="00B2667D">
        <w:rPr>
          <w:sz w:val="22"/>
          <w:szCs w:val="22"/>
        </w:rPr>
        <w:t>Müra</w:t>
      </w:r>
      <w:bookmarkEnd w:id="26"/>
    </w:p>
    <w:p w:rsidR="009E1F1E" w:rsidRPr="00B2667D" w:rsidRDefault="009E1F1E" w:rsidP="003A5DD4">
      <w:pPr>
        <w:spacing w:line="240" w:lineRule="auto"/>
        <w:rPr>
          <w:rFonts w:ascii="Arial" w:hAnsi="Arial" w:cs="Arial"/>
          <w:sz w:val="22"/>
          <w:szCs w:val="22"/>
        </w:rPr>
      </w:pPr>
      <w:r w:rsidRPr="00B2667D">
        <w:rPr>
          <w:rFonts w:ascii="Arial" w:hAnsi="Arial" w:cs="Arial"/>
          <w:sz w:val="22"/>
          <w:szCs w:val="22"/>
        </w:rPr>
        <w:t>Hoone projekteerimisel arvestada Eesti standardiga EVS</w:t>
      </w:r>
      <w:r w:rsidR="00D265B8" w:rsidRPr="00B2667D">
        <w:rPr>
          <w:rFonts w:ascii="Arial" w:hAnsi="Arial" w:cs="Arial"/>
          <w:sz w:val="22"/>
          <w:szCs w:val="22"/>
        </w:rPr>
        <w:t xml:space="preserve"> </w:t>
      </w:r>
      <w:r w:rsidR="008970E1" w:rsidRPr="00B2667D">
        <w:rPr>
          <w:rFonts w:ascii="Arial" w:hAnsi="Arial" w:cs="Arial"/>
          <w:sz w:val="22"/>
          <w:szCs w:val="22"/>
        </w:rPr>
        <w:t>841:2003 „</w:t>
      </w:r>
      <w:r w:rsidRPr="00B2667D">
        <w:rPr>
          <w:rFonts w:ascii="Arial" w:hAnsi="Arial" w:cs="Arial"/>
          <w:sz w:val="22"/>
          <w:szCs w:val="22"/>
        </w:rPr>
        <w:t>Ehitise heliisolatsiooni</w:t>
      </w:r>
      <w:r w:rsidR="00C96744" w:rsidRPr="00B2667D">
        <w:rPr>
          <w:rFonts w:ascii="Arial" w:hAnsi="Arial" w:cs="Arial"/>
          <w:sz w:val="22"/>
          <w:szCs w:val="22"/>
        </w:rPr>
        <w:t>-</w:t>
      </w:r>
      <w:r w:rsidRPr="00B2667D">
        <w:rPr>
          <w:rFonts w:ascii="Arial" w:hAnsi="Arial" w:cs="Arial"/>
          <w:sz w:val="22"/>
          <w:szCs w:val="22"/>
        </w:rPr>
        <w:t>nõude</w:t>
      </w:r>
      <w:r w:rsidR="00C96744" w:rsidRPr="00B2667D">
        <w:rPr>
          <w:rFonts w:ascii="Arial" w:hAnsi="Arial" w:cs="Arial"/>
          <w:sz w:val="22"/>
          <w:szCs w:val="22"/>
        </w:rPr>
        <w:t>d</w:t>
      </w:r>
      <w:r w:rsidR="008970E1" w:rsidRPr="00B2667D">
        <w:rPr>
          <w:rFonts w:ascii="Arial" w:hAnsi="Arial" w:cs="Arial"/>
          <w:sz w:val="22"/>
          <w:szCs w:val="22"/>
        </w:rPr>
        <w:t>. Kaitse müra eest</w:t>
      </w:r>
      <w:r w:rsidR="00F20A32" w:rsidRPr="00B2667D">
        <w:rPr>
          <w:rFonts w:ascii="Arial" w:hAnsi="Arial" w:cs="Arial"/>
          <w:sz w:val="22"/>
          <w:szCs w:val="22"/>
        </w:rPr>
        <w:t>”</w:t>
      </w:r>
      <w:r w:rsidR="00F9744B" w:rsidRPr="00B2667D">
        <w:rPr>
          <w:rFonts w:ascii="Arial" w:hAnsi="Arial" w:cs="Arial"/>
          <w:sz w:val="22"/>
          <w:szCs w:val="22"/>
        </w:rPr>
        <w:t>.</w:t>
      </w:r>
    </w:p>
    <w:p w:rsidR="00597BAD" w:rsidRPr="00B2667D" w:rsidRDefault="00597BAD" w:rsidP="003A5DD4">
      <w:pPr>
        <w:spacing w:line="240" w:lineRule="auto"/>
        <w:rPr>
          <w:rFonts w:ascii="Arial" w:hAnsi="Arial" w:cs="Arial"/>
          <w:sz w:val="22"/>
          <w:szCs w:val="22"/>
        </w:rPr>
      </w:pPr>
    </w:p>
    <w:p w:rsidR="009E1F1E" w:rsidRPr="00B2667D" w:rsidRDefault="00597BAD" w:rsidP="003A5DD4">
      <w:pPr>
        <w:spacing w:line="240" w:lineRule="auto"/>
        <w:rPr>
          <w:rFonts w:ascii="Arial" w:hAnsi="Arial" w:cs="Arial"/>
          <w:sz w:val="22"/>
          <w:szCs w:val="22"/>
          <w:u w:val="single"/>
        </w:rPr>
      </w:pPr>
      <w:r w:rsidRPr="00B2667D">
        <w:rPr>
          <w:rFonts w:ascii="Arial" w:hAnsi="Arial" w:cs="Arial"/>
          <w:sz w:val="22"/>
          <w:szCs w:val="22"/>
          <w:u w:val="single"/>
        </w:rPr>
        <w:t>Nõuded ehitusprojekti koostamiseks:</w:t>
      </w:r>
    </w:p>
    <w:p w:rsidR="00932C91" w:rsidRPr="00B2667D" w:rsidRDefault="00D265B8" w:rsidP="003A5DD4">
      <w:pPr>
        <w:spacing w:line="240" w:lineRule="auto"/>
        <w:rPr>
          <w:rFonts w:ascii="Arial" w:hAnsi="Arial" w:cs="Arial"/>
          <w:sz w:val="22"/>
          <w:szCs w:val="22"/>
        </w:rPr>
      </w:pPr>
      <w:r w:rsidRPr="00B2667D">
        <w:rPr>
          <w:rFonts w:ascii="Arial" w:hAnsi="Arial" w:cs="Arial"/>
          <w:sz w:val="22"/>
          <w:szCs w:val="22"/>
        </w:rPr>
        <w:t>Arvestada</w:t>
      </w:r>
      <w:r w:rsidR="00932C91" w:rsidRPr="00B2667D">
        <w:rPr>
          <w:rFonts w:ascii="Arial" w:hAnsi="Arial" w:cs="Arial"/>
          <w:sz w:val="22"/>
          <w:szCs w:val="22"/>
        </w:rPr>
        <w:t xml:space="preserve"> sot</w:t>
      </w:r>
      <w:r w:rsidR="00C40E08" w:rsidRPr="00B2667D">
        <w:rPr>
          <w:rFonts w:ascii="Arial" w:hAnsi="Arial" w:cs="Arial"/>
          <w:sz w:val="22"/>
          <w:szCs w:val="22"/>
        </w:rPr>
        <w:t>siaalministri</w:t>
      </w:r>
      <w:r w:rsidR="008F5D8D" w:rsidRPr="00B2667D">
        <w:rPr>
          <w:rFonts w:ascii="Arial" w:hAnsi="Arial" w:cs="Arial"/>
          <w:sz w:val="22"/>
          <w:szCs w:val="22"/>
        </w:rPr>
        <w:t xml:space="preserve"> </w:t>
      </w:r>
      <w:r w:rsidR="00C40E08" w:rsidRPr="00B2667D">
        <w:rPr>
          <w:rFonts w:ascii="Arial" w:hAnsi="Arial" w:cs="Arial"/>
          <w:sz w:val="22"/>
          <w:szCs w:val="22"/>
        </w:rPr>
        <w:t>määruses nr 42 „</w:t>
      </w:r>
      <w:r w:rsidR="00932C91" w:rsidRPr="00B2667D">
        <w:rPr>
          <w:rFonts w:ascii="Arial" w:hAnsi="Arial" w:cs="Arial"/>
          <w:sz w:val="22"/>
          <w:szCs w:val="22"/>
        </w:rPr>
        <w:t xml:space="preserve">Müra normtasemed elu- ja puhkealal, elamutes ning ühiskasutusega hoonetes </w:t>
      </w:r>
      <w:r w:rsidR="00C40E08" w:rsidRPr="00B2667D">
        <w:rPr>
          <w:rFonts w:ascii="Arial" w:hAnsi="Arial" w:cs="Arial"/>
          <w:sz w:val="22"/>
          <w:szCs w:val="22"/>
        </w:rPr>
        <w:t>ja mürataseme mõõtmise meetodid</w:t>
      </w:r>
      <w:r w:rsidR="00F20A32" w:rsidRPr="00B2667D">
        <w:rPr>
          <w:rFonts w:ascii="Arial" w:hAnsi="Arial" w:cs="Arial"/>
          <w:sz w:val="22"/>
          <w:szCs w:val="22"/>
        </w:rPr>
        <w:t>”</w:t>
      </w:r>
      <w:r w:rsidR="00932C91" w:rsidRPr="00B2667D">
        <w:rPr>
          <w:rFonts w:ascii="Arial" w:hAnsi="Arial" w:cs="Arial"/>
          <w:sz w:val="22"/>
          <w:szCs w:val="22"/>
        </w:rPr>
        <w:t xml:space="preserve"> kirjeldatud nõuetega.</w:t>
      </w:r>
    </w:p>
    <w:p w:rsidR="006A1DB1" w:rsidRPr="00B2667D" w:rsidRDefault="006A1DB1" w:rsidP="003A5DD4">
      <w:pPr>
        <w:spacing w:line="240" w:lineRule="auto"/>
        <w:rPr>
          <w:rFonts w:ascii="Arial" w:hAnsi="Arial" w:cs="Arial"/>
          <w:sz w:val="22"/>
          <w:szCs w:val="22"/>
        </w:rPr>
      </w:pPr>
    </w:p>
    <w:p w:rsidR="00815836" w:rsidRDefault="00815836" w:rsidP="00FD7AEA">
      <w:pPr>
        <w:suppressAutoHyphens w:val="0"/>
        <w:autoSpaceDE w:val="0"/>
        <w:autoSpaceDN w:val="0"/>
        <w:adjustRightInd w:val="0"/>
        <w:spacing w:line="240" w:lineRule="auto"/>
        <w:rPr>
          <w:rFonts w:ascii="Arial" w:hAnsi="Arial" w:cs="Arial"/>
          <w:sz w:val="22"/>
          <w:szCs w:val="22"/>
        </w:rPr>
      </w:pPr>
      <w:r w:rsidRPr="00AB1EB4">
        <w:rPr>
          <w:rFonts w:ascii="Arial" w:hAnsi="Arial" w:cs="Arial"/>
          <w:sz w:val="22"/>
          <w:szCs w:val="22"/>
        </w:rPr>
        <w:t>Lähtuvalt koostatud müra</w:t>
      </w:r>
      <w:r w:rsidR="00AD4C84">
        <w:rPr>
          <w:rFonts w:ascii="Arial" w:hAnsi="Arial" w:cs="Arial"/>
          <w:sz w:val="22"/>
          <w:szCs w:val="22"/>
        </w:rPr>
        <w:t>hinnangu</w:t>
      </w:r>
      <w:r w:rsidRPr="00AB1EB4">
        <w:rPr>
          <w:rFonts w:ascii="Arial" w:hAnsi="Arial" w:cs="Arial"/>
          <w:sz w:val="22"/>
          <w:szCs w:val="22"/>
        </w:rPr>
        <w:t xml:space="preserve"> arua</w:t>
      </w:r>
      <w:r w:rsidR="00AB1EB4">
        <w:rPr>
          <w:rFonts w:ascii="Arial" w:hAnsi="Arial" w:cs="Arial"/>
          <w:sz w:val="22"/>
          <w:szCs w:val="22"/>
        </w:rPr>
        <w:t>ndest</w:t>
      </w:r>
      <w:r w:rsidR="00526C6F">
        <w:rPr>
          <w:rFonts w:ascii="Arial" w:hAnsi="Arial" w:cs="Arial"/>
          <w:sz w:val="22"/>
          <w:szCs w:val="22"/>
        </w:rPr>
        <w:t xml:space="preserve">, mille koostas </w:t>
      </w:r>
      <w:r w:rsidR="00526C6F" w:rsidRPr="00526C6F">
        <w:rPr>
          <w:rFonts w:ascii="Arial" w:hAnsi="Arial" w:cs="Arial"/>
          <w:sz w:val="22"/>
          <w:szCs w:val="22"/>
        </w:rPr>
        <w:t>OÜ Hendrikson &amp; Ko</w:t>
      </w:r>
      <w:r w:rsidR="00027183">
        <w:rPr>
          <w:rFonts w:ascii="Arial" w:hAnsi="Arial" w:cs="Arial"/>
          <w:sz w:val="22"/>
          <w:szCs w:val="22"/>
        </w:rPr>
        <w:t xml:space="preserve"> </w:t>
      </w:r>
      <w:r w:rsidR="00AB1EB4">
        <w:rPr>
          <w:rFonts w:ascii="Arial" w:hAnsi="Arial" w:cs="Arial"/>
          <w:sz w:val="22"/>
          <w:szCs w:val="22"/>
        </w:rPr>
        <w:t>(</w:t>
      </w:r>
      <w:r w:rsidR="00F732FD">
        <w:rPr>
          <w:rFonts w:ascii="Arial" w:hAnsi="Arial" w:cs="Arial"/>
          <w:sz w:val="22"/>
          <w:szCs w:val="22"/>
        </w:rPr>
        <w:t>v</w:t>
      </w:r>
      <w:r w:rsidR="00F732FD" w:rsidRPr="00F732FD">
        <w:rPr>
          <w:rFonts w:ascii="Arial" w:hAnsi="Arial" w:cs="Arial"/>
          <w:sz w:val="22"/>
          <w:szCs w:val="22"/>
        </w:rPr>
        <w:t xml:space="preserve">t lisad, ptk 5. Teised planeeringu koostamiseks vajalikud </w:t>
      </w:r>
      <w:r w:rsidR="00F732FD" w:rsidRPr="0044217E">
        <w:rPr>
          <w:rFonts w:ascii="Arial" w:hAnsi="Arial" w:cs="Arial"/>
          <w:sz w:val="22"/>
          <w:szCs w:val="22"/>
        </w:rPr>
        <w:t>lähteandmed</w:t>
      </w:r>
      <w:r w:rsidRPr="0044217E">
        <w:rPr>
          <w:rFonts w:ascii="Arial" w:hAnsi="Arial" w:cs="Arial"/>
          <w:sz w:val="22"/>
          <w:szCs w:val="22"/>
        </w:rPr>
        <w:t xml:space="preserve">) </w:t>
      </w:r>
    </w:p>
    <w:p w:rsidR="00AB1EB4" w:rsidRPr="00AB1EB4" w:rsidRDefault="00AB1EB4" w:rsidP="003A5DD4">
      <w:pPr>
        <w:spacing w:line="240" w:lineRule="auto"/>
        <w:rPr>
          <w:rFonts w:ascii="Arial" w:hAnsi="Arial" w:cs="Arial"/>
          <w:sz w:val="22"/>
          <w:szCs w:val="22"/>
        </w:rPr>
      </w:pPr>
      <w:r w:rsidRPr="00AB1EB4">
        <w:rPr>
          <w:rFonts w:ascii="Arial" w:hAnsi="Arial" w:cs="Arial"/>
          <w:sz w:val="22"/>
          <w:szCs w:val="22"/>
        </w:rPr>
        <w:t>Kavandatud hoonetele mõjuv müratase vastab III kategooria müratundlike alade teepoolse külje piirväärtuse nõuetele (70 dB päeval/</w:t>
      </w:r>
      <w:r w:rsidR="00FD7AEA">
        <w:rPr>
          <w:rFonts w:ascii="Arial" w:hAnsi="Arial" w:cs="Arial"/>
          <w:sz w:val="22"/>
          <w:szCs w:val="22"/>
        </w:rPr>
        <w:t xml:space="preserve"> </w:t>
      </w:r>
      <w:r w:rsidRPr="00AB1EB4">
        <w:rPr>
          <w:rFonts w:ascii="Arial" w:hAnsi="Arial" w:cs="Arial"/>
          <w:sz w:val="22"/>
          <w:szCs w:val="22"/>
        </w:rPr>
        <w:t>60 dB öösel) ning ka III kategooria välisõhu (õueala) piirväärtuse nõuetele (65 dB päeval/</w:t>
      </w:r>
      <w:r w:rsidR="00FD7AEA">
        <w:rPr>
          <w:rFonts w:ascii="Arial" w:hAnsi="Arial" w:cs="Arial"/>
          <w:sz w:val="22"/>
          <w:szCs w:val="22"/>
        </w:rPr>
        <w:t xml:space="preserve"> </w:t>
      </w:r>
      <w:r w:rsidRPr="00AB1EB4">
        <w:rPr>
          <w:rFonts w:ascii="Arial" w:hAnsi="Arial" w:cs="Arial"/>
          <w:sz w:val="22"/>
          <w:szCs w:val="22"/>
        </w:rPr>
        <w:t>55 dB öösel).</w:t>
      </w:r>
    </w:p>
    <w:p w:rsidR="00AB1EB4" w:rsidRDefault="00AB1EB4" w:rsidP="003A5DD4">
      <w:pPr>
        <w:spacing w:line="240" w:lineRule="auto"/>
        <w:rPr>
          <w:rFonts w:ascii="Arial" w:hAnsi="Arial" w:cs="Arial"/>
          <w:sz w:val="22"/>
          <w:szCs w:val="22"/>
        </w:rPr>
      </w:pPr>
    </w:p>
    <w:p w:rsidR="00294A11" w:rsidRPr="00B2667D" w:rsidRDefault="00294A11" w:rsidP="003A5DD4">
      <w:pPr>
        <w:spacing w:line="240" w:lineRule="auto"/>
        <w:rPr>
          <w:rFonts w:ascii="Arial" w:hAnsi="Arial" w:cs="Arial"/>
          <w:sz w:val="22"/>
          <w:szCs w:val="22"/>
        </w:rPr>
      </w:pPr>
      <w:r w:rsidRPr="00B2667D">
        <w:rPr>
          <w:rFonts w:ascii="Arial" w:hAnsi="Arial" w:cs="Arial"/>
          <w:sz w:val="22"/>
          <w:szCs w:val="22"/>
        </w:rPr>
        <w:t>Materjalide valikul tuleb tugineda standardis EVS 842:2003 toodud õhumüra isolatsiooni indeksile R</w:t>
      </w:r>
      <w:r w:rsidR="00B80424">
        <w:rPr>
          <w:rFonts w:ascii="Arial" w:hAnsi="Arial" w:cs="Arial"/>
          <w:sz w:val="22"/>
          <w:szCs w:val="22"/>
        </w:rPr>
        <w:t>´</w:t>
      </w:r>
      <w:r w:rsidRPr="00FD7AEA">
        <w:rPr>
          <w:rFonts w:ascii="Arial" w:hAnsi="Arial" w:cs="Arial"/>
          <w:sz w:val="22"/>
          <w:szCs w:val="22"/>
          <w:vertAlign w:val="subscript"/>
        </w:rPr>
        <w:t>tr,s,w</w:t>
      </w:r>
      <w:r w:rsidRPr="00B2667D">
        <w:rPr>
          <w:rFonts w:ascii="Arial" w:hAnsi="Arial" w:cs="Arial"/>
          <w:sz w:val="22"/>
          <w:szCs w:val="22"/>
        </w:rPr>
        <w:t xml:space="preserve"> – arv, mille abil hinnatakse õhumüra isolatsiooni ruumi ja välisterritooriumi vahel (ehitiste välispiirde ja selle elementide heliisolatsiooni), kui müraallikaks on transport.</w:t>
      </w:r>
    </w:p>
    <w:p w:rsidR="004E7D9F" w:rsidRPr="00B2667D" w:rsidRDefault="006A1DB1" w:rsidP="003A5DD4">
      <w:pPr>
        <w:spacing w:line="240" w:lineRule="auto"/>
        <w:rPr>
          <w:rFonts w:ascii="Arial" w:hAnsi="Arial" w:cs="Arial"/>
          <w:sz w:val="22"/>
          <w:szCs w:val="22"/>
        </w:rPr>
      </w:pPr>
      <w:r w:rsidRPr="00B2667D">
        <w:rPr>
          <w:rFonts w:ascii="Arial" w:hAnsi="Arial" w:cs="Arial"/>
          <w:sz w:val="22"/>
          <w:szCs w:val="22"/>
        </w:rPr>
        <w:t>Tagamaks häid akustilisi tingimusi hoone siseruumides tuleb rakendada järgmi</w:t>
      </w:r>
      <w:r w:rsidR="00B6179D" w:rsidRPr="00B2667D">
        <w:rPr>
          <w:rFonts w:ascii="Arial" w:hAnsi="Arial" w:cs="Arial"/>
          <w:sz w:val="22"/>
          <w:szCs w:val="22"/>
        </w:rPr>
        <w:t>si</w:t>
      </w:r>
      <w:r w:rsidRPr="00B2667D">
        <w:rPr>
          <w:rFonts w:ascii="Arial" w:hAnsi="Arial" w:cs="Arial"/>
          <w:sz w:val="22"/>
          <w:szCs w:val="22"/>
        </w:rPr>
        <w:t xml:space="preserve"> leevendavaid meetmeid:</w:t>
      </w:r>
    </w:p>
    <w:p w:rsidR="00864BF3" w:rsidRPr="00B2667D" w:rsidRDefault="006A1DB1" w:rsidP="00992060">
      <w:pPr>
        <w:numPr>
          <w:ilvl w:val="0"/>
          <w:numId w:val="11"/>
        </w:numPr>
        <w:spacing w:line="240" w:lineRule="auto"/>
        <w:rPr>
          <w:rFonts w:ascii="Arial" w:hAnsi="Arial" w:cs="Arial"/>
          <w:sz w:val="22"/>
          <w:szCs w:val="22"/>
        </w:rPr>
      </w:pPr>
      <w:r w:rsidRPr="00346AC0">
        <w:rPr>
          <w:rFonts w:ascii="Arial" w:hAnsi="Arial" w:cs="Arial"/>
          <w:sz w:val="22"/>
          <w:szCs w:val="22"/>
        </w:rPr>
        <w:t>a</w:t>
      </w:r>
      <w:r w:rsidR="00864BF3" w:rsidRPr="00346AC0">
        <w:rPr>
          <w:rFonts w:ascii="Arial" w:hAnsi="Arial" w:cs="Arial"/>
          <w:sz w:val="22"/>
          <w:szCs w:val="22"/>
        </w:rPr>
        <w:t xml:space="preserve">kende </w:t>
      </w:r>
      <w:r w:rsidRPr="00346AC0">
        <w:rPr>
          <w:rFonts w:ascii="Arial" w:hAnsi="Arial" w:cs="Arial"/>
          <w:sz w:val="22"/>
          <w:szCs w:val="22"/>
        </w:rPr>
        <w:t xml:space="preserve">valikul </w:t>
      </w:r>
      <w:r w:rsidR="00346AC0" w:rsidRPr="00346AC0">
        <w:rPr>
          <w:rFonts w:ascii="Arial" w:hAnsi="Arial" w:cs="Arial"/>
          <w:sz w:val="22"/>
          <w:szCs w:val="22"/>
        </w:rPr>
        <w:t xml:space="preserve">raudtee </w:t>
      </w:r>
      <w:r w:rsidRPr="00346AC0">
        <w:rPr>
          <w:rFonts w:ascii="Arial" w:hAnsi="Arial" w:cs="Arial"/>
          <w:sz w:val="22"/>
          <w:szCs w:val="22"/>
        </w:rPr>
        <w:t>pool</w:t>
      </w:r>
      <w:r w:rsidR="00864BF3" w:rsidRPr="00346AC0">
        <w:rPr>
          <w:rFonts w:ascii="Arial" w:hAnsi="Arial" w:cs="Arial"/>
          <w:sz w:val="22"/>
          <w:szCs w:val="22"/>
        </w:rPr>
        <w:t>sel küljel</w:t>
      </w:r>
      <w:r w:rsidR="00864BF3" w:rsidRPr="00B2667D">
        <w:rPr>
          <w:rFonts w:ascii="Arial" w:hAnsi="Arial" w:cs="Arial"/>
          <w:sz w:val="22"/>
          <w:szCs w:val="22"/>
        </w:rPr>
        <w:t xml:space="preserve"> tuleb tähelepanu pöörata akende heli</w:t>
      </w:r>
      <w:r w:rsidR="00C40E08" w:rsidRPr="00B2667D">
        <w:rPr>
          <w:rFonts w:ascii="Arial" w:hAnsi="Arial" w:cs="Arial"/>
          <w:sz w:val="22"/>
          <w:szCs w:val="22"/>
        </w:rPr>
        <w:t>isolatsioonile</w:t>
      </w:r>
      <w:r w:rsidR="00BB1FF3" w:rsidRPr="00B2667D">
        <w:rPr>
          <w:rFonts w:ascii="Arial" w:hAnsi="Arial" w:cs="Arial"/>
          <w:sz w:val="22"/>
          <w:szCs w:val="22"/>
        </w:rPr>
        <w:t xml:space="preserve"> teelii</w:t>
      </w:r>
      <w:r w:rsidR="00864BF3" w:rsidRPr="00B2667D">
        <w:rPr>
          <w:rFonts w:ascii="Arial" w:hAnsi="Arial" w:cs="Arial"/>
          <w:sz w:val="22"/>
          <w:szCs w:val="22"/>
        </w:rPr>
        <w:t xml:space="preserve">klusest tuleneva </w:t>
      </w:r>
      <w:r w:rsidR="00C40E08" w:rsidRPr="00B2667D">
        <w:rPr>
          <w:rFonts w:ascii="Arial" w:hAnsi="Arial" w:cs="Arial"/>
          <w:sz w:val="22"/>
          <w:szCs w:val="22"/>
        </w:rPr>
        <w:t>müra suhtes. Kui aken moodustab</w:t>
      </w:r>
      <w:r w:rsidR="00864BF3" w:rsidRPr="00B2667D">
        <w:rPr>
          <w:rFonts w:ascii="Arial" w:hAnsi="Arial" w:cs="Arial"/>
          <w:sz w:val="22"/>
          <w:szCs w:val="22"/>
        </w:rPr>
        <w:t xml:space="preserve"> ≥50% välis</w:t>
      </w:r>
      <w:r w:rsidR="00BB1FF3" w:rsidRPr="00B2667D">
        <w:rPr>
          <w:rFonts w:ascii="Arial" w:hAnsi="Arial" w:cs="Arial"/>
          <w:sz w:val="22"/>
          <w:szCs w:val="22"/>
        </w:rPr>
        <w:t>te piir</w:t>
      </w:r>
      <w:r w:rsidR="00864BF3" w:rsidRPr="00B2667D">
        <w:rPr>
          <w:rFonts w:ascii="Arial" w:hAnsi="Arial" w:cs="Arial"/>
          <w:sz w:val="22"/>
          <w:szCs w:val="22"/>
        </w:rPr>
        <w:t>e</w:t>
      </w:r>
      <w:r w:rsidR="00BB1FF3" w:rsidRPr="00B2667D">
        <w:rPr>
          <w:rFonts w:ascii="Arial" w:hAnsi="Arial" w:cs="Arial"/>
          <w:sz w:val="22"/>
          <w:szCs w:val="22"/>
        </w:rPr>
        <w:t>te pinnast võetakse ake</w:t>
      </w:r>
      <w:r w:rsidR="00864BF3" w:rsidRPr="00B2667D">
        <w:rPr>
          <w:rFonts w:ascii="Arial" w:hAnsi="Arial" w:cs="Arial"/>
          <w:sz w:val="22"/>
          <w:szCs w:val="22"/>
        </w:rPr>
        <w:t xml:space="preserve">n nõutava heliisolatsiooni suuruseks välispiirde </w:t>
      </w:r>
      <w:r w:rsidR="00C40E08" w:rsidRPr="00B2667D">
        <w:rPr>
          <w:rFonts w:ascii="Arial" w:hAnsi="Arial" w:cs="Arial"/>
          <w:sz w:val="22"/>
          <w:szCs w:val="22"/>
        </w:rPr>
        <w:t>õhumüra isolatsiooni indeks.</w:t>
      </w:r>
      <w:r w:rsidR="00864BF3" w:rsidRPr="00B2667D">
        <w:rPr>
          <w:rFonts w:ascii="Arial" w:hAnsi="Arial" w:cs="Arial"/>
          <w:sz w:val="22"/>
          <w:szCs w:val="22"/>
        </w:rPr>
        <w:t xml:space="preserve"> K</w:t>
      </w:r>
      <w:r w:rsidR="00BB1FF3" w:rsidRPr="00B2667D">
        <w:rPr>
          <w:rFonts w:ascii="Arial" w:hAnsi="Arial" w:cs="Arial"/>
          <w:sz w:val="22"/>
          <w:szCs w:val="22"/>
        </w:rPr>
        <w:t>asutada on soovitav kolmekordsel</w:t>
      </w:r>
      <w:r w:rsidR="00864BF3" w:rsidRPr="00B2667D">
        <w:rPr>
          <w:rFonts w:ascii="Arial" w:hAnsi="Arial" w:cs="Arial"/>
          <w:sz w:val="22"/>
          <w:szCs w:val="22"/>
        </w:rPr>
        <w:t xml:space="preserve"> õhkvahega klaa</w:t>
      </w:r>
      <w:r w:rsidR="00BB1FF3" w:rsidRPr="00B2667D">
        <w:rPr>
          <w:rFonts w:ascii="Arial" w:hAnsi="Arial" w:cs="Arial"/>
          <w:sz w:val="22"/>
          <w:szCs w:val="22"/>
        </w:rPr>
        <w:t>spakettaknaid, mille heliisolat</w:t>
      </w:r>
      <w:r w:rsidR="00864BF3" w:rsidRPr="00B2667D">
        <w:rPr>
          <w:rFonts w:ascii="Arial" w:hAnsi="Arial" w:cs="Arial"/>
          <w:sz w:val="22"/>
          <w:szCs w:val="22"/>
        </w:rPr>
        <w:t xml:space="preserve">sioon </w:t>
      </w:r>
      <w:r w:rsidR="00B80424">
        <w:rPr>
          <w:rFonts w:ascii="Arial" w:hAnsi="Arial" w:cs="Arial"/>
          <w:sz w:val="22"/>
          <w:szCs w:val="22"/>
        </w:rPr>
        <w:t> </w:t>
      </w:r>
      <w:r w:rsidR="00864BF3" w:rsidRPr="00B2667D">
        <w:rPr>
          <w:rFonts w:ascii="Arial" w:hAnsi="Arial" w:cs="Arial"/>
          <w:sz w:val="22"/>
          <w:szCs w:val="22"/>
        </w:rPr>
        <w:t>R´</w:t>
      </w:r>
      <w:r w:rsidR="00864BF3" w:rsidRPr="00FD7AEA">
        <w:rPr>
          <w:rFonts w:ascii="Arial" w:hAnsi="Arial" w:cs="Arial"/>
          <w:sz w:val="22"/>
          <w:szCs w:val="22"/>
          <w:vertAlign w:val="subscript"/>
        </w:rPr>
        <w:t>w</w:t>
      </w:r>
      <w:r w:rsidR="00864BF3" w:rsidRPr="00B2667D">
        <w:rPr>
          <w:rFonts w:ascii="Arial" w:hAnsi="Arial" w:cs="Arial"/>
          <w:sz w:val="22"/>
          <w:szCs w:val="22"/>
        </w:rPr>
        <w:t xml:space="preserve"> + C</w:t>
      </w:r>
      <w:r w:rsidR="00864BF3" w:rsidRPr="00FD7AEA">
        <w:rPr>
          <w:rFonts w:ascii="Arial" w:hAnsi="Arial" w:cs="Arial"/>
          <w:sz w:val="22"/>
          <w:szCs w:val="22"/>
          <w:vertAlign w:val="subscript"/>
        </w:rPr>
        <w:t>tr</w:t>
      </w:r>
      <w:r w:rsidR="00864BF3" w:rsidRPr="00B2667D">
        <w:rPr>
          <w:rFonts w:ascii="Arial" w:hAnsi="Arial" w:cs="Arial"/>
          <w:sz w:val="22"/>
          <w:szCs w:val="22"/>
        </w:rPr>
        <w:t xml:space="preserve"> ≥ 35</w:t>
      </w:r>
      <w:r w:rsidR="00FD7AEA">
        <w:rPr>
          <w:rFonts w:ascii="Arial" w:hAnsi="Arial" w:cs="Arial"/>
          <w:sz w:val="22"/>
          <w:szCs w:val="22"/>
        </w:rPr>
        <w:t xml:space="preserve"> </w:t>
      </w:r>
      <w:r w:rsidR="00864BF3" w:rsidRPr="00B2667D">
        <w:rPr>
          <w:rFonts w:ascii="Arial" w:hAnsi="Arial" w:cs="Arial"/>
          <w:sz w:val="22"/>
          <w:szCs w:val="22"/>
        </w:rPr>
        <w:t>dB</w:t>
      </w:r>
      <w:r w:rsidR="00C40E08" w:rsidRPr="00B2667D">
        <w:rPr>
          <w:rFonts w:ascii="Arial" w:hAnsi="Arial" w:cs="Arial"/>
          <w:sz w:val="22"/>
          <w:szCs w:val="22"/>
        </w:rPr>
        <w:t>;</w:t>
      </w:r>
    </w:p>
    <w:p w:rsidR="00597BAD" w:rsidRPr="00B2667D" w:rsidRDefault="00864BF3" w:rsidP="00992060">
      <w:pPr>
        <w:numPr>
          <w:ilvl w:val="0"/>
          <w:numId w:val="11"/>
        </w:numPr>
        <w:spacing w:line="240" w:lineRule="auto"/>
        <w:rPr>
          <w:rFonts w:ascii="Arial" w:hAnsi="Arial" w:cs="Arial"/>
          <w:sz w:val="22"/>
          <w:szCs w:val="22"/>
        </w:rPr>
      </w:pPr>
      <w:r w:rsidRPr="00B2667D">
        <w:rPr>
          <w:rFonts w:ascii="Arial" w:hAnsi="Arial" w:cs="Arial"/>
          <w:sz w:val="22"/>
          <w:szCs w:val="22"/>
        </w:rPr>
        <w:t>välis</w:t>
      </w:r>
      <w:r w:rsidR="00BB1FF3" w:rsidRPr="00B2667D">
        <w:rPr>
          <w:rFonts w:ascii="Arial" w:hAnsi="Arial" w:cs="Arial"/>
          <w:sz w:val="22"/>
          <w:szCs w:val="22"/>
        </w:rPr>
        <w:t xml:space="preserve">ed </w:t>
      </w:r>
      <w:r w:rsidRPr="00B2667D">
        <w:rPr>
          <w:rFonts w:ascii="Arial" w:hAnsi="Arial" w:cs="Arial"/>
          <w:sz w:val="22"/>
          <w:szCs w:val="22"/>
        </w:rPr>
        <w:t>piirded projekteerida selliselt, et mitmest erineva heliisola</w:t>
      </w:r>
      <w:r w:rsidR="000B6D22" w:rsidRPr="00B2667D">
        <w:rPr>
          <w:rFonts w:ascii="Arial" w:hAnsi="Arial" w:cs="Arial"/>
          <w:sz w:val="22"/>
          <w:szCs w:val="22"/>
        </w:rPr>
        <w:t>tsiooniga</w:t>
      </w:r>
      <w:r w:rsidR="008F5D8D" w:rsidRPr="00B2667D">
        <w:rPr>
          <w:rFonts w:ascii="Arial" w:hAnsi="Arial" w:cs="Arial"/>
          <w:sz w:val="22"/>
          <w:szCs w:val="22"/>
        </w:rPr>
        <w:t xml:space="preserve"> </w:t>
      </w:r>
      <w:r w:rsidR="000B6D22" w:rsidRPr="00B2667D">
        <w:rPr>
          <w:rFonts w:ascii="Arial" w:hAnsi="Arial" w:cs="Arial"/>
          <w:sz w:val="22"/>
          <w:szCs w:val="22"/>
        </w:rPr>
        <w:t>elemendist välis</w:t>
      </w:r>
      <w:r w:rsidR="00BB1FF3" w:rsidRPr="00B2667D">
        <w:rPr>
          <w:rFonts w:ascii="Arial" w:hAnsi="Arial" w:cs="Arial"/>
          <w:sz w:val="22"/>
          <w:szCs w:val="22"/>
        </w:rPr>
        <w:t xml:space="preserve">te </w:t>
      </w:r>
      <w:r w:rsidR="000B6D22" w:rsidRPr="00B2667D">
        <w:rPr>
          <w:rFonts w:ascii="Arial" w:hAnsi="Arial" w:cs="Arial"/>
          <w:sz w:val="22"/>
          <w:szCs w:val="22"/>
        </w:rPr>
        <w:t>piir</w:t>
      </w:r>
      <w:r w:rsidR="00BB1FF3" w:rsidRPr="00B2667D">
        <w:rPr>
          <w:rFonts w:ascii="Arial" w:hAnsi="Arial" w:cs="Arial"/>
          <w:sz w:val="22"/>
          <w:szCs w:val="22"/>
        </w:rPr>
        <w:t>de i</w:t>
      </w:r>
      <w:r w:rsidRPr="00B2667D">
        <w:rPr>
          <w:rFonts w:ascii="Arial" w:hAnsi="Arial" w:cs="Arial"/>
          <w:sz w:val="22"/>
          <w:szCs w:val="22"/>
        </w:rPr>
        <w:t>solatsioon oleks vähemalt R´</w:t>
      </w:r>
      <w:r w:rsidRPr="00FD7AEA">
        <w:rPr>
          <w:rFonts w:ascii="Arial" w:hAnsi="Arial" w:cs="Arial"/>
          <w:sz w:val="22"/>
          <w:szCs w:val="22"/>
          <w:vertAlign w:val="subscript"/>
        </w:rPr>
        <w:t>w</w:t>
      </w:r>
      <w:r w:rsidRPr="00B2667D">
        <w:rPr>
          <w:rFonts w:ascii="Arial" w:hAnsi="Arial" w:cs="Arial"/>
          <w:sz w:val="22"/>
          <w:szCs w:val="22"/>
        </w:rPr>
        <w:t xml:space="preserve"> + C</w:t>
      </w:r>
      <w:r w:rsidRPr="00FD7AEA">
        <w:rPr>
          <w:rFonts w:ascii="Arial" w:hAnsi="Arial" w:cs="Arial"/>
          <w:sz w:val="22"/>
          <w:szCs w:val="22"/>
          <w:vertAlign w:val="subscript"/>
        </w:rPr>
        <w:t>tr</w:t>
      </w:r>
      <w:r w:rsidRPr="00B2667D">
        <w:rPr>
          <w:rFonts w:ascii="Arial" w:hAnsi="Arial" w:cs="Arial"/>
          <w:sz w:val="22"/>
          <w:szCs w:val="22"/>
        </w:rPr>
        <w:t xml:space="preserve"> ≥ 35</w:t>
      </w:r>
      <w:r w:rsidR="00FD7AEA">
        <w:rPr>
          <w:rFonts w:ascii="Arial" w:hAnsi="Arial" w:cs="Arial"/>
          <w:sz w:val="22"/>
          <w:szCs w:val="22"/>
        </w:rPr>
        <w:t xml:space="preserve"> </w:t>
      </w:r>
      <w:r w:rsidRPr="00B2667D">
        <w:rPr>
          <w:rFonts w:ascii="Arial" w:hAnsi="Arial" w:cs="Arial"/>
          <w:sz w:val="22"/>
          <w:szCs w:val="22"/>
        </w:rPr>
        <w:t>dB</w:t>
      </w:r>
      <w:r w:rsidR="00C40E08" w:rsidRPr="00B2667D">
        <w:rPr>
          <w:rFonts w:ascii="Arial" w:hAnsi="Arial" w:cs="Arial"/>
          <w:sz w:val="22"/>
          <w:szCs w:val="22"/>
        </w:rPr>
        <w:t>;</w:t>
      </w:r>
    </w:p>
    <w:p w:rsidR="00294A11" w:rsidRPr="00B2667D" w:rsidRDefault="00AC1444" w:rsidP="00992060">
      <w:pPr>
        <w:numPr>
          <w:ilvl w:val="0"/>
          <w:numId w:val="11"/>
        </w:numPr>
        <w:spacing w:line="240" w:lineRule="auto"/>
        <w:rPr>
          <w:rFonts w:ascii="Arial" w:hAnsi="Arial" w:cs="Arial"/>
          <w:sz w:val="22"/>
          <w:szCs w:val="22"/>
        </w:rPr>
      </w:pPr>
      <w:r w:rsidRPr="00B2667D">
        <w:rPr>
          <w:rFonts w:ascii="Arial" w:hAnsi="Arial" w:cs="Arial"/>
          <w:sz w:val="22"/>
          <w:szCs w:val="22"/>
        </w:rPr>
        <w:t>v</w:t>
      </w:r>
      <w:r w:rsidR="00294A11" w:rsidRPr="00B2667D">
        <w:rPr>
          <w:rFonts w:ascii="Arial" w:hAnsi="Arial" w:cs="Arial"/>
          <w:sz w:val="22"/>
          <w:szCs w:val="22"/>
        </w:rPr>
        <w:t>älispiirde nõutava heliisolatsiooni tagamisel tuleb jälgida, et ventileerimiseks ettenähtud elemendid (näiteks akende tuulutusavad) ei vähendaks heliisolatsiooni taset sel määral, et ruumides ületatakse lubatud müratasemed. Akende valikul tuleb tähelepanu pöörata akende heliisolatsioonile teeliiklusest tuleneva müra suhtes. Kui aken moodustab ≥ 50% välispiirde pinnast, võetakse akna nõutava heliisolatsiooni suuruseks välispiirde õhumüra isolatsiooni indeks. Aknaklaaside valikul tuleb eelistada müra summutavaid klaase, akende heliisolatsiooni omadusi saab parandada muutes näiteks klaasi paksust või klaasidevahelisi kaugusi.</w:t>
      </w:r>
    </w:p>
    <w:p w:rsidR="00864BF3" w:rsidRDefault="006A1DB1" w:rsidP="00992060">
      <w:pPr>
        <w:numPr>
          <w:ilvl w:val="0"/>
          <w:numId w:val="11"/>
        </w:numPr>
        <w:spacing w:line="240" w:lineRule="auto"/>
        <w:rPr>
          <w:rFonts w:ascii="Arial" w:hAnsi="Arial" w:cs="Arial"/>
          <w:sz w:val="22"/>
          <w:szCs w:val="22"/>
        </w:rPr>
      </w:pPr>
      <w:r w:rsidRPr="00B2667D">
        <w:rPr>
          <w:rFonts w:ascii="Arial" w:hAnsi="Arial" w:cs="Arial"/>
          <w:sz w:val="22"/>
          <w:szCs w:val="22"/>
        </w:rPr>
        <w:t>h</w:t>
      </w:r>
      <w:r w:rsidR="000B6D22" w:rsidRPr="00B2667D">
        <w:rPr>
          <w:rFonts w:ascii="Arial" w:hAnsi="Arial" w:cs="Arial"/>
          <w:sz w:val="22"/>
          <w:szCs w:val="22"/>
        </w:rPr>
        <w:t>oone välisseinad</w:t>
      </w:r>
      <w:r w:rsidR="00D66BDE" w:rsidRPr="00B2667D">
        <w:rPr>
          <w:rFonts w:ascii="Arial" w:hAnsi="Arial" w:cs="Arial"/>
          <w:sz w:val="22"/>
          <w:szCs w:val="22"/>
        </w:rPr>
        <w:t xml:space="preserve"> ja avatäited</w:t>
      </w:r>
      <w:r w:rsidR="000B6D22" w:rsidRPr="00B2667D">
        <w:rPr>
          <w:rFonts w:ascii="Arial" w:hAnsi="Arial" w:cs="Arial"/>
          <w:sz w:val="22"/>
          <w:szCs w:val="22"/>
        </w:rPr>
        <w:t xml:space="preserve"> peavad olema tõhusa heliisolatsiooniga</w:t>
      </w:r>
      <w:r w:rsidR="005B1F84" w:rsidRPr="00B2667D">
        <w:rPr>
          <w:rFonts w:ascii="Arial" w:hAnsi="Arial" w:cs="Arial"/>
          <w:sz w:val="22"/>
          <w:szCs w:val="22"/>
        </w:rPr>
        <w:t>.</w:t>
      </w:r>
    </w:p>
    <w:p w:rsidR="005A237B" w:rsidRPr="00B2667D" w:rsidRDefault="005A237B" w:rsidP="005A237B">
      <w:pPr>
        <w:spacing w:line="240" w:lineRule="auto"/>
        <w:rPr>
          <w:rFonts w:ascii="Arial" w:hAnsi="Arial" w:cs="Arial"/>
          <w:sz w:val="22"/>
          <w:szCs w:val="22"/>
        </w:rPr>
      </w:pPr>
    </w:p>
    <w:p w:rsidR="002908FF" w:rsidRPr="00CC3258" w:rsidRDefault="003E3604" w:rsidP="005A237B">
      <w:pPr>
        <w:spacing w:line="240" w:lineRule="auto"/>
        <w:rPr>
          <w:rFonts w:ascii="Arial" w:hAnsi="Arial" w:cs="Arial"/>
          <w:sz w:val="22"/>
          <w:szCs w:val="22"/>
        </w:rPr>
      </w:pPr>
      <w:r w:rsidRPr="003E3604">
        <w:rPr>
          <w:rFonts w:ascii="Arial" w:hAnsi="Arial" w:cs="Arial"/>
          <w:sz w:val="22"/>
          <w:szCs w:val="22"/>
        </w:rPr>
        <w:t>Hoonestusalade planeerimisel ja edasisel projekteerimisel arvestada raudteeveeremist tulenevate mõjudega, sh võimaliku vibratsiooni ning müraga. Vajadusel näha ette leevendavate meetmete rakendamine. Uute hoonestusalade rajamise korral raudtee vahetusse lähedusse ei võta AS Eesti Raudtee endale kohustusi keskkonnaparameetrite (müra, vibratsioon) leevendamiseks.</w:t>
      </w:r>
    </w:p>
    <w:p w:rsidR="005A237B" w:rsidRPr="00B2667D" w:rsidRDefault="005A237B" w:rsidP="005A237B">
      <w:pPr>
        <w:spacing w:line="240" w:lineRule="auto"/>
        <w:rPr>
          <w:rFonts w:ascii="Arial" w:hAnsi="Arial" w:cs="Arial"/>
          <w:sz w:val="22"/>
          <w:szCs w:val="22"/>
        </w:rPr>
      </w:pPr>
    </w:p>
    <w:p w:rsidR="00864BF3" w:rsidRPr="00B2667D" w:rsidRDefault="00864BF3" w:rsidP="00992060">
      <w:pPr>
        <w:pStyle w:val="Heading3"/>
        <w:numPr>
          <w:ilvl w:val="2"/>
          <w:numId w:val="24"/>
        </w:numPr>
        <w:spacing w:before="0" w:after="0" w:line="240" w:lineRule="auto"/>
        <w:rPr>
          <w:sz w:val="22"/>
          <w:szCs w:val="22"/>
        </w:rPr>
      </w:pPr>
      <w:bookmarkStart w:id="27" w:name="_Toc69368973"/>
      <w:r w:rsidRPr="00B2667D">
        <w:rPr>
          <w:sz w:val="22"/>
          <w:szCs w:val="22"/>
        </w:rPr>
        <w:t>Turvalisuse</w:t>
      </w:r>
      <w:r w:rsidR="00B16195" w:rsidRPr="00B2667D">
        <w:rPr>
          <w:sz w:val="22"/>
          <w:szCs w:val="22"/>
        </w:rPr>
        <w:t>s</w:t>
      </w:r>
      <w:r w:rsidRPr="00B2667D">
        <w:rPr>
          <w:sz w:val="22"/>
          <w:szCs w:val="22"/>
        </w:rPr>
        <w:t>t tulenevad nõuded</w:t>
      </w:r>
      <w:bookmarkEnd w:id="27"/>
    </w:p>
    <w:p w:rsidR="000B6D22" w:rsidRPr="00B2667D" w:rsidRDefault="000B6D22" w:rsidP="003A5DD4">
      <w:pPr>
        <w:spacing w:line="240" w:lineRule="auto"/>
        <w:rPr>
          <w:rFonts w:ascii="Arial" w:hAnsi="Arial" w:cs="Arial"/>
          <w:sz w:val="22"/>
          <w:szCs w:val="22"/>
        </w:rPr>
      </w:pPr>
      <w:r w:rsidRPr="00B2667D">
        <w:rPr>
          <w:rFonts w:ascii="Arial" w:hAnsi="Arial" w:cs="Arial"/>
          <w:sz w:val="22"/>
          <w:szCs w:val="22"/>
        </w:rPr>
        <w:t xml:space="preserve">Planeeritud </w:t>
      </w:r>
      <w:r w:rsidR="00BB1FF3" w:rsidRPr="00B2667D">
        <w:rPr>
          <w:rFonts w:ascii="Arial" w:hAnsi="Arial" w:cs="Arial"/>
          <w:sz w:val="22"/>
          <w:szCs w:val="22"/>
        </w:rPr>
        <w:t>alal arvestada vajalike meetmete</w:t>
      </w:r>
      <w:r w:rsidRPr="00B2667D">
        <w:rPr>
          <w:rFonts w:ascii="Arial" w:hAnsi="Arial" w:cs="Arial"/>
          <w:sz w:val="22"/>
          <w:szCs w:val="22"/>
        </w:rPr>
        <w:t xml:space="preserve">ga kuritegevuse ennetamiseks ja leevendamiseks juhindudes Eesti standardi EVS 809-1:2002 </w:t>
      </w:r>
      <w:r w:rsidR="00C40E08" w:rsidRPr="00B2667D">
        <w:rPr>
          <w:rFonts w:ascii="Arial" w:hAnsi="Arial" w:cs="Arial"/>
          <w:sz w:val="22"/>
          <w:szCs w:val="22"/>
        </w:rPr>
        <w:t>„</w:t>
      </w:r>
      <w:r w:rsidR="0058305A" w:rsidRPr="00B2667D">
        <w:rPr>
          <w:rFonts w:ascii="Arial" w:hAnsi="Arial" w:cs="Arial"/>
          <w:sz w:val="22"/>
          <w:szCs w:val="22"/>
        </w:rPr>
        <w:t>Kuritegevuse ennetamine. Linnaplaneerimine ja arhitektuur. Osa 1 Linnaplaneerimine</w:t>
      </w:r>
      <w:r w:rsidR="00F9744B" w:rsidRPr="00B2667D">
        <w:rPr>
          <w:rFonts w:ascii="Arial" w:hAnsi="Arial" w:cs="Arial"/>
          <w:sz w:val="22"/>
          <w:szCs w:val="22"/>
        </w:rPr>
        <w:t>”</w:t>
      </w:r>
      <w:r w:rsidR="0058305A" w:rsidRPr="00B2667D">
        <w:rPr>
          <w:rFonts w:ascii="Arial" w:hAnsi="Arial" w:cs="Arial"/>
          <w:sz w:val="22"/>
          <w:szCs w:val="22"/>
        </w:rPr>
        <w:t xml:space="preserve"> soovitustega.</w:t>
      </w:r>
    </w:p>
    <w:p w:rsidR="00932C91" w:rsidRPr="00B2667D" w:rsidRDefault="006D29E1" w:rsidP="00992060">
      <w:pPr>
        <w:numPr>
          <w:ilvl w:val="0"/>
          <w:numId w:val="10"/>
        </w:numPr>
        <w:spacing w:line="240" w:lineRule="auto"/>
        <w:rPr>
          <w:rFonts w:ascii="Arial" w:hAnsi="Arial" w:cs="Arial"/>
          <w:sz w:val="22"/>
          <w:szCs w:val="22"/>
        </w:rPr>
      </w:pPr>
      <w:r w:rsidRPr="00B2667D">
        <w:rPr>
          <w:rFonts w:ascii="Arial" w:hAnsi="Arial" w:cs="Arial"/>
          <w:sz w:val="22"/>
          <w:szCs w:val="22"/>
        </w:rPr>
        <w:t>k</w:t>
      </w:r>
      <w:r w:rsidR="00932C91" w:rsidRPr="00B2667D">
        <w:rPr>
          <w:rFonts w:ascii="Arial" w:hAnsi="Arial" w:cs="Arial"/>
          <w:sz w:val="22"/>
          <w:szCs w:val="22"/>
        </w:rPr>
        <w:t>r</w:t>
      </w:r>
      <w:r w:rsidR="005B1F84" w:rsidRPr="00B2667D">
        <w:rPr>
          <w:rFonts w:ascii="Arial" w:hAnsi="Arial" w:cs="Arial"/>
          <w:sz w:val="22"/>
          <w:szCs w:val="22"/>
        </w:rPr>
        <w:t>undile rajada</w:t>
      </w:r>
      <w:r w:rsidR="008F5D8D" w:rsidRPr="00B2667D">
        <w:rPr>
          <w:rFonts w:ascii="Arial" w:hAnsi="Arial" w:cs="Arial"/>
          <w:sz w:val="22"/>
          <w:szCs w:val="22"/>
        </w:rPr>
        <w:t xml:space="preserve"> </w:t>
      </w:r>
      <w:r w:rsidR="005B1F84" w:rsidRPr="00B2667D">
        <w:rPr>
          <w:rFonts w:ascii="Arial" w:hAnsi="Arial" w:cs="Arial"/>
          <w:sz w:val="22"/>
          <w:szCs w:val="22"/>
        </w:rPr>
        <w:t>piirdeaiad,</w:t>
      </w:r>
    </w:p>
    <w:p w:rsidR="00932C91" w:rsidRPr="00B2667D" w:rsidRDefault="006D29E1" w:rsidP="00992060">
      <w:pPr>
        <w:numPr>
          <w:ilvl w:val="0"/>
          <w:numId w:val="10"/>
        </w:numPr>
        <w:spacing w:line="240" w:lineRule="auto"/>
        <w:rPr>
          <w:rFonts w:ascii="Arial" w:hAnsi="Arial" w:cs="Arial"/>
          <w:sz w:val="22"/>
          <w:szCs w:val="22"/>
        </w:rPr>
      </w:pPr>
      <w:r w:rsidRPr="00B2667D">
        <w:rPr>
          <w:rFonts w:ascii="Arial" w:hAnsi="Arial" w:cs="Arial"/>
          <w:sz w:val="22"/>
          <w:szCs w:val="22"/>
        </w:rPr>
        <w:t>h</w:t>
      </w:r>
      <w:r w:rsidR="00932C91" w:rsidRPr="00B2667D">
        <w:rPr>
          <w:rFonts w:ascii="Arial" w:hAnsi="Arial" w:cs="Arial"/>
          <w:sz w:val="22"/>
          <w:szCs w:val="22"/>
        </w:rPr>
        <w:t>oonele paigaldada</w:t>
      </w:r>
      <w:r w:rsidR="008F5D8D" w:rsidRPr="00B2667D">
        <w:rPr>
          <w:rFonts w:ascii="Arial" w:hAnsi="Arial" w:cs="Arial"/>
          <w:sz w:val="22"/>
          <w:szCs w:val="22"/>
        </w:rPr>
        <w:t xml:space="preserve"> </w:t>
      </w:r>
      <w:r w:rsidR="005B1F84" w:rsidRPr="00B2667D">
        <w:rPr>
          <w:rFonts w:ascii="Arial" w:hAnsi="Arial" w:cs="Arial"/>
          <w:sz w:val="22"/>
          <w:szCs w:val="22"/>
        </w:rPr>
        <w:t>vastupidavad uksed ja aknad jne,</w:t>
      </w:r>
    </w:p>
    <w:p w:rsidR="00932C91" w:rsidRPr="00B2667D" w:rsidRDefault="006D29E1" w:rsidP="00992060">
      <w:pPr>
        <w:numPr>
          <w:ilvl w:val="0"/>
          <w:numId w:val="10"/>
        </w:numPr>
        <w:spacing w:line="240" w:lineRule="auto"/>
        <w:rPr>
          <w:rFonts w:ascii="Arial" w:hAnsi="Arial" w:cs="Arial"/>
          <w:sz w:val="22"/>
          <w:szCs w:val="22"/>
        </w:rPr>
      </w:pPr>
      <w:r w:rsidRPr="00B2667D">
        <w:rPr>
          <w:rFonts w:ascii="Arial" w:hAnsi="Arial" w:cs="Arial"/>
          <w:sz w:val="22"/>
          <w:szCs w:val="22"/>
        </w:rPr>
        <w:t>s</w:t>
      </w:r>
      <w:r w:rsidR="00932C91" w:rsidRPr="00B2667D">
        <w:rPr>
          <w:rFonts w:ascii="Arial" w:hAnsi="Arial" w:cs="Arial"/>
          <w:sz w:val="22"/>
          <w:szCs w:val="22"/>
        </w:rPr>
        <w:t>issepääs</w:t>
      </w:r>
      <w:r w:rsidR="005B1F84" w:rsidRPr="00B2667D">
        <w:rPr>
          <w:rFonts w:ascii="Arial" w:hAnsi="Arial" w:cs="Arial"/>
          <w:sz w:val="22"/>
          <w:szCs w:val="22"/>
        </w:rPr>
        <w:t>ude juures kasutada videovalvet,</w:t>
      </w:r>
    </w:p>
    <w:p w:rsidR="00932C91" w:rsidRPr="00B2667D" w:rsidRDefault="006D29E1" w:rsidP="00992060">
      <w:pPr>
        <w:numPr>
          <w:ilvl w:val="0"/>
          <w:numId w:val="10"/>
        </w:numPr>
        <w:spacing w:line="240" w:lineRule="auto"/>
        <w:rPr>
          <w:rFonts w:ascii="Arial" w:hAnsi="Arial" w:cs="Arial"/>
          <w:sz w:val="22"/>
          <w:szCs w:val="22"/>
        </w:rPr>
      </w:pPr>
      <w:r w:rsidRPr="00B2667D">
        <w:rPr>
          <w:rFonts w:ascii="Arial" w:hAnsi="Arial" w:cs="Arial"/>
          <w:sz w:val="22"/>
          <w:szCs w:val="22"/>
        </w:rPr>
        <w:t>j</w:t>
      </w:r>
      <w:r w:rsidR="00932C91" w:rsidRPr="00B2667D">
        <w:rPr>
          <w:rFonts w:ascii="Arial" w:hAnsi="Arial" w:cs="Arial"/>
          <w:sz w:val="22"/>
          <w:szCs w:val="22"/>
        </w:rPr>
        <w:t>uurdepääsutee ja siseõu varustada valgustusega.</w:t>
      </w:r>
    </w:p>
    <w:p w:rsidR="00E347D6" w:rsidRPr="00B2667D" w:rsidRDefault="00E347D6" w:rsidP="00FD6596">
      <w:pPr>
        <w:spacing w:line="240" w:lineRule="auto"/>
        <w:jc w:val="left"/>
        <w:rPr>
          <w:rFonts w:ascii="Arial" w:hAnsi="Arial" w:cs="Arial"/>
          <w:sz w:val="22"/>
          <w:szCs w:val="22"/>
        </w:rPr>
      </w:pPr>
    </w:p>
    <w:p w:rsidR="00864BF3" w:rsidRPr="00B2667D" w:rsidRDefault="00864BF3" w:rsidP="00992060">
      <w:pPr>
        <w:pStyle w:val="Heading3"/>
        <w:numPr>
          <w:ilvl w:val="2"/>
          <w:numId w:val="24"/>
        </w:numPr>
        <w:spacing w:before="0" w:after="0" w:line="240" w:lineRule="auto"/>
        <w:rPr>
          <w:sz w:val="22"/>
          <w:szCs w:val="22"/>
        </w:rPr>
      </w:pPr>
      <w:bookmarkStart w:id="28" w:name="_Toc69368974"/>
      <w:r w:rsidRPr="00B2667D">
        <w:rPr>
          <w:sz w:val="22"/>
          <w:szCs w:val="22"/>
        </w:rPr>
        <w:t>Tuleohutusest tulenevad nõuded</w:t>
      </w:r>
      <w:bookmarkEnd w:id="28"/>
    </w:p>
    <w:p w:rsidR="0005642F" w:rsidRPr="00B2667D" w:rsidRDefault="00FB47F8" w:rsidP="0005642F">
      <w:pPr>
        <w:spacing w:line="240" w:lineRule="auto"/>
        <w:rPr>
          <w:rFonts w:ascii="Arial" w:hAnsi="Arial" w:cs="Arial"/>
          <w:sz w:val="22"/>
          <w:szCs w:val="22"/>
        </w:rPr>
      </w:pPr>
      <w:r w:rsidRPr="00B2667D">
        <w:rPr>
          <w:rFonts w:ascii="Arial" w:hAnsi="Arial" w:cs="Arial"/>
          <w:sz w:val="22"/>
          <w:szCs w:val="22"/>
        </w:rPr>
        <w:t>Lähtuda</w:t>
      </w:r>
      <w:r w:rsidR="00DC6584" w:rsidRPr="00B2667D">
        <w:rPr>
          <w:rFonts w:ascii="Arial" w:hAnsi="Arial" w:cs="Arial"/>
          <w:sz w:val="22"/>
          <w:szCs w:val="22"/>
        </w:rPr>
        <w:t xml:space="preserve"> </w:t>
      </w:r>
      <w:r w:rsidR="0005642F" w:rsidRPr="00B2667D">
        <w:rPr>
          <w:rFonts w:ascii="Arial" w:hAnsi="Arial" w:cs="Arial"/>
          <w:sz w:val="22"/>
          <w:szCs w:val="22"/>
        </w:rPr>
        <w:t>siseministri 30.03.2017 määruse</w:t>
      </w:r>
      <w:r w:rsidRPr="00B2667D">
        <w:rPr>
          <w:rFonts w:ascii="Arial" w:hAnsi="Arial" w:cs="Arial"/>
          <w:sz w:val="22"/>
          <w:szCs w:val="22"/>
        </w:rPr>
        <w:t>st</w:t>
      </w:r>
      <w:r w:rsidR="0005642F" w:rsidRPr="00B2667D">
        <w:rPr>
          <w:rFonts w:ascii="Arial" w:hAnsi="Arial" w:cs="Arial"/>
          <w:sz w:val="22"/>
          <w:szCs w:val="22"/>
        </w:rPr>
        <w:t xml:space="preserve"> nr 17 „Ehitisele esitatavad tuleohutusnõuded ja nõuded tuletõrj</w:t>
      </w:r>
      <w:r w:rsidR="00983E4D" w:rsidRPr="00B2667D">
        <w:rPr>
          <w:rFonts w:ascii="Arial" w:hAnsi="Arial" w:cs="Arial"/>
          <w:sz w:val="22"/>
          <w:szCs w:val="22"/>
        </w:rPr>
        <w:t>e veevarustusele”.</w:t>
      </w:r>
    </w:p>
    <w:p w:rsidR="00864BF3" w:rsidRPr="00B2667D" w:rsidRDefault="00761D83" w:rsidP="00E837CE">
      <w:pPr>
        <w:spacing w:before="60" w:line="240" w:lineRule="auto"/>
        <w:rPr>
          <w:rFonts w:ascii="Arial" w:hAnsi="Arial" w:cs="Arial"/>
          <w:sz w:val="22"/>
          <w:szCs w:val="22"/>
        </w:rPr>
      </w:pPr>
      <w:r w:rsidRPr="00B2667D">
        <w:rPr>
          <w:rFonts w:ascii="Arial" w:hAnsi="Arial" w:cs="Arial"/>
          <w:sz w:val="22"/>
          <w:szCs w:val="22"/>
        </w:rPr>
        <w:t>Tuletõrje veevõtuv</w:t>
      </w:r>
      <w:r w:rsidR="00BB1FF3" w:rsidRPr="00B2667D">
        <w:rPr>
          <w:rFonts w:ascii="Arial" w:hAnsi="Arial" w:cs="Arial"/>
          <w:sz w:val="22"/>
          <w:szCs w:val="22"/>
        </w:rPr>
        <w:t>ajadus lahendada vastavalt</w:t>
      </w:r>
      <w:r w:rsidRPr="00B2667D">
        <w:rPr>
          <w:rFonts w:ascii="Arial" w:hAnsi="Arial" w:cs="Arial"/>
          <w:sz w:val="22"/>
          <w:szCs w:val="22"/>
        </w:rPr>
        <w:t xml:space="preserve"> standar</w:t>
      </w:r>
      <w:r w:rsidR="00BB1FF3" w:rsidRPr="00B2667D">
        <w:rPr>
          <w:rFonts w:ascii="Arial" w:hAnsi="Arial" w:cs="Arial"/>
          <w:sz w:val="22"/>
          <w:szCs w:val="22"/>
        </w:rPr>
        <w:t>d</w:t>
      </w:r>
      <w:r w:rsidRPr="00B2667D">
        <w:rPr>
          <w:rFonts w:ascii="Arial" w:hAnsi="Arial" w:cs="Arial"/>
          <w:sz w:val="22"/>
          <w:szCs w:val="22"/>
        </w:rPr>
        <w:t>i</w:t>
      </w:r>
      <w:r w:rsidR="00BB1FF3" w:rsidRPr="00B2667D">
        <w:rPr>
          <w:rFonts w:ascii="Arial" w:hAnsi="Arial" w:cs="Arial"/>
          <w:sz w:val="22"/>
          <w:szCs w:val="22"/>
        </w:rPr>
        <w:t>le</w:t>
      </w:r>
      <w:r w:rsidRPr="00B2667D">
        <w:rPr>
          <w:rFonts w:ascii="Arial" w:hAnsi="Arial" w:cs="Arial"/>
          <w:sz w:val="22"/>
          <w:szCs w:val="22"/>
        </w:rPr>
        <w:t xml:space="preserve"> EVS 812-6:2012</w:t>
      </w:r>
      <w:r w:rsidR="006E4CC8" w:rsidRPr="00B2667D">
        <w:rPr>
          <w:rFonts w:ascii="Arial" w:hAnsi="Arial" w:cs="Arial"/>
          <w:sz w:val="22"/>
          <w:szCs w:val="22"/>
        </w:rPr>
        <w:t>/AC:2016</w:t>
      </w:r>
      <w:r w:rsidRPr="00B2667D">
        <w:rPr>
          <w:rFonts w:ascii="Arial" w:hAnsi="Arial" w:cs="Arial"/>
          <w:sz w:val="22"/>
          <w:szCs w:val="22"/>
        </w:rPr>
        <w:t xml:space="preserve"> </w:t>
      </w:r>
      <w:r w:rsidR="00C40E08" w:rsidRPr="00B2667D">
        <w:rPr>
          <w:rFonts w:ascii="Arial" w:hAnsi="Arial" w:cs="Arial"/>
          <w:sz w:val="22"/>
          <w:szCs w:val="22"/>
        </w:rPr>
        <w:t>„</w:t>
      </w:r>
      <w:r w:rsidRPr="00B2667D">
        <w:rPr>
          <w:rFonts w:ascii="Arial" w:hAnsi="Arial" w:cs="Arial"/>
          <w:sz w:val="22"/>
          <w:szCs w:val="22"/>
        </w:rPr>
        <w:t>Ehitiste</w:t>
      </w:r>
      <w:r w:rsidRPr="00B2667D">
        <w:rPr>
          <w:rFonts w:ascii="Arial" w:hAnsi="Arial" w:cs="Arial"/>
          <w:color w:val="00B050"/>
          <w:sz w:val="22"/>
          <w:szCs w:val="22"/>
        </w:rPr>
        <w:t xml:space="preserve"> </w:t>
      </w:r>
      <w:r w:rsidRPr="00B2667D">
        <w:rPr>
          <w:rFonts w:ascii="Arial" w:hAnsi="Arial" w:cs="Arial"/>
          <w:sz w:val="22"/>
          <w:szCs w:val="22"/>
        </w:rPr>
        <w:t>tu</w:t>
      </w:r>
      <w:r w:rsidR="00BB1FF3" w:rsidRPr="00B2667D">
        <w:rPr>
          <w:rFonts w:ascii="Arial" w:hAnsi="Arial" w:cs="Arial"/>
          <w:sz w:val="22"/>
          <w:szCs w:val="22"/>
        </w:rPr>
        <w:t>le</w:t>
      </w:r>
      <w:r w:rsidRPr="00B2667D">
        <w:rPr>
          <w:rFonts w:ascii="Arial" w:hAnsi="Arial" w:cs="Arial"/>
          <w:sz w:val="22"/>
          <w:szCs w:val="22"/>
        </w:rPr>
        <w:t>ohutus. Osa 6</w:t>
      </w:r>
      <w:r w:rsidR="00B638C7" w:rsidRPr="00B2667D">
        <w:rPr>
          <w:rFonts w:ascii="Arial" w:hAnsi="Arial" w:cs="Arial"/>
          <w:sz w:val="22"/>
          <w:szCs w:val="22"/>
        </w:rPr>
        <w:t>:</w:t>
      </w:r>
      <w:r w:rsidRPr="00B2667D">
        <w:rPr>
          <w:rFonts w:ascii="Arial" w:hAnsi="Arial" w:cs="Arial"/>
          <w:sz w:val="22"/>
          <w:szCs w:val="22"/>
        </w:rPr>
        <w:t xml:space="preserve"> Tuletõrje veevarustus</w:t>
      </w:r>
      <w:r w:rsidR="00F20A32" w:rsidRPr="00B2667D">
        <w:rPr>
          <w:rFonts w:ascii="Arial" w:hAnsi="Arial" w:cs="Arial"/>
          <w:sz w:val="22"/>
          <w:szCs w:val="22"/>
        </w:rPr>
        <w:t>”</w:t>
      </w:r>
      <w:r w:rsidRPr="00B2667D">
        <w:rPr>
          <w:rFonts w:ascii="Arial" w:hAnsi="Arial" w:cs="Arial"/>
          <w:color w:val="00B050"/>
          <w:sz w:val="22"/>
          <w:szCs w:val="22"/>
        </w:rPr>
        <w:t xml:space="preserve"> </w:t>
      </w:r>
      <w:r w:rsidRPr="00B2667D">
        <w:rPr>
          <w:rFonts w:ascii="Arial" w:hAnsi="Arial" w:cs="Arial"/>
          <w:sz w:val="22"/>
          <w:szCs w:val="22"/>
        </w:rPr>
        <w:t>ja EVS 812</w:t>
      </w:r>
      <w:r w:rsidR="00634EAB">
        <w:rPr>
          <w:rFonts w:ascii="Arial" w:hAnsi="Arial" w:cs="Arial"/>
          <w:sz w:val="22"/>
          <w:szCs w:val="22"/>
        </w:rPr>
        <w:t>-7:2018</w:t>
      </w:r>
      <w:r w:rsidR="006E4CC8" w:rsidRPr="00B2667D">
        <w:rPr>
          <w:rFonts w:ascii="Arial" w:hAnsi="Arial" w:cs="Arial"/>
          <w:sz w:val="22"/>
          <w:szCs w:val="22"/>
        </w:rPr>
        <w:t xml:space="preserve"> </w:t>
      </w:r>
      <w:r w:rsidR="00B638C7" w:rsidRPr="00B2667D">
        <w:rPr>
          <w:rFonts w:ascii="Arial" w:hAnsi="Arial" w:cs="Arial"/>
          <w:sz w:val="22"/>
          <w:szCs w:val="22"/>
        </w:rPr>
        <w:t>„Ehitiste</w:t>
      </w:r>
      <w:r w:rsidR="00B638C7" w:rsidRPr="00B2667D">
        <w:rPr>
          <w:rFonts w:ascii="Arial" w:hAnsi="Arial" w:cs="Arial"/>
          <w:color w:val="00B050"/>
          <w:sz w:val="22"/>
          <w:szCs w:val="22"/>
        </w:rPr>
        <w:t xml:space="preserve"> </w:t>
      </w:r>
      <w:r w:rsidR="00B638C7" w:rsidRPr="00B2667D">
        <w:rPr>
          <w:rFonts w:ascii="Arial" w:hAnsi="Arial" w:cs="Arial"/>
          <w:sz w:val="22"/>
          <w:szCs w:val="22"/>
        </w:rPr>
        <w:t xml:space="preserve">tuleohutus. </w:t>
      </w:r>
      <w:r w:rsidR="006E4CC8" w:rsidRPr="00B2667D">
        <w:rPr>
          <w:rFonts w:ascii="Arial" w:hAnsi="Arial" w:cs="Arial"/>
          <w:sz w:val="22"/>
          <w:szCs w:val="22"/>
        </w:rPr>
        <w:t>Osa 7:</w:t>
      </w:r>
      <w:r w:rsidR="00BA2A6F" w:rsidRPr="00B2667D">
        <w:rPr>
          <w:rFonts w:ascii="Arial" w:hAnsi="Arial" w:cs="Arial"/>
          <w:color w:val="00B050"/>
          <w:sz w:val="22"/>
          <w:szCs w:val="22"/>
        </w:rPr>
        <w:t xml:space="preserve"> </w:t>
      </w:r>
      <w:r w:rsidR="00BA2A6F" w:rsidRPr="00B2667D">
        <w:rPr>
          <w:rFonts w:ascii="Arial" w:hAnsi="Arial" w:cs="Arial"/>
          <w:sz w:val="22"/>
          <w:szCs w:val="22"/>
        </w:rPr>
        <w:t>Ehitistele esita</w:t>
      </w:r>
      <w:r w:rsidR="00C40E08" w:rsidRPr="00B2667D">
        <w:rPr>
          <w:rFonts w:ascii="Arial" w:hAnsi="Arial" w:cs="Arial"/>
          <w:sz w:val="22"/>
          <w:szCs w:val="22"/>
        </w:rPr>
        <w:t>tava</w:t>
      </w:r>
      <w:r w:rsidR="00634EAB">
        <w:rPr>
          <w:rFonts w:ascii="Arial" w:hAnsi="Arial" w:cs="Arial"/>
          <w:sz w:val="22"/>
          <w:szCs w:val="22"/>
        </w:rPr>
        <w:t>d</w:t>
      </w:r>
      <w:r w:rsidR="00C40E08" w:rsidRPr="00B2667D">
        <w:rPr>
          <w:rFonts w:ascii="Arial" w:hAnsi="Arial" w:cs="Arial"/>
          <w:sz w:val="22"/>
          <w:szCs w:val="22"/>
        </w:rPr>
        <w:t xml:space="preserve"> </w:t>
      </w:r>
      <w:r w:rsidR="00634EAB">
        <w:rPr>
          <w:rFonts w:ascii="Arial" w:hAnsi="Arial" w:cs="Arial"/>
          <w:sz w:val="22"/>
          <w:szCs w:val="22"/>
        </w:rPr>
        <w:t>tuleohutusnõuded</w:t>
      </w:r>
      <w:r w:rsidR="00F20A32" w:rsidRPr="00B2667D">
        <w:rPr>
          <w:rFonts w:ascii="Arial" w:hAnsi="Arial" w:cs="Arial"/>
          <w:sz w:val="22"/>
          <w:szCs w:val="22"/>
        </w:rPr>
        <w:t>”</w:t>
      </w:r>
      <w:r w:rsidR="00EE2877" w:rsidRPr="00B2667D">
        <w:rPr>
          <w:rFonts w:ascii="Arial" w:hAnsi="Arial" w:cs="Arial"/>
          <w:sz w:val="22"/>
          <w:szCs w:val="22"/>
        </w:rPr>
        <w:t>.</w:t>
      </w:r>
    </w:p>
    <w:p w:rsidR="00827ACB" w:rsidRPr="00B2667D" w:rsidRDefault="00827ACB" w:rsidP="00827ACB">
      <w:pPr>
        <w:spacing w:line="240" w:lineRule="auto"/>
        <w:rPr>
          <w:rFonts w:ascii="Arial" w:hAnsi="Arial" w:cs="Arial"/>
          <w:sz w:val="22"/>
          <w:szCs w:val="22"/>
        </w:rPr>
      </w:pPr>
      <w:r w:rsidRPr="00B2667D">
        <w:rPr>
          <w:rFonts w:ascii="Arial" w:hAnsi="Arial" w:cs="Arial"/>
          <w:sz w:val="22"/>
          <w:szCs w:val="22"/>
        </w:rPr>
        <w:t>Väli</w:t>
      </w:r>
      <w:r w:rsidR="00C82F06">
        <w:rPr>
          <w:rFonts w:ascii="Arial" w:hAnsi="Arial" w:cs="Arial"/>
          <w:sz w:val="22"/>
          <w:szCs w:val="22"/>
        </w:rPr>
        <w:t xml:space="preserve">ne </w:t>
      </w:r>
      <w:r w:rsidRPr="00B2667D">
        <w:rPr>
          <w:rFonts w:ascii="Arial" w:hAnsi="Arial" w:cs="Arial"/>
          <w:sz w:val="22"/>
          <w:szCs w:val="22"/>
        </w:rPr>
        <w:t>tulekustutusvesi 15</w:t>
      </w:r>
      <w:r w:rsidR="00FD7AEA">
        <w:rPr>
          <w:rFonts w:ascii="Arial" w:hAnsi="Arial" w:cs="Arial"/>
          <w:sz w:val="22"/>
          <w:szCs w:val="22"/>
        </w:rPr>
        <w:t xml:space="preserve"> </w:t>
      </w:r>
      <w:r w:rsidRPr="00B2667D">
        <w:rPr>
          <w:rFonts w:ascii="Arial" w:hAnsi="Arial" w:cs="Arial"/>
          <w:sz w:val="22"/>
          <w:szCs w:val="22"/>
        </w:rPr>
        <w:t>l/s garanteeritakse ühisveetrassis, vajadusel projekteerida lisahüdrandid. Lähim hüdrant asub Pärnu maantee ääres</w:t>
      </w:r>
      <w:r w:rsidR="001F247F">
        <w:rPr>
          <w:rFonts w:ascii="Arial" w:hAnsi="Arial" w:cs="Arial"/>
          <w:sz w:val="22"/>
          <w:szCs w:val="22"/>
        </w:rPr>
        <w:t xml:space="preserve">, sissesõidutee kõrval, </w:t>
      </w:r>
      <w:r w:rsidRPr="00B2667D">
        <w:rPr>
          <w:rFonts w:ascii="Arial" w:hAnsi="Arial" w:cs="Arial"/>
          <w:sz w:val="22"/>
          <w:szCs w:val="22"/>
        </w:rPr>
        <w:t xml:space="preserve"> ~60 m kaugusel.</w:t>
      </w:r>
    </w:p>
    <w:p w:rsidR="0005642F" w:rsidRDefault="00827ACB" w:rsidP="00E837CE">
      <w:pPr>
        <w:spacing w:before="60" w:line="240" w:lineRule="auto"/>
        <w:rPr>
          <w:rFonts w:ascii="Arial" w:hAnsi="Arial" w:cs="Arial"/>
          <w:sz w:val="22"/>
          <w:szCs w:val="22"/>
        </w:rPr>
      </w:pPr>
      <w:r w:rsidRPr="00B2667D">
        <w:rPr>
          <w:rFonts w:ascii="Arial" w:hAnsi="Arial" w:cs="Arial"/>
          <w:sz w:val="22"/>
          <w:szCs w:val="22"/>
        </w:rPr>
        <w:t>H</w:t>
      </w:r>
      <w:r w:rsidR="00DB2CA0" w:rsidRPr="00B2667D">
        <w:rPr>
          <w:rFonts w:ascii="Arial" w:hAnsi="Arial" w:cs="Arial"/>
          <w:sz w:val="22"/>
          <w:szCs w:val="22"/>
        </w:rPr>
        <w:t>oone t</w:t>
      </w:r>
      <w:r w:rsidR="0005642F" w:rsidRPr="00B2667D">
        <w:rPr>
          <w:rFonts w:ascii="Arial" w:hAnsi="Arial" w:cs="Arial"/>
          <w:sz w:val="22"/>
          <w:szCs w:val="22"/>
        </w:rPr>
        <w:t>äpne tule</w:t>
      </w:r>
      <w:r w:rsidR="005A237B">
        <w:rPr>
          <w:rFonts w:ascii="Arial" w:hAnsi="Arial" w:cs="Arial"/>
          <w:sz w:val="22"/>
          <w:szCs w:val="22"/>
        </w:rPr>
        <w:t>püsivus</w:t>
      </w:r>
      <w:r w:rsidR="0005642F" w:rsidRPr="00B2667D">
        <w:rPr>
          <w:rFonts w:ascii="Arial" w:hAnsi="Arial" w:cs="Arial"/>
          <w:sz w:val="22"/>
          <w:szCs w:val="22"/>
        </w:rPr>
        <w:t xml:space="preserve">klass </w:t>
      </w:r>
      <w:r w:rsidR="00FB47F8" w:rsidRPr="00B2667D">
        <w:rPr>
          <w:rFonts w:ascii="Arial" w:hAnsi="Arial" w:cs="Arial"/>
          <w:sz w:val="22"/>
          <w:szCs w:val="22"/>
        </w:rPr>
        <w:t>määrata</w:t>
      </w:r>
      <w:r w:rsidR="0005642F" w:rsidRPr="00B2667D">
        <w:rPr>
          <w:rFonts w:ascii="Arial" w:hAnsi="Arial" w:cs="Arial"/>
          <w:sz w:val="22"/>
          <w:szCs w:val="22"/>
        </w:rPr>
        <w:t xml:space="preserve"> e</w:t>
      </w:r>
      <w:r w:rsidR="00C2418C">
        <w:rPr>
          <w:rFonts w:ascii="Arial" w:hAnsi="Arial" w:cs="Arial"/>
          <w:sz w:val="22"/>
          <w:szCs w:val="22"/>
        </w:rPr>
        <w:t>elprojekti</w:t>
      </w:r>
      <w:r w:rsidR="0005642F" w:rsidRPr="00B2667D">
        <w:rPr>
          <w:rFonts w:ascii="Arial" w:hAnsi="Arial" w:cs="Arial"/>
          <w:sz w:val="22"/>
          <w:szCs w:val="22"/>
        </w:rPr>
        <w:t xml:space="preserve"> staadiumis.</w:t>
      </w:r>
    </w:p>
    <w:p w:rsidR="00562F70" w:rsidRPr="00B2667D" w:rsidRDefault="00562F70" w:rsidP="0005642F">
      <w:pPr>
        <w:spacing w:line="240" w:lineRule="auto"/>
        <w:rPr>
          <w:rFonts w:ascii="Arial" w:hAnsi="Arial" w:cs="Arial"/>
          <w:sz w:val="22"/>
          <w:szCs w:val="22"/>
        </w:rPr>
      </w:pPr>
    </w:p>
    <w:p w:rsidR="00EE2877" w:rsidRPr="00B2667D" w:rsidRDefault="00B16195" w:rsidP="00992060">
      <w:pPr>
        <w:pStyle w:val="Heading3"/>
        <w:numPr>
          <w:ilvl w:val="2"/>
          <w:numId w:val="24"/>
        </w:numPr>
        <w:spacing w:before="0" w:after="0" w:line="240" w:lineRule="auto"/>
        <w:rPr>
          <w:sz w:val="22"/>
          <w:szCs w:val="22"/>
        </w:rPr>
      </w:pPr>
      <w:bookmarkStart w:id="29" w:name="_Toc69368975"/>
      <w:r w:rsidRPr="00B2667D">
        <w:rPr>
          <w:sz w:val="22"/>
          <w:szCs w:val="22"/>
        </w:rPr>
        <w:t>Keskkonnahoiust tulene</w:t>
      </w:r>
      <w:r w:rsidR="00BB1FF3" w:rsidRPr="00B2667D">
        <w:rPr>
          <w:sz w:val="22"/>
          <w:szCs w:val="22"/>
        </w:rPr>
        <w:t>va</w:t>
      </w:r>
      <w:r w:rsidR="00EE2877" w:rsidRPr="00B2667D">
        <w:rPr>
          <w:sz w:val="22"/>
          <w:szCs w:val="22"/>
        </w:rPr>
        <w:t>d nõuded</w:t>
      </w:r>
      <w:bookmarkEnd w:id="29"/>
    </w:p>
    <w:p w:rsidR="00EE2877" w:rsidRPr="00B2667D" w:rsidRDefault="001E0257" w:rsidP="00992060">
      <w:pPr>
        <w:numPr>
          <w:ilvl w:val="0"/>
          <w:numId w:val="8"/>
        </w:numPr>
        <w:spacing w:line="240" w:lineRule="auto"/>
        <w:ind w:left="284" w:hanging="218"/>
        <w:rPr>
          <w:rFonts w:ascii="Arial" w:hAnsi="Arial" w:cs="Arial"/>
          <w:sz w:val="22"/>
          <w:szCs w:val="22"/>
        </w:rPr>
      </w:pPr>
      <w:r w:rsidRPr="00B2667D">
        <w:rPr>
          <w:rFonts w:ascii="Arial" w:hAnsi="Arial" w:cs="Arial"/>
          <w:sz w:val="22"/>
          <w:szCs w:val="22"/>
        </w:rPr>
        <w:t>Hoone tehnovõrkud</w:t>
      </w:r>
      <w:r w:rsidR="00EE2877" w:rsidRPr="00B2667D">
        <w:rPr>
          <w:rFonts w:ascii="Arial" w:hAnsi="Arial" w:cs="Arial"/>
          <w:sz w:val="22"/>
          <w:szCs w:val="22"/>
        </w:rPr>
        <w:t>e planeerimisel tuleb tagada säilitatavate/ istutatav</w:t>
      </w:r>
      <w:r w:rsidRPr="00B2667D">
        <w:rPr>
          <w:rFonts w:ascii="Arial" w:hAnsi="Arial" w:cs="Arial"/>
          <w:sz w:val="22"/>
          <w:szCs w:val="22"/>
        </w:rPr>
        <w:t>a</w:t>
      </w:r>
      <w:r w:rsidR="00EE2877" w:rsidRPr="00B2667D">
        <w:rPr>
          <w:rFonts w:ascii="Arial" w:hAnsi="Arial" w:cs="Arial"/>
          <w:sz w:val="22"/>
          <w:szCs w:val="22"/>
        </w:rPr>
        <w:t>te puude ning ehitiste va</w:t>
      </w:r>
      <w:r w:rsidR="00BB1FF3" w:rsidRPr="00B2667D">
        <w:rPr>
          <w:rFonts w:ascii="Arial" w:hAnsi="Arial" w:cs="Arial"/>
          <w:sz w:val="22"/>
          <w:szCs w:val="22"/>
        </w:rPr>
        <w:t>helised kujad vastavalt Eesti s</w:t>
      </w:r>
      <w:r w:rsidR="00D265B8" w:rsidRPr="00B2667D">
        <w:rPr>
          <w:rFonts w:ascii="Arial" w:hAnsi="Arial" w:cs="Arial"/>
          <w:sz w:val="22"/>
          <w:szCs w:val="22"/>
        </w:rPr>
        <w:t>tandard EVS 843:20</w:t>
      </w:r>
      <w:r w:rsidR="009F06E4" w:rsidRPr="00B2667D">
        <w:rPr>
          <w:rFonts w:ascii="Arial" w:hAnsi="Arial" w:cs="Arial"/>
          <w:sz w:val="22"/>
          <w:szCs w:val="22"/>
        </w:rPr>
        <w:t>16</w:t>
      </w:r>
      <w:r w:rsidR="00EE2877" w:rsidRPr="00B2667D">
        <w:rPr>
          <w:rFonts w:ascii="Arial" w:hAnsi="Arial" w:cs="Arial"/>
          <w:sz w:val="22"/>
          <w:szCs w:val="22"/>
        </w:rPr>
        <w:t xml:space="preserve"> </w:t>
      </w:r>
      <w:r w:rsidR="00E929D0" w:rsidRPr="00B2667D">
        <w:rPr>
          <w:rFonts w:ascii="Arial" w:hAnsi="Arial" w:cs="Arial"/>
          <w:sz w:val="22"/>
          <w:szCs w:val="22"/>
        </w:rPr>
        <w:t>„Linnatänavad</w:t>
      </w:r>
      <w:r w:rsidR="00F20A32" w:rsidRPr="00B2667D">
        <w:rPr>
          <w:rFonts w:ascii="Arial" w:hAnsi="Arial" w:cs="Arial"/>
          <w:sz w:val="22"/>
          <w:szCs w:val="22"/>
        </w:rPr>
        <w:t>”</w:t>
      </w:r>
      <w:r w:rsidR="00EE2877" w:rsidRPr="00B2667D">
        <w:rPr>
          <w:rFonts w:ascii="Arial" w:hAnsi="Arial" w:cs="Arial"/>
          <w:sz w:val="22"/>
          <w:szCs w:val="22"/>
        </w:rPr>
        <w:t xml:space="preserve"> nõuetele;</w:t>
      </w:r>
    </w:p>
    <w:p w:rsidR="00EE2877" w:rsidRPr="00B2667D" w:rsidRDefault="001C141D" w:rsidP="00992060">
      <w:pPr>
        <w:numPr>
          <w:ilvl w:val="0"/>
          <w:numId w:val="8"/>
        </w:numPr>
        <w:spacing w:line="240" w:lineRule="auto"/>
        <w:ind w:left="284" w:hanging="218"/>
        <w:rPr>
          <w:rFonts w:ascii="Arial" w:hAnsi="Arial" w:cs="Arial"/>
          <w:sz w:val="22"/>
          <w:szCs w:val="22"/>
        </w:rPr>
      </w:pPr>
      <w:r w:rsidRPr="00B2667D">
        <w:rPr>
          <w:rFonts w:ascii="Arial" w:hAnsi="Arial" w:cs="Arial"/>
          <w:sz w:val="22"/>
          <w:szCs w:val="22"/>
        </w:rPr>
        <w:t>j</w:t>
      </w:r>
      <w:r w:rsidR="00EE2877" w:rsidRPr="00B2667D">
        <w:rPr>
          <w:rFonts w:ascii="Arial" w:hAnsi="Arial" w:cs="Arial"/>
          <w:sz w:val="22"/>
          <w:szCs w:val="22"/>
        </w:rPr>
        <w:t>äätmekäitluse lahendus ning hu</w:t>
      </w:r>
      <w:r w:rsidR="006A1DB1" w:rsidRPr="00B2667D">
        <w:rPr>
          <w:rFonts w:ascii="Arial" w:hAnsi="Arial" w:cs="Arial"/>
          <w:sz w:val="22"/>
          <w:szCs w:val="22"/>
        </w:rPr>
        <w:t>u</w:t>
      </w:r>
      <w:r w:rsidR="00EE2877" w:rsidRPr="00B2667D">
        <w:rPr>
          <w:rFonts w:ascii="Arial" w:hAnsi="Arial" w:cs="Arial"/>
          <w:sz w:val="22"/>
          <w:szCs w:val="22"/>
        </w:rPr>
        <w:t>musemulla käitlemine peab vastama Tallinn</w:t>
      </w:r>
      <w:r w:rsidR="006D29E1" w:rsidRPr="00B2667D">
        <w:rPr>
          <w:rFonts w:ascii="Arial" w:hAnsi="Arial" w:cs="Arial"/>
          <w:sz w:val="22"/>
          <w:szCs w:val="22"/>
        </w:rPr>
        <w:t>a</w:t>
      </w:r>
      <w:r w:rsidR="00EE2877" w:rsidRPr="00B2667D">
        <w:rPr>
          <w:rFonts w:ascii="Arial" w:hAnsi="Arial" w:cs="Arial"/>
          <w:sz w:val="22"/>
          <w:szCs w:val="22"/>
        </w:rPr>
        <w:t xml:space="preserve"> jäätmehoolduseeskirja nõuetele;</w:t>
      </w:r>
    </w:p>
    <w:p w:rsidR="0049038A" w:rsidRPr="00B2667D" w:rsidRDefault="00BC2596" w:rsidP="00992060">
      <w:pPr>
        <w:numPr>
          <w:ilvl w:val="0"/>
          <w:numId w:val="8"/>
        </w:numPr>
        <w:spacing w:line="240" w:lineRule="auto"/>
        <w:ind w:left="284" w:hanging="218"/>
        <w:rPr>
          <w:rFonts w:ascii="Arial" w:hAnsi="Arial" w:cs="Arial"/>
          <w:sz w:val="22"/>
          <w:szCs w:val="22"/>
        </w:rPr>
      </w:pPr>
      <w:r w:rsidRPr="00B2667D">
        <w:rPr>
          <w:rFonts w:ascii="Arial" w:hAnsi="Arial" w:cs="Arial"/>
          <w:sz w:val="22"/>
          <w:szCs w:val="22"/>
        </w:rPr>
        <w:t>ehitusprojekt peab sisaldama meetmeid olemasolevate puude juurestiku, tüve ja võra kaitseks ehitustööde ajal;</w:t>
      </w:r>
      <w:r w:rsidR="00D02606" w:rsidRPr="00B2667D">
        <w:rPr>
          <w:rFonts w:ascii="Arial" w:hAnsi="Arial" w:cs="Arial"/>
          <w:sz w:val="22"/>
          <w:szCs w:val="22"/>
        </w:rPr>
        <w:t xml:space="preserve"> kaevetöid puude juurestiku kaitsealale mitte kavandada.</w:t>
      </w:r>
    </w:p>
    <w:p w:rsidR="00EE2877" w:rsidRPr="00B2667D" w:rsidRDefault="001C141D" w:rsidP="00992060">
      <w:pPr>
        <w:numPr>
          <w:ilvl w:val="0"/>
          <w:numId w:val="8"/>
        </w:numPr>
        <w:spacing w:line="240" w:lineRule="auto"/>
        <w:ind w:left="284" w:hanging="218"/>
        <w:rPr>
          <w:rFonts w:ascii="Arial" w:hAnsi="Arial" w:cs="Arial"/>
          <w:sz w:val="22"/>
          <w:szCs w:val="22"/>
        </w:rPr>
      </w:pPr>
      <w:r w:rsidRPr="00B2667D">
        <w:rPr>
          <w:rFonts w:ascii="Arial" w:hAnsi="Arial" w:cs="Arial"/>
          <w:sz w:val="22"/>
          <w:szCs w:val="22"/>
        </w:rPr>
        <w:t>s</w:t>
      </w:r>
      <w:r w:rsidR="00EE2877" w:rsidRPr="00B2667D">
        <w:rPr>
          <w:rFonts w:ascii="Arial" w:hAnsi="Arial" w:cs="Arial"/>
          <w:sz w:val="22"/>
          <w:szCs w:val="22"/>
        </w:rPr>
        <w:t>äilivale kõrghaljastusele tuleb läbi viia võrahooldus, tag</w:t>
      </w:r>
      <w:r w:rsidRPr="00B2667D">
        <w:rPr>
          <w:rFonts w:ascii="Arial" w:hAnsi="Arial" w:cs="Arial"/>
          <w:sz w:val="22"/>
          <w:szCs w:val="22"/>
        </w:rPr>
        <w:t>ada kasvutingimused ja kaitse (</w:t>
      </w:r>
      <w:r w:rsidR="00EE2877" w:rsidRPr="00B2667D">
        <w:rPr>
          <w:rFonts w:ascii="Arial" w:hAnsi="Arial" w:cs="Arial"/>
          <w:sz w:val="22"/>
          <w:szCs w:val="22"/>
        </w:rPr>
        <w:t>juurestiku ja tüve kaitse) ehitustööde ajal;</w:t>
      </w:r>
    </w:p>
    <w:p w:rsidR="00034DB7" w:rsidRPr="00B2667D" w:rsidRDefault="001C141D" w:rsidP="00992060">
      <w:pPr>
        <w:numPr>
          <w:ilvl w:val="0"/>
          <w:numId w:val="8"/>
        </w:numPr>
        <w:spacing w:line="240" w:lineRule="auto"/>
        <w:ind w:left="284" w:hanging="218"/>
        <w:rPr>
          <w:rFonts w:ascii="Arial" w:hAnsi="Arial" w:cs="Arial"/>
          <w:sz w:val="22"/>
          <w:szCs w:val="22"/>
        </w:rPr>
      </w:pPr>
      <w:r w:rsidRPr="00B2667D">
        <w:rPr>
          <w:rFonts w:ascii="Arial" w:hAnsi="Arial" w:cs="Arial"/>
          <w:sz w:val="22"/>
          <w:szCs w:val="22"/>
        </w:rPr>
        <w:t>s</w:t>
      </w:r>
      <w:r w:rsidR="00034DB7" w:rsidRPr="00B2667D">
        <w:rPr>
          <w:rFonts w:ascii="Arial" w:hAnsi="Arial" w:cs="Arial"/>
          <w:sz w:val="22"/>
          <w:szCs w:val="22"/>
        </w:rPr>
        <w:t>äilitavate puude juurestiku kaitsealale hoonestust</w:t>
      </w:r>
      <w:r w:rsidR="00D265B8" w:rsidRPr="00B2667D">
        <w:rPr>
          <w:rFonts w:ascii="Arial" w:hAnsi="Arial" w:cs="Arial"/>
          <w:sz w:val="22"/>
          <w:szCs w:val="22"/>
        </w:rPr>
        <w:t>, kõvakatteid ega tehnovõrke mitte kavandada</w:t>
      </w:r>
      <w:r w:rsidRPr="00B2667D">
        <w:rPr>
          <w:rFonts w:ascii="Arial" w:hAnsi="Arial" w:cs="Arial"/>
          <w:sz w:val="22"/>
          <w:szCs w:val="22"/>
        </w:rPr>
        <w:t>;</w:t>
      </w:r>
    </w:p>
    <w:p w:rsidR="00B45F50" w:rsidRPr="00B2667D" w:rsidRDefault="001C141D" w:rsidP="00992060">
      <w:pPr>
        <w:numPr>
          <w:ilvl w:val="0"/>
          <w:numId w:val="8"/>
        </w:numPr>
        <w:spacing w:line="240" w:lineRule="auto"/>
        <w:ind w:left="284" w:hanging="218"/>
        <w:rPr>
          <w:rFonts w:ascii="Arial" w:hAnsi="Arial" w:cs="Arial"/>
          <w:sz w:val="22"/>
          <w:szCs w:val="22"/>
        </w:rPr>
      </w:pPr>
      <w:r w:rsidRPr="00B2667D">
        <w:rPr>
          <w:rFonts w:ascii="Arial" w:hAnsi="Arial" w:cs="Arial"/>
          <w:sz w:val="22"/>
          <w:szCs w:val="22"/>
        </w:rPr>
        <w:t>e</w:t>
      </w:r>
      <w:r w:rsidR="00B45F50" w:rsidRPr="00B2667D">
        <w:rPr>
          <w:rFonts w:ascii="Arial" w:hAnsi="Arial" w:cs="Arial"/>
          <w:sz w:val="22"/>
          <w:szCs w:val="22"/>
        </w:rPr>
        <w:t xml:space="preserve">hitustööde ajaks </w:t>
      </w:r>
      <w:r w:rsidR="00FD2514" w:rsidRPr="00B2667D">
        <w:rPr>
          <w:rFonts w:ascii="Arial" w:hAnsi="Arial" w:cs="Arial"/>
          <w:sz w:val="22"/>
          <w:szCs w:val="22"/>
        </w:rPr>
        <w:t>on ette nähtud</w:t>
      </w:r>
      <w:r w:rsidR="008F5D8D" w:rsidRPr="00B2667D">
        <w:rPr>
          <w:rFonts w:ascii="Arial" w:hAnsi="Arial" w:cs="Arial"/>
          <w:sz w:val="22"/>
          <w:szCs w:val="22"/>
        </w:rPr>
        <w:t xml:space="preserve"> </w:t>
      </w:r>
      <w:r w:rsidR="00FD2514" w:rsidRPr="00B2667D">
        <w:rPr>
          <w:rFonts w:ascii="Arial" w:hAnsi="Arial" w:cs="Arial"/>
          <w:sz w:val="22"/>
          <w:szCs w:val="22"/>
        </w:rPr>
        <w:t>järgmised puude säilitamise meetmed:</w:t>
      </w:r>
    </w:p>
    <w:p w:rsidR="00FD2514" w:rsidRPr="00B2667D" w:rsidRDefault="00FD2514" w:rsidP="00992060">
      <w:pPr>
        <w:numPr>
          <w:ilvl w:val="1"/>
          <w:numId w:val="9"/>
        </w:numPr>
        <w:spacing w:line="240" w:lineRule="auto"/>
        <w:ind w:left="567" w:hanging="218"/>
        <w:rPr>
          <w:rFonts w:ascii="Arial" w:hAnsi="Arial" w:cs="Arial"/>
          <w:sz w:val="22"/>
          <w:szCs w:val="22"/>
        </w:rPr>
      </w:pPr>
      <w:r w:rsidRPr="00B2667D">
        <w:rPr>
          <w:rFonts w:ascii="Arial" w:hAnsi="Arial" w:cs="Arial"/>
          <w:sz w:val="22"/>
          <w:szCs w:val="22"/>
        </w:rPr>
        <w:t>puu tüve kaitsta tüve ümber seotud laudadega</w:t>
      </w:r>
      <w:r w:rsidR="001C141D" w:rsidRPr="00B2667D">
        <w:rPr>
          <w:rFonts w:ascii="Arial" w:hAnsi="Arial" w:cs="Arial"/>
          <w:sz w:val="22"/>
          <w:szCs w:val="22"/>
        </w:rPr>
        <w:t>;</w:t>
      </w:r>
    </w:p>
    <w:p w:rsidR="00FD2514" w:rsidRPr="00B2667D" w:rsidRDefault="00FD2514" w:rsidP="00992060">
      <w:pPr>
        <w:numPr>
          <w:ilvl w:val="1"/>
          <w:numId w:val="9"/>
        </w:numPr>
        <w:spacing w:line="240" w:lineRule="auto"/>
        <w:ind w:left="567" w:hanging="218"/>
        <w:rPr>
          <w:rFonts w:ascii="Arial" w:hAnsi="Arial" w:cs="Arial"/>
          <w:sz w:val="22"/>
          <w:szCs w:val="22"/>
        </w:rPr>
      </w:pPr>
      <w:r w:rsidRPr="00B2667D">
        <w:rPr>
          <w:rFonts w:ascii="Arial" w:hAnsi="Arial" w:cs="Arial"/>
          <w:sz w:val="22"/>
          <w:szCs w:val="22"/>
        </w:rPr>
        <w:t>võra kaitseks on vajalik</w:t>
      </w:r>
      <w:r w:rsidR="00A25C1A" w:rsidRPr="00B2667D">
        <w:rPr>
          <w:rFonts w:ascii="Arial" w:hAnsi="Arial" w:cs="Arial"/>
          <w:sz w:val="22"/>
          <w:szCs w:val="22"/>
        </w:rPr>
        <w:t xml:space="preserve"> siduda või tõmmata võrguga oksad kokku</w:t>
      </w:r>
      <w:r w:rsidR="00983E4D" w:rsidRPr="00B2667D">
        <w:rPr>
          <w:rFonts w:ascii="Arial" w:hAnsi="Arial" w:cs="Arial"/>
          <w:sz w:val="22"/>
          <w:szCs w:val="22"/>
        </w:rPr>
        <w:t xml:space="preserve"> </w:t>
      </w:r>
      <w:r w:rsidRPr="00B2667D">
        <w:rPr>
          <w:rFonts w:ascii="Arial" w:hAnsi="Arial" w:cs="Arial"/>
          <w:sz w:val="22"/>
          <w:szCs w:val="22"/>
        </w:rPr>
        <w:t>neid</w:t>
      </w:r>
      <w:r w:rsidR="004800C6" w:rsidRPr="00B2667D">
        <w:rPr>
          <w:rFonts w:ascii="Arial" w:hAnsi="Arial" w:cs="Arial"/>
          <w:sz w:val="22"/>
          <w:szCs w:val="22"/>
        </w:rPr>
        <w:t xml:space="preserve"> </w:t>
      </w:r>
      <w:r w:rsidR="00A25C1A" w:rsidRPr="00B2667D">
        <w:rPr>
          <w:rFonts w:ascii="Arial" w:hAnsi="Arial" w:cs="Arial"/>
          <w:sz w:val="22"/>
          <w:szCs w:val="22"/>
        </w:rPr>
        <w:t>sealjuures murdmata;</w:t>
      </w:r>
    </w:p>
    <w:p w:rsidR="006D29E1" w:rsidRPr="00B2667D" w:rsidRDefault="00FD2514" w:rsidP="00992060">
      <w:pPr>
        <w:numPr>
          <w:ilvl w:val="1"/>
          <w:numId w:val="9"/>
        </w:numPr>
        <w:spacing w:line="240" w:lineRule="auto"/>
        <w:ind w:left="567" w:hanging="218"/>
        <w:rPr>
          <w:rFonts w:ascii="Arial" w:hAnsi="Arial" w:cs="Arial"/>
          <w:sz w:val="22"/>
          <w:szCs w:val="22"/>
        </w:rPr>
      </w:pPr>
      <w:r w:rsidRPr="00B2667D">
        <w:rPr>
          <w:rFonts w:ascii="Arial" w:hAnsi="Arial" w:cs="Arial"/>
          <w:sz w:val="22"/>
          <w:szCs w:val="22"/>
        </w:rPr>
        <w:t>kaevetööd teha vastavalt Talli</w:t>
      </w:r>
      <w:r w:rsidR="001C141D" w:rsidRPr="00B2667D">
        <w:rPr>
          <w:rFonts w:ascii="Arial" w:hAnsi="Arial" w:cs="Arial"/>
          <w:sz w:val="22"/>
          <w:szCs w:val="22"/>
        </w:rPr>
        <w:t>n</w:t>
      </w:r>
      <w:r w:rsidRPr="00B2667D">
        <w:rPr>
          <w:rFonts w:ascii="Arial" w:hAnsi="Arial" w:cs="Arial"/>
          <w:sz w:val="22"/>
          <w:szCs w:val="22"/>
        </w:rPr>
        <w:t>na Linnavolikogu 02.09.2004 määrusele</w:t>
      </w:r>
      <w:r w:rsidR="00080258" w:rsidRPr="00B2667D">
        <w:rPr>
          <w:rFonts w:ascii="Arial" w:hAnsi="Arial" w:cs="Arial"/>
          <w:sz w:val="22"/>
          <w:szCs w:val="22"/>
        </w:rPr>
        <w:t xml:space="preserve"> </w:t>
      </w:r>
      <w:r w:rsidR="001C141D" w:rsidRPr="00B2667D">
        <w:rPr>
          <w:rFonts w:ascii="Arial" w:hAnsi="Arial" w:cs="Arial"/>
          <w:sz w:val="22"/>
          <w:szCs w:val="22"/>
        </w:rPr>
        <w:t>nr 32 „</w:t>
      </w:r>
      <w:r w:rsidRPr="00B2667D">
        <w:rPr>
          <w:rFonts w:ascii="Arial" w:hAnsi="Arial" w:cs="Arial"/>
          <w:sz w:val="22"/>
          <w:szCs w:val="22"/>
        </w:rPr>
        <w:t>Ta</w:t>
      </w:r>
      <w:r w:rsidR="001C141D" w:rsidRPr="00B2667D">
        <w:rPr>
          <w:rFonts w:ascii="Arial" w:hAnsi="Arial" w:cs="Arial"/>
          <w:sz w:val="22"/>
          <w:szCs w:val="22"/>
        </w:rPr>
        <w:t>llinna linna kaevetööde eeskiri</w:t>
      </w:r>
      <w:r w:rsidR="00F20A32" w:rsidRPr="00B2667D">
        <w:rPr>
          <w:rFonts w:ascii="Arial" w:hAnsi="Arial" w:cs="Arial"/>
          <w:sz w:val="22"/>
          <w:szCs w:val="22"/>
        </w:rPr>
        <w:t>”</w:t>
      </w:r>
      <w:r w:rsidR="001C141D" w:rsidRPr="00B2667D">
        <w:rPr>
          <w:rFonts w:ascii="Arial" w:hAnsi="Arial" w:cs="Arial"/>
          <w:sz w:val="22"/>
          <w:szCs w:val="22"/>
        </w:rPr>
        <w:t>;</w:t>
      </w:r>
    </w:p>
    <w:p w:rsidR="006D29E1" w:rsidRPr="00B2667D" w:rsidRDefault="001C141D" w:rsidP="00992060">
      <w:pPr>
        <w:numPr>
          <w:ilvl w:val="0"/>
          <w:numId w:val="8"/>
        </w:numPr>
        <w:spacing w:line="240" w:lineRule="auto"/>
        <w:ind w:left="284" w:hanging="218"/>
        <w:rPr>
          <w:rFonts w:ascii="Arial" w:hAnsi="Arial" w:cs="Arial"/>
          <w:sz w:val="22"/>
          <w:szCs w:val="22"/>
        </w:rPr>
      </w:pPr>
      <w:r w:rsidRPr="00B2667D">
        <w:rPr>
          <w:rFonts w:ascii="Arial" w:hAnsi="Arial" w:cs="Arial"/>
          <w:sz w:val="22"/>
          <w:szCs w:val="22"/>
        </w:rPr>
        <w:t>o</w:t>
      </w:r>
      <w:r w:rsidR="001E0257" w:rsidRPr="00B2667D">
        <w:rPr>
          <w:rFonts w:ascii="Arial" w:hAnsi="Arial" w:cs="Arial"/>
          <w:sz w:val="22"/>
          <w:szCs w:val="22"/>
        </w:rPr>
        <w:t>lemaso</w:t>
      </w:r>
      <w:r w:rsidR="006D29E1" w:rsidRPr="00B2667D">
        <w:rPr>
          <w:rFonts w:ascii="Arial" w:hAnsi="Arial" w:cs="Arial"/>
          <w:sz w:val="22"/>
          <w:szCs w:val="22"/>
        </w:rPr>
        <w:t>l</w:t>
      </w:r>
      <w:r w:rsidR="001E0257" w:rsidRPr="00B2667D">
        <w:rPr>
          <w:rFonts w:ascii="Arial" w:hAnsi="Arial" w:cs="Arial"/>
          <w:sz w:val="22"/>
          <w:szCs w:val="22"/>
        </w:rPr>
        <w:t>e</w:t>
      </w:r>
      <w:r w:rsidR="006D29E1" w:rsidRPr="00B2667D">
        <w:rPr>
          <w:rFonts w:ascii="Arial" w:hAnsi="Arial" w:cs="Arial"/>
          <w:sz w:val="22"/>
          <w:szCs w:val="22"/>
        </w:rPr>
        <w:t>va kõrghaljastuse raie-</w:t>
      </w:r>
      <w:r w:rsidR="009C0007">
        <w:rPr>
          <w:rFonts w:ascii="Arial" w:hAnsi="Arial" w:cs="Arial"/>
          <w:sz w:val="22"/>
          <w:szCs w:val="22"/>
        </w:rPr>
        <w:t xml:space="preserve"> </w:t>
      </w:r>
      <w:r w:rsidR="006D29E1" w:rsidRPr="00B2667D">
        <w:rPr>
          <w:rFonts w:ascii="Arial" w:hAnsi="Arial" w:cs="Arial"/>
          <w:sz w:val="22"/>
          <w:szCs w:val="22"/>
        </w:rPr>
        <w:t>ja hoolduslõikusluba tuleb taotleda Tallinna Keskkonnaametilt ning vas</w:t>
      </w:r>
      <w:r w:rsidR="000512B6" w:rsidRPr="00B2667D">
        <w:rPr>
          <w:rFonts w:ascii="Arial" w:hAnsi="Arial" w:cs="Arial"/>
          <w:sz w:val="22"/>
          <w:szCs w:val="22"/>
        </w:rPr>
        <w:t>tava töö peab teostama arborist</w:t>
      </w:r>
      <w:r w:rsidRPr="00B2667D">
        <w:rPr>
          <w:rFonts w:ascii="Arial" w:hAnsi="Arial" w:cs="Arial"/>
          <w:sz w:val="22"/>
          <w:szCs w:val="22"/>
        </w:rPr>
        <w:t>;</w:t>
      </w:r>
    </w:p>
    <w:p w:rsidR="0010215F" w:rsidRDefault="004A699C" w:rsidP="0010215F">
      <w:pPr>
        <w:numPr>
          <w:ilvl w:val="0"/>
          <w:numId w:val="8"/>
        </w:numPr>
        <w:spacing w:line="240" w:lineRule="auto"/>
        <w:ind w:left="284" w:hanging="218"/>
        <w:rPr>
          <w:rFonts w:ascii="Arial" w:hAnsi="Arial" w:cs="Arial"/>
          <w:sz w:val="22"/>
          <w:szCs w:val="22"/>
        </w:rPr>
      </w:pPr>
      <w:r w:rsidRPr="00B2667D">
        <w:rPr>
          <w:rFonts w:ascii="Arial" w:hAnsi="Arial" w:cs="Arial"/>
          <w:sz w:val="22"/>
          <w:szCs w:val="22"/>
        </w:rPr>
        <w:t>k</w:t>
      </w:r>
      <w:r w:rsidR="00FB47F8" w:rsidRPr="00B2667D">
        <w:rPr>
          <w:rFonts w:ascii="Arial" w:hAnsi="Arial" w:cs="Arial"/>
          <w:sz w:val="22"/>
          <w:szCs w:val="22"/>
        </w:rPr>
        <w:t xml:space="preserve">oostöös </w:t>
      </w:r>
      <w:r w:rsidR="006D29E1" w:rsidRPr="00B2667D">
        <w:rPr>
          <w:rFonts w:ascii="Arial" w:hAnsi="Arial" w:cs="Arial"/>
          <w:sz w:val="22"/>
          <w:szCs w:val="22"/>
        </w:rPr>
        <w:t>Talli</w:t>
      </w:r>
      <w:r w:rsidR="001C141D" w:rsidRPr="00B2667D">
        <w:rPr>
          <w:rFonts w:ascii="Arial" w:hAnsi="Arial" w:cs="Arial"/>
          <w:sz w:val="22"/>
          <w:szCs w:val="22"/>
        </w:rPr>
        <w:t>n</w:t>
      </w:r>
      <w:r w:rsidR="006D29E1" w:rsidRPr="00B2667D">
        <w:rPr>
          <w:rFonts w:ascii="Arial" w:hAnsi="Arial" w:cs="Arial"/>
          <w:sz w:val="22"/>
          <w:szCs w:val="22"/>
        </w:rPr>
        <w:t>na Keskkonnaametiga määrata asendusistutuse asukoht, istik</w:t>
      </w:r>
      <w:r w:rsidR="00B431DF" w:rsidRPr="00B2667D">
        <w:rPr>
          <w:rFonts w:ascii="Arial" w:hAnsi="Arial" w:cs="Arial"/>
          <w:sz w:val="22"/>
          <w:szCs w:val="22"/>
        </w:rPr>
        <w:t>ute liigid ja mõõtmed, asendusis</w:t>
      </w:r>
      <w:r w:rsidR="006D29E1" w:rsidRPr="00B2667D">
        <w:rPr>
          <w:rFonts w:ascii="Arial" w:hAnsi="Arial" w:cs="Arial"/>
          <w:sz w:val="22"/>
          <w:szCs w:val="22"/>
        </w:rPr>
        <w:t>tutus</w:t>
      </w:r>
      <w:r w:rsidR="00B431DF" w:rsidRPr="00B2667D">
        <w:rPr>
          <w:rFonts w:ascii="Arial" w:hAnsi="Arial" w:cs="Arial"/>
          <w:sz w:val="22"/>
          <w:szCs w:val="22"/>
        </w:rPr>
        <w:t xml:space="preserve"> kavandada võimalikult su</w:t>
      </w:r>
      <w:r w:rsidR="001C141D" w:rsidRPr="00B2667D">
        <w:rPr>
          <w:rFonts w:ascii="Arial" w:hAnsi="Arial" w:cs="Arial"/>
          <w:sz w:val="22"/>
          <w:szCs w:val="22"/>
        </w:rPr>
        <w:t>ures ulatuses planeeritud alale;</w:t>
      </w:r>
    </w:p>
    <w:p w:rsidR="0010215F" w:rsidRPr="008535C8" w:rsidRDefault="0010215F" w:rsidP="0010215F">
      <w:pPr>
        <w:numPr>
          <w:ilvl w:val="0"/>
          <w:numId w:val="8"/>
        </w:numPr>
        <w:spacing w:line="240" w:lineRule="auto"/>
        <w:ind w:left="284" w:hanging="218"/>
        <w:rPr>
          <w:rFonts w:ascii="Arial" w:hAnsi="Arial" w:cs="Arial"/>
          <w:sz w:val="22"/>
          <w:szCs w:val="22"/>
        </w:rPr>
      </w:pPr>
      <w:r w:rsidRPr="0010215F">
        <w:rPr>
          <w:rFonts w:ascii="Arial" w:hAnsi="Arial" w:cs="Arial"/>
          <w:sz w:val="22"/>
          <w:szCs w:val="22"/>
        </w:rPr>
        <w:t xml:space="preserve">kõrghaljastuse </w:t>
      </w:r>
      <w:r w:rsidRPr="007609DD">
        <w:rPr>
          <w:rFonts w:ascii="Arial" w:hAnsi="Arial" w:cs="Arial"/>
          <w:sz w:val="22"/>
          <w:szCs w:val="22"/>
        </w:rPr>
        <w:t>kavandamisel raudteemaaga piirnevale</w:t>
      </w:r>
      <w:r w:rsidR="007609DD" w:rsidRPr="007609DD">
        <w:rPr>
          <w:rFonts w:ascii="Arial" w:hAnsi="Arial" w:cs="Arial"/>
          <w:sz w:val="22"/>
          <w:szCs w:val="22"/>
        </w:rPr>
        <w:t xml:space="preserve"> küljele</w:t>
      </w:r>
      <w:r w:rsidRPr="007609DD">
        <w:rPr>
          <w:rFonts w:ascii="Arial" w:hAnsi="Arial" w:cs="Arial"/>
          <w:sz w:val="22"/>
          <w:szCs w:val="22"/>
        </w:rPr>
        <w:t xml:space="preserve"> arvestada, et täiskasvanud puude võrad ei ulatuks raudteemaale, </w:t>
      </w:r>
      <w:r w:rsidRPr="008535C8">
        <w:rPr>
          <w:rFonts w:ascii="Arial" w:hAnsi="Arial" w:cs="Arial"/>
          <w:sz w:val="22"/>
          <w:szCs w:val="22"/>
        </w:rPr>
        <w:t>eelistada väiksemakasvulisi ja püramiidja võraga liike.</w:t>
      </w:r>
    </w:p>
    <w:p w:rsidR="00567063" w:rsidRPr="00A1398A" w:rsidRDefault="001C141D" w:rsidP="00992060">
      <w:pPr>
        <w:numPr>
          <w:ilvl w:val="0"/>
          <w:numId w:val="8"/>
        </w:numPr>
        <w:spacing w:line="240" w:lineRule="auto"/>
        <w:ind w:left="284" w:hanging="218"/>
        <w:rPr>
          <w:rFonts w:ascii="Arial" w:hAnsi="Arial" w:cs="Arial"/>
          <w:sz w:val="22"/>
          <w:szCs w:val="22"/>
        </w:rPr>
      </w:pPr>
      <w:r w:rsidRPr="00B2667D">
        <w:rPr>
          <w:rFonts w:ascii="Arial" w:hAnsi="Arial" w:cs="Arial"/>
          <w:sz w:val="22"/>
          <w:szCs w:val="22"/>
        </w:rPr>
        <w:t>e</w:t>
      </w:r>
      <w:r w:rsidR="00567063" w:rsidRPr="00B2667D">
        <w:rPr>
          <w:rFonts w:ascii="Arial" w:hAnsi="Arial" w:cs="Arial"/>
          <w:sz w:val="22"/>
          <w:szCs w:val="22"/>
        </w:rPr>
        <w:t>hitusprojekti staadiumis tuleb</w:t>
      </w:r>
      <w:r w:rsidR="00D02606" w:rsidRPr="00B2667D">
        <w:rPr>
          <w:rFonts w:ascii="Arial" w:hAnsi="Arial" w:cs="Arial"/>
          <w:sz w:val="22"/>
          <w:szCs w:val="22"/>
        </w:rPr>
        <w:t xml:space="preserve"> maastikuarhitekti poolt</w:t>
      </w:r>
      <w:r w:rsidR="00567063" w:rsidRPr="00B2667D">
        <w:rPr>
          <w:rFonts w:ascii="Arial" w:hAnsi="Arial" w:cs="Arial"/>
          <w:sz w:val="22"/>
          <w:szCs w:val="22"/>
        </w:rPr>
        <w:t xml:space="preserve"> koostada haljastusprojekt või anda haljastuse lah</w:t>
      </w:r>
      <w:r w:rsidRPr="00B2667D">
        <w:rPr>
          <w:rFonts w:ascii="Arial" w:hAnsi="Arial" w:cs="Arial"/>
          <w:sz w:val="22"/>
          <w:szCs w:val="22"/>
        </w:rPr>
        <w:t>endus ehitusprojekti koosseisus;</w:t>
      </w:r>
      <w:r w:rsidR="00D5708E" w:rsidRPr="00B2667D">
        <w:rPr>
          <w:rFonts w:ascii="Arial" w:hAnsi="Arial" w:cs="Arial"/>
          <w:sz w:val="22"/>
          <w:szCs w:val="22"/>
        </w:rPr>
        <w:t xml:space="preserve"> lisada nõuded istikutele (lehtpuuistiku kõrgus ja rinnasdiameeter, okaspuuistiku kõrgus ja juurekaela läbimõõt, põõsaistiku kõrgus ja vähim okste arv</w:t>
      </w:r>
      <w:r w:rsidR="004A699C" w:rsidRPr="00B2667D">
        <w:rPr>
          <w:rFonts w:ascii="Arial" w:hAnsi="Arial" w:cs="Arial"/>
          <w:sz w:val="22"/>
          <w:szCs w:val="22"/>
        </w:rPr>
        <w:t>)</w:t>
      </w:r>
      <w:r w:rsidR="00D5708E" w:rsidRPr="00B2667D">
        <w:rPr>
          <w:rFonts w:ascii="Arial" w:hAnsi="Arial" w:cs="Arial"/>
          <w:sz w:val="22"/>
          <w:szCs w:val="22"/>
        </w:rPr>
        <w:t xml:space="preserve"> , istutus- ja hooldustöödele.</w:t>
      </w:r>
    </w:p>
    <w:p w:rsidR="00FD2514" w:rsidRPr="00B2667D" w:rsidRDefault="00FD2514" w:rsidP="00FD6596">
      <w:pPr>
        <w:spacing w:line="240" w:lineRule="auto"/>
        <w:jc w:val="left"/>
        <w:rPr>
          <w:rFonts w:ascii="Arial" w:hAnsi="Arial" w:cs="Arial"/>
          <w:sz w:val="22"/>
          <w:szCs w:val="22"/>
        </w:rPr>
      </w:pPr>
    </w:p>
    <w:p w:rsidR="00FD2514" w:rsidRPr="00B2667D" w:rsidRDefault="00BA4E4F" w:rsidP="00992060">
      <w:pPr>
        <w:pStyle w:val="Heading3"/>
        <w:numPr>
          <w:ilvl w:val="2"/>
          <w:numId w:val="24"/>
        </w:numPr>
        <w:spacing w:before="0" w:after="0" w:line="240" w:lineRule="auto"/>
        <w:rPr>
          <w:sz w:val="22"/>
          <w:szCs w:val="22"/>
        </w:rPr>
      </w:pPr>
      <w:bookmarkStart w:id="30" w:name="_Toc69368976"/>
      <w:r w:rsidRPr="00B2667D">
        <w:rPr>
          <w:sz w:val="22"/>
          <w:szCs w:val="22"/>
        </w:rPr>
        <w:t>Liikluskorraldus ja parkimise korraldamine</w:t>
      </w:r>
      <w:bookmarkEnd w:id="30"/>
    </w:p>
    <w:p w:rsidR="00BA4E4F" w:rsidRPr="00B2667D" w:rsidRDefault="00BA4E4F" w:rsidP="005E1921">
      <w:pPr>
        <w:numPr>
          <w:ilvl w:val="0"/>
          <w:numId w:val="7"/>
        </w:numPr>
        <w:spacing w:line="240" w:lineRule="auto"/>
        <w:ind w:left="284" w:hanging="218"/>
        <w:rPr>
          <w:rFonts w:ascii="Arial" w:hAnsi="Arial" w:cs="Arial"/>
          <w:sz w:val="22"/>
          <w:szCs w:val="22"/>
        </w:rPr>
      </w:pPr>
      <w:r w:rsidRPr="00B2667D">
        <w:rPr>
          <w:rFonts w:ascii="Arial" w:hAnsi="Arial" w:cs="Arial"/>
          <w:sz w:val="22"/>
          <w:szCs w:val="22"/>
        </w:rPr>
        <w:t>Ehitusp</w:t>
      </w:r>
      <w:r w:rsidR="001E0257" w:rsidRPr="00B2667D">
        <w:rPr>
          <w:rFonts w:ascii="Arial" w:hAnsi="Arial" w:cs="Arial"/>
          <w:sz w:val="22"/>
          <w:szCs w:val="22"/>
        </w:rPr>
        <w:t>r</w:t>
      </w:r>
      <w:r w:rsidRPr="00B2667D">
        <w:rPr>
          <w:rFonts w:ascii="Arial" w:hAnsi="Arial" w:cs="Arial"/>
          <w:sz w:val="22"/>
          <w:szCs w:val="22"/>
        </w:rPr>
        <w:t>ojekti koostamisel täpsustada parki</w:t>
      </w:r>
      <w:r w:rsidR="000B6D22" w:rsidRPr="00B2667D">
        <w:rPr>
          <w:rFonts w:ascii="Arial" w:hAnsi="Arial" w:cs="Arial"/>
          <w:sz w:val="22"/>
          <w:szCs w:val="22"/>
        </w:rPr>
        <w:t xml:space="preserve">miskohtade arv vastavalt hoone </w:t>
      </w:r>
      <w:r w:rsidR="00824555">
        <w:rPr>
          <w:rFonts w:ascii="Arial" w:hAnsi="Arial" w:cs="Arial"/>
          <w:sz w:val="22"/>
          <w:szCs w:val="22"/>
        </w:rPr>
        <w:t>tegelikule suurusele.</w:t>
      </w:r>
      <w:r w:rsidR="001E0257" w:rsidRPr="00B2667D">
        <w:rPr>
          <w:rFonts w:ascii="Arial" w:hAnsi="Arial" w:cs="Arial"/>
          <w:sz w:val="22"/>
          <w:szCs w:val="22"/>
        </w:rPr>
        <w:t xml:space="preserve"> </w:t>
      </w:r>
      <w:r w:rsidR="00824555">
        <w:rPr>
          <w:rFonts w:ascii="Arial" w:hAnsi="Arial" w:cs="Arial"/>
          <w:sz w:val="22"/>
          <w:szCs w:val="22"/>
        </w:rPr>
        <w:t>P</w:t>
      </w:r>
      <w:r w:rsidRPr="00B2667D">
        <w:rPr>
          <w:rFonts w:ascii="Arial" w:hAnsi="Arial" w:cs="Arial"/>
          <w:sz w:val="22"/>
          <w:szCs w:val="22"/>
        </w:rPr>
        <w:t>arklate projektee</w:t>
      </w:r>
      <w:r w:rsidR="001E0257" w:rsidRPr="00B2667D">
        <w:rPr>
          <w:rFonts w:ascii="Arial" w:hAnsi="Arial" w:cs="Arial"/>
          <w:sz w:val="22"/>
          <w:szCs w:val="22"/>
        </w:rPr>
        <w:t>rimisel lähtuda Eesti standardi</w:t>
      </w:r>
      <w:r w:rsidR="00FB47F8" w:rsidRPr="00B2667D">
        <w:rPr>
          <w:rFonts w:ascii="Arial" w:hAnsi="Arial" w:cs="Arial"/>
          <w:sz w:val="22"/>
          <w:szCs w:val="22"/>
        </w:rPr>
        <w:t>s</w:t>
      </w:r>
      <w:r w:rsidR="001A787C" w:rsidRPr="00B2667D">
        <w:rPr>
          <w:rFonts w:ascii="Arial" w:hAnsi="Arial" w:cs="Arial"/>
          <w:sz w:val="22"/>
          <w:szCs w:val="22"/>
        </w:rPr>
        <w:t>t</w:t>
      </w:r>
      <w:r w:rsidR="00222C4E" w:rsidRPr="00B2667D">
        <w:rPr>
          <w:rFonts w:ascii="Arial" w:hAnsi="Arial" w:cs="Arial"/>
          <w:sz w:val="22"/>
          <w:szCs w:val="22"/>
        </w:rPr>
        <w:t xml:space="preserve"> EVS 843:2016</w:t>
      </w:r>
      <w:r w:rsidR="00E929D0" w:rsidRPr="00B2667D">
        <w:rPr>
          <w:rFonts w:ascii="Arial" w:hAnsi="Arial" w:cs="Arial"/>
          <w:sz w:val="22"/>
          <w:szCs w:val="22"/>
        </w:rPr>
        <w:t xml:space="preserve"> „</w:t>
      </w:r>
      <w:r w:rsidRPr="00B2667D">
        <w:rPr>
          <w:rFonts w:ascii="Arial" w:hAnsi="Arial" w:cs="Arial"/>
          <w:sz w:val="22"/>
          <w:szCs w:val="22"/>
        </w:rPr>
        <w:t>Linnatänav</w:t>
      </w:r>
      <w:r w:rsidR="001E0257" w:rsidRPr="00B2667D">
        <w:rPr>
          <w:rFonts w:ascii="Arial" w:hAnsi="Arial" w:cs="Arial"/>
          <w:sz w:val="22"/>
          <w:szCs w:val="22"/>
        </w:rPr>
        <w:t>a</w:t>
      </w:r>
      <w:r w:rsidR="00E929D0" w:rsidRPr="00B2667D">
        <w:rPr>
          <w:rFonts w:ascii="Arial" w:hAnsi="Arial" w:cs="Arial"/>
          <w:sz w:val="22"/>
          <w:szCs w:val="22"/>
        </w:rPr>
        <w:t>d</w:t>
      </w:r>
      <w:r w:rsidR="008970E1" w:rsidRPr="00B2667D">
        <w:rPr>
          <w:rFonts w:ascii="Arial" w:hAnsi="Arial" w:cs="Arial"/>
          <w:sz w:val="22"/>
          <w:szCs w:val="22"/>
        </w:rPr>
        <w:t>”</w:t>
      </w:r>
      <w:r w:rsidRPr="00B2667D">
        <w:rPr>
          <w:rFonts w:ascii="Arial" w:hAnsi="Arial" w:cs="Arial"/>
          <w:sz w:val="22"/>
          <w:szCs w:val="22"/>
        </w:rPr>
        <w:t>;</w:t>
      </w:r>
    </w:p>
    <w:p w:rsidR="00BA4E4F" w:rsidRDefault="000607DF" w:rsidP="005E1921">
      <w:pPr>
        <w:numPr>
          <w:ilvl w:val="0"/>
          <w:numId w:val="7"/>
        </w:numPr>
        <w:spacing w:line="240" w:lineRule="auto"/>
        <w:ind w:left="284" w:hanging="218"/>
        <w:rPr>
          <w:rFonts w:ascii="Arial" w:hAnsi="Arial" w:cs="Arial"/>
          <w:sz w:val="22"/>
          <w:szCs w:val="22"/>
        </w:rPr>
      </w:pPr>
      <w:r w:rsidRPr="00B2667D">
        <w:rPr>
          <w:rFonts w:ascii="Arial" w:hAnsi="Arial" w:cs="Arial"/>
          <w:sz w:val="22"/>
          <w:szCs w:val="22"/>
        </w:rPr>
        <w:t>s</w:t>
      </w:r>
      <w:r w:rsidR="00D45294" w:rsidRPr="00B2667D">
        <w:rPr>
          <w:rFonts w:ascii="Arial" w:hAnsi="Arial" w:cs="Arial"/>
          <w:sz w:val="22"/>
          <w:szCs w:val="22"/>
        </w:rPr>
        <w:t xml:space="preserve">issesõit </w:t>
      </w:r>
      <w:r w:rsidR="001870E3" w:rsidRPr="00B2667D">
        <w:rPr>
          <w:rFonts w:ascii="Arial" w:hAnsi="Arial" w:cs="Arial"/>
          <w:sz w:val="22"/>
          <w:szCs w:val="22"/>
        </w:rPr>
        <w:t xml:space="preserve">planeeringualale ja naaberkinnistutele </w:t>
      </w:r>
      <w:r w:rsidR="00A431D9">
        <w:rPr>
          <w:rFonts w:ascii="Arial" w:hAnsi="Arial" w:cs="Arial"/>
          <w:sz w:val="22"/>
          <w:szCs w:val="22"/>
        </w:rPr>
        <w:t>(</w:t>
      </w:r>
      <w:r w:rsidR="002F252A">
        <w:rPr>
          <w:rFonts w:ascii="Arial" w:hAnsi="Arial" w:cs="Arial"/>
          <w:sz w:val="22"/>
          <w:szCs w:val="22"/>
        </w:rPr>
        <w:t>Pärnu mnt 538b</w:t>
      </w:r>
      <w:r w:rsidR="001870E3" w:rsidRPr="00B2667D">
        <w:rPr>
          <w:rFonts w:ascii="Arial" w:hAnsi="Arial" w:cs="Arial"/>
          <w:sz w:val="22"/>
          <w:szCs w:val="22"/>
        </w:rPr>
        <w:t>, 53</w:t>
      </w:r>
      <w:r w:rsidR="00FD7AEA">
        <w:rPr>
          <w:rFonts w:ascii="Arial" w:hAnsi="Arial" w:cs="Arial"/>
          <w:sz w:val="22"/>
          <w:szCs w:val="22"/>
        </w:rPr>
        <w:t>8c ja 538</w:t>
      </w:r>
      <w:r w:rsidR="001870E3" w:rsidRPr="00B2667D">
        <w:rPr>
          <w:rFonts w:ascii="Arial" w:hAnsi="Arial" w:cs="Arial"/>
          <w:sz w:val="22"/>
          <w:szCs w:val="22"/>
        </w:rPr>
        <w:t>d) on tagatud</w:t>
      </w:r>
      <w:r w:rsidR="00A431D9">
        <w:rPr>
          <w:rFonts w:ascii="Arial" w:hAnsi="Arial" w:cs="Arial"/>
          <w:sz w:val="22"/>
          <w:szCs w:val="22"/>
        </w:rPr>
        <w:t xml:space="preserve"> </w:t>
      </w:r>
      <w:r w:rsidR="00F60800">
        <w:rPr>
          <w:rFonts w:ascii="Arial" w:hAnsi="Arial" w:cs="Arial"/>
          <w:sz w:val="22"/>
          <w:szCs w:val="22"/>
        </w:rPr>
        <w:t>olemasoleva sissesõidutee kaudu;</w:t>
      </w:r>
    </w:p>
    <w:p w:rsidR="00E347D6" w:rsidRPr="00B2667D" w:rsidRDefault="00E347D6" w:rsidP="003A5DD4">
      <w:pPr>
        <w:spacing w:line="240" w:lineRule="auto"/>
        <w:rPr>
          <w:rFonts w:ascii="Arial" w:hAnsi="Arial" w:cs="Arial"/>
          <w:sz w:val="22"/>
          <w:szCs w:val="22"/>
        </w:rPr>
      </w:pPr>
    </w:p>
    <w:p w:rsidR="00EE2877" w:rsidRPr="00B2667D" w:rsidRDefault="00244799" w:rsidP="00992060">
      <w:pPr>
        <w:pStyle w:val="Heading3"/>
        <w:numPr>
          <w:ilvl w:val="2"/>
          <w:numId w:val="24"/>
        </w:numPr>
        <w:spacing w:before="0" w:after="0" w:line="240" w:lineRule="auto"/>
        <w:rPr>
          <w:sz w:val="22"/>
          <w:szCs w:val="22"/>
        </w:rPr>
      </w:pPr>
      <w:bookmarkStart w:id="31" w:name="_Toc69368977"/>
      <w:r w:rsidRPr="00B2667D">
        <w:rPr>
          <w:sz w:val="22"/>
          <w:szCs w:val="22"/>
        </w:rPr>
        <w:t>Jäätmekäitlus</w:t>
      </w:r>
      <w:bookmarkEnd w:id="31"/>
    </w:p>
    <w:p w:rsidR="00244799" w:rsidRPr="00B2667D" w:rsidRDefault="00B0162B" w:rsidP="003A5DD4">
      <w:pPr>
        <w:spacing w:line="240" w:lineRule="auto"/>
        <w:rPr>
          <w:rFonts w:ascii="Arial" w:hAnsi="Arial" w:cs="Arial"/>
          <w:sz w:val="22"/>
          <w:szCs w:val="22"/>
        </w:rPr>
      </w:pPr>
      <w:r>
        <w:rPr>
          <w:rFonts w:ascii="Arial" w:hAnsi="Arial" w:cs="Arial"/>
          <w:sz w:val="22"/>
          <w:szCs w:val="22"/>
        </w:rPr>
        <w:t>L</w:t>
      </w:r>
      <w:r w:rsidRPr="00B2667D">
        <w:rPr>
          <w:rFonts w:ascii="Arial" w:hAnsi="Arial" w:cs="Arial"/>
          <w:sz w:val="22"/>
          <w:szCs w:val="22"/>
        </w:rPr>
        <w:t>ikvideeritava kasvupinnase käitlemine</w:t>
      </w:r>
      <w:r>
        <w:rPr>
          <w:rFonts w:ascii="Arial" w:hAnsi="Arial" w:cs="Arial"/>
          <w:sz w:val="22"/>
          <w:szCs w:val="22"/>
        </w:rPr>
        <w:t xml:space="preserve"> </w:t>
      </w:r>
      <w:r w:rsidRPr="00B2667D">
        <w:rPr>
          <w:rFonts w:ascii="Arial" w:hAnsi="Arial" w:cs="Arial"/>
          <w:sz w:val="22"/>
          <w:szCs w:val="22"/>
        </w:rPr>
        <w:t>peab toimuma</w:t>
      </w:r>
      <w:r w:rsidR="0016403D">
        <w:rPr>
          <w:rFonts w:ascii="Arial" w:hAnsi="Arial" w:cs="Arial"/>
          <w:sz w:val="22"/>
          <w:szCs w:val="22"/>
        </w:rPr>
        <w:t xml:space="preserve"> </w:t>
      </w:r>
      <w:r>
        <w:rPr>
          <w:rFonts w:ascii="Arial" w:hAnsi="Arial" w:cs="Arial"/>
          <w:sz w:val="22"/>
          <w:szCs w:val="22"/>
        </w:rPr>
        <w:t>vastavalt</w:t>
      </w:r>
      <w:r w:rsidRPr="00B2667D">
        <w:rPr>
          <w:rFonts w:ascii="Arial" w:hAnsi="Arial" w:cs="Arial"/>
          <w:sz w:val="22"/>
          <w:szCs w:val="22"/>
        </w:rPr>
        <w:t xml:space="preserve"> </w:t>
      </w:r>
      <w:r w:rsidR="00222C4E" w:rsidRPr="00B2667D">
        <w:rPr>
          <w:rFonts w:ascii="Arial" w:hAnsi="Arial" w:cs="Arial"/>
          <w:sz w:val="22"/>
          <w:szCs w:val="22"/>
        </w:rPr>
        <w:t>„Tallinna jäätmehoolduseeskirjale</w:t>
      </w:r>
      <w:r w:rsidR="00622670" w:rsidRPr="00B2667D">
        <w:rPr>
          <w:rFonts w:ascii="Arial" w:hAnsi="Arial" w:cs="Arial"/>
          <w:sz w:val="22"/>
          <w:szCs w:val="22"/>
        </w:rPr>
        <w:t>”</w:t>
      </w:r>
      <w:r>
        <w:rPr>
          <w:rFonts w:ascii="Arial" w:hAnsi="Arial" w:cs="Arial"/>
          <w:sz w:val="22"/>
          <w:szCs w:val="22"/>
        </w:rPr>
        <w:t>.</w:t>
      </w:r>
      <w:r w:rsidR="00064E9F" w:rsidRPr="00B2667D">
        <w:rPr>
          <w:rFonts w:ascii="Arial" w:hAnsi="Arial" w:cs="Arial"/>
          <w:sz w:val="22"/>
          <w:szCs w:val="22"/>
        </w:rPr>
        <w:t xml:space="preserve"> </w:t>
      </w:r>
      <w:r w:rsidR="00AE3781" w:rsidRPr="00B2667D">
        <w:rPr>
          <w:rFonts w:ascii="Arial" w:hAnsi="Arial" w:cs="Arial"/>
          <w:sz w:val="22"/>
          <w:szCs w:val="22"/>
        </w:rPr>
        <w:t xml:space="preserve">Prügi teisaldamine </w:t>
      </w:r>
      <w:r w:rsidR="00FB47F8" w:rsidRPr="00B2667D">
        <w:rPr>
          <w:rFonts w:ascii="Arial" w:hAnsi="Arial" w:cs="Arial"/>
          <w:sz w:val="22"/>
          <w:szCs w:val="22"/>
        </w:rPr>
        <w:t>korraldada</w:t>
      </w:r>
      <w:r w:rsidR="00244799" w:rsidRPr="00B2667D">
        <w:rPr>
          <w:rFonts w:ascii="Arial" w:hAnsi="Arial" w:cs="Arial"/>
          <w:sz w:val="22"/>
          <w:szCs w:val="22"/>
        </w:rPr>
        <w:t xml:space="preserve"> üldises Tallinna linnas kehtestatud</w:t>
      </w:r>
      <w:r w:rsidR="008F5D8D" w:rsidRPr="00B2667D">
        <w:rPr>
          <w:rFonts w:ascii="Arial" w:hAnsi="Arial" w:cs="Arial"/>
          <w:sz w:val="22"/>
          <w:szCs w:val="22"/>
        </w:rPr>
        <w:t xml:space="preserve"> </w:t>
      </w:r>
      <w:r w:rsidR="00244799" w:rsidRPr="00B2667D">
        <w:rPr>
          <w:rFonts w:ascii="Arial" w:hAnsi="Arial" w:cs="Arial"/>
          <w:sz w:val="22"/>
          <w:szCs w:val="22"/>
        </w:rPr>
        <w:t>korras</w:t>
      </w:r>
      <w:r w:rsidR="008F5D8D" w:rsidRPr="00B2667D">
        <w:rPr>
          <w:rFonts w:ascii="Arial" w:hAnsi="Arial" w:cs="Arial"/>
          <w:sz w:val="22"/>
          <w:szCs w:val="22"/>
        </w:rPr>
        <w:t xml:space="preserve"> </w:t>
      </w:r>
      <w:r w:rsidR="00244799" w:rsidRPr="00B2667D">
        <w:rPr>
          <w:rFonts w:ascii="Arial" w:hAnsi="Arial" w:cs="Arial"/>
          <w:sz w:val="22"/>
          <w:szCs w:val="22"/>
        </w:rPr>
        <w:t>vastavalt kehtivale jäätmehoolduseeskirjale</w:t>
      </w:r>
      <w:r w:rsidR="00823248" w:rsidRPr="00B2667D">
        <w:rPr>
          <w:rFonts w:ascii="Arial" w:hAnsi="Arial" w:cs="Arial"/>
          <w:sz w:val="22"/>
          <w:szCs w:val="22"/>
        </w:rPr>
        <w:t>.</w:t>
      </w:r>
    </w:p>
    <w:p w:rsidR="00244799" w:rsidRPr="00B2667D" w:rsidRDefault="00244799" w:rsidP="003A5DD4">
      <w:pPr>
        <w:spacing w:line="240" w:lineRule="auto"/>
        <w:rPr>
          <w:rFonts w:ascii="Arial" w:hAnsi="Arial" w:cs="Arial"/>
          <w:sz w:val="22"/>
          <w:szCs w:val="22"/>
        </w:rPr>
      </w:pPr>
      <w:r w:rsidRPr="00B2667D">
        <w:rPr>
          <w:rFonts w:ascii="Arial" w:hAnsi="Arial" w:cs="Arial"/>
          <w:sz w:val="22"/>
          <w:szCs w:val="22"/>
        </w:rPr>
        <w:t>Olmejäätmete taaskasutamiseks võimalikult suures ulatuses tuleb olmejäätmed koguda liikide kaupa eraldi mahu</w:t>
      </w:r>
      <w:r w:rsidR="00D927A2" w:rsidRPr="00B2667D">
        <w:rPr>
          <w:rFonts w:ascii="Arial" w:hAnsi="Arial" w:cs="Arial"/>
          <w:sz w:val="22"/>
          <w:szCs w:val="22"/>
        </w:rPr>
        <w:t>titesse selleks ettenähtud kohas.</w:t>
      </w:r>
    </w:p>
    <w:p w:rsidR="00D927A2" w:rsidRPr="00B2667D" w:rsidRDefault="00D927A2" w:rsidP="003A5DD4">
      <w:pPr>
        <w:spacing w:line="240" w:lineRule="auto"/>
        <w:rPr>
          <w:rFonts w:ascii="Arial" w:hAnsi="Arial" w:cs="Arial"/>
          <w:sz w:val="22"/>
          <w:szCs w:val="22"/>
        </w:rPr>
      </w:pPr>
      <w:r w:rsidRPr="00B2667D">
        <w:rPr>
          <w:rFonts w:ascii="Arial" w:hAnsi="Arial" w:cs="Arial"/>
          <w:sz w:val="22"/>
          <w:szCs w:val="22"/>
        </w:rPr>
        <w:t>Olmejäätmete kog</w:t>
      </w:r>
      <w:r w:rsidR="00013823" w:rsidRPr="00B2667D">
        <w:rPr>
          <w:rFonts w:ascii="Arial" w:hAnsi="Arial" w:cs="Arial"/>
          <w:sz w:val="22"/>
          <w:szCs w:val="22"/>
        </w:rPr>
        <w:t>umine peab toimima sorteeritult ning ohtlikud jäätmed viia vastavalt linnas asuvatesse kogumis- või üleandmispunktidesse.</w:t>
      </w:r>
    </w:p>
    <w:p w:rsidR="00D927A2" w:rsidRPr="00B2667D" w:rsidRDefault="00013823" w:rsidP="003A5DD4">
      <w:pPr>
        <w:spacing w:line="240" w:lineRule="auto"/>
        <w:rPr>
          <w:rFonts w:ascii="Arial" w:hAnsi="Arial" w:cs="Arial"/>
          <w:sz w:val="22"/>
          <w:szCs w:val="22"/>
        </w:rPr>
      </w:pPr>
      <w:r w:rsidRPr="00B2667D">
        <w:rPr>
          <w:rFonts w:ascii="Arial" w:hAnsi="Arial" w:cs="Arial"/>
          <w:sz w:val="22"/>
          <w:szCs w:val="22"/>
        </w:rPr>
        <w:t>Jäätmete ko</w:t>
      </w:r>
      <w:r w:rsidR="00D927A2" w:rsidRPr="00B2667D">
        <w:rPr>
          <w:rFonts w:ascii="Arial" w:hAnsi="Arial" w:cs="Arial"/>
          <w:sz w:val="22"/>
          <w:szCs w:val="22"/>
        </w:rPr>
        <w:t xml:space="preserve">gumiskonteinerid </w:t>
      </w:r>
      <w:r w:rsidR="00FB47F8" w:rsidRPr="00B2667D">
        <w:rPr>
          <w:rFonts w:ascii="Arial" w:hAnsi="Arial" w:cs="Arial"/>
          <w:sz w:val="22"/>
          <w:szCs w:val="22"/>
        </w:rPr>
        <w:t>paigutada</w:t>
      </w:r>
      <w:r w:rsidR="001870E3" w:rsidRPr="00B2667D">
        <w:rPr>
          <w:rFonts w:ascii="Arial" w:hAnsi="Arial" w:cs="Arial"/>
          <w:sz w:val="22"/>
          <w:szCs w:val="22"/>
        </w:rPr>
        <w:t xml:space="preserve"> krundi ida</w:t>
      </w:r>
      <w:r w:rsidR="00D927A2" w:rsidRPr="00B2667D">
        <w:rPr>
          <w:rFonts w:ascii="Arial" w:hAnsi="Arial" w:cs="Arial"/>
          <w:sz w:val="22"/>
          <w:szCs w:val="22"/>
        </w:rPr>
        <w:t>poolsele küljele</w:t>
      </w:r>
      <w:r w:rsidR="00CD178D" w:rsidRPr="00B2667D">
        <w:rPr>
          <w:rFonts w:ascii="Arial" w:hAnsi="Arial" w:cs="Arial"/>
          <w:sz w:val="22"/>
          <w:szCs w:val="22"/>
        </w:rPr>
        <w:t>,</w:t>
      </w:r>
      <w:r w:rsidR="00D927A2" w:rsidRPr="00B2667D">
        <w:rPr>
          <w:rFonts w:ascii="Arial" w:hAnsi="Arial" w:cs="Arial"/>
          <w:sz w:val="22"/>
          <w:szCs w:val="22"/>
        </w:rPr>
        <w:t xml:space="preserve"> </w:t>
      </w:r>
      <w:r w:rsidR="00CD178D" w:rsidRPr="00B2667D">
        <w:rPr>
          <w:rFonts w:ascii="Arial" w:hAnsi="Arial" w:cs="Arial"/>
          <w:sz w:val="22"/>
          <w:szCs w:val="22"/>
        </w:rPr>
        <w:t>jalgtee äärde kõvakattega aluse</w:t>
      </w:r>
      <w:r w:rsidR="00F35C5E" w:rsidRPr="00B2667D">
        <w:rPr>
          <w:rFonts w:ascii="Arial" w:hAnsi="Arial" w:cs="Arial"/>
          <w:sz w:val="22"/>
          <w:szCs w:val="22"/>
        </w:rPr>
        <w:t>le</w:t>
      </w:r>
      <w:r w:rsidR="00AE3781" w:rsidRPr="00B2667D">
        <w:rPr>
          <w:rFonts w:ascii="Arial" w:hAnsi="Arial" w:cs="Arial"/>
          <w:sz w:val="22"/>
          <w:szCs w:val="22"/>
        </w:rPr>
        <w:t>,</w:t>
      </w:r>
      <w:r w:rsidR="004C7AA5" w:rsidRPr="00B2667D">
        <w:rPr>
          <w:rFonts w:ascii="Arial" w:hAnsi="Arial" w:cs="Arial"/>
          <w:sz w:val="22"/>
          <w:szCs w:val="22"/>
        </w:rPr>
        <w:t xml:space="preserve"> tänava</w:t>
      </w:r>
      <w:r w:rsidRPr="00B2667D">
        <w:rPr>
          <w:rFonts w:ascii="Arial" w:hAnsi="Arial" w:cs="Arial"/>
          <w:sz w:val="22"/>
          <w:szCs w:val="22"/>
        </w:rPr>
        <w:t>lt vaadates</w:t>
      </w:r>
      <w:r w:rsidR="008F5D8D" w:rsidRPr="00B2667D">
        <w:rPr>
          <w:rFonts w:ascii="Arial" w:hAnsi="Arial" w:cs="Arial"/>
          <w:sz w:val="22"/>
          <w:szCs w:val="22"/>
        </w:rPr>
        <w:t xml:space="preserve"> </w:t>
      </w:r>
      <w:r w:rsidR="004C7AA5" w:rsidRPr="00B2667D">
        <w:rPr>
          <w:rFonts w:ascii="Arial" w:hAnsi="Arial" w:cs="Arial"/>
          <w:sz w:val="22"/>
          <w:szCs w:val="22"/>
        </w:rPr>
        <w:t>varjatult.</w:t>
      </w:r>
      <w:r w:rsidR="00082543" w:rsidRPr="00B2667D">
        <w:rPr>
          <w:rFonts w:ascii="Arial" w:hAnsi="Arial" w:cs="Arial"/>
          <w:sz w:val="22"/>
          <w:szCs w:val="22"/>
        </w:rPr>
        <w:t xml:space="preserve"> Mahutite arv</w:t>
      </w:r>
      <w:r w:rsidR="00A431D9">
        <w:rPr>
          <w:rFonts w:ascii="Arial" w:hAnsi="Arial" w:cs="Arial"/>
          <w:sz w:val="22"/>
          <w:szCs w:val="22"/>
        </w:rPr>
        <w:t xml:space="preserve"> </w:t>
      </w:r>
      <w:r w:rsidR="00082543" w:rsidRPr="00B2667D">
        <w:rPr>
          <w:rFonts w:ascii="Arial" w:hAnsi="Arial" w:cs="Arial"/>
          <w:sz w:val="22"/>
          <w:szCs w:val="22"/>
        </w:rPr>
        <w:t>planeerida vastavalt Tallinna jäätmehoolduseeskirja lisale nr 3.</w:t>
      </w:r>
    </w:p>
    <w:p w:rsidR="008C0360" w:rsidRPr="00B2667D" w:rsidRDefault="008C0360" w:rsidP="00FD6596">
      <w:pPr>
        <w:spacing w:line="240" w:lineRule="auto"/>
        <w:jc w:val="left"/>
        <w:rPr>
          <w:rFonts w:ascii="Arial" w:hAnsi="Arial" w:cs="Arial"/>
          <w:sz w:val="22"/>
          <w:szCs w:val="22"/>
        </w:rPr>
      </w:pPr>
    </w:p>
    <w:p w:rsidR="008C0360" w:rsidRPr="00B2667D" w:rsidRDefault="00AE3781" w:rsidP="00992060">
      <w:pPr>
        <w:pStyle w:val="Heading3"/>
        <w:numPr>
          <w:ilvl w:val="2"/>
          <w:numId w:val="24"/>
        </w:numPr>
        <w:spacing w:before="0" w:after="0" w:line="240" w:lineRule="auto"/>
        <w:rPr>
          <w:sz w:val="22"/>
          <w:szCs w:val="22"/>
        </w:rPr>
      </w:pPr>
      <w:bookmarkStart w:id="32" w:name="_Toc69368978"/>
      <w:r w:rsidRPr="00B2667D">
        <w:rPr>
          <w:sz w:val="22"/>
          <w:szCs w:val="22"/>
        </w:rPr>
        <w:t>Meetmed i</w:t>
      </w:r>
      <w:r w:rsidR="008C0360" w:rsidRPr="00B2667D">
        <w:rPr>
          <w:sz w:val="22"/>
          <w:szCs w:val="22"/>
        </w:rPr>
        <w:t>nsolatsiooni</w:t>
      </w:r>
      <w:r w:rsidR="001E0257" w:rsidRPr="00B2667D">
        <w:rPr>
          <w:sz w:val="22"/>
          <w:szCs w:val="22"/>
        </w:rPr>
        <w:t xml:space="preserve">tingimuste </w:t>
      </w:r>
      <w:r w:rsidRPr="00B2667D">
        <w:rPr>
          <w:sz w:val="22"/>
          <w:szCs w:val="22"/>
        </w:rPr>
        <w:t>tagamiseks</w:t>
      </w:r>
      <w:bookmarkEnd w:id="32"/>
    </w:p>
    <w:p w:rsidR="000E3F23" w:rsidRPr="00B2667D" w:rsidRDefault="000E3F23" w:rsidP="000E3F23">
      <w:pPr>
        <w:spacing w:line="240" w:lineRule="auto"/>
        <w:rPr>
          <w:rFonts w:ascii="Arial" w:hAnsi="Arial" w:cs="Arial"/>
          <w:sz w:val="22"/>
          <w:szCs w:val="22"/>
        </w:rPr>
      </w:pPr>
      <w:r w:rsidRPr="00B2667D">
        <w:rPr>
          <w:rFonts w:ascii="Arial" w:hAnsi="Arial" w:cs="Arial"/>
          <w:sz w:val="22"/>
          <w:szCs w:val="22"/>
        </w:rPr>
        <w:t>Kavandatud hoonete ning naaberhoonete</w:t>
      </w:r>
      <w:r w:rsidR="00A431D9">
        <w:rPr>
          <w:rFonts w:ascii="Arial" w:hAnsi="Arial" w:cs="Arial"/>
          <w:sz w:val="22"/>
          <w:szCs w:val="22"/>
        </w:rPr>
        <w:t xml:space="preserve"> </w:t>
      </w:r>
      <w:r w:rsidRPr="00B2667D">
        <w:rPr>
          <w:rFonts w:ascii="Arial" w:hAnsi="Arial" w:cs="Arial"/>
          <w:sz w:val="22"/>
          <w:szCs w:val="22"/>
        </w:rPr>
        <w:t>eluruumides peab</w:t>
      </w:r>
      <w:r w:rsidR="00A431D9">
        <w:rPr>
          <w:rFonts w:ascii="Arial" w:hAnsi="Arial" w:cs="Arial"/>
          <w:sz w:val="22"/>
          <w:szCs w:val="22"/>
        </w:rPr>
        <w:t xml:space="preserve"> </w:t>
      </w:r>
      <w:r w:rsidRPr="00B2667D">
        <w:rPr>
          <w:rFonts w:ascii="Arial" w:hAnsi="Arial" w:cs="Arial"/>
          <w:sz w:val="22"/>
          <w:szCs w:val="22"/>
        </w:rPr>
        <w:t>planeeringulahenduse elluviimise järel</w:t>
      </w:r>
      <w:r w:rsidR="00A431D9">
        <w:rPr>
          <w:rFonts w:ascii="Arial" w:hAnsi="Arial" w:cs="Arial"/>
          <w:sz w:val="22"/>
          <w:szCs w:val="22"/>
        </w:rPr>
        <w:t xml:space="preserve"> </w:t>
      </w:r>
      <w:r w:rsidRPr="00B2667D">
        <w:rPr>
          <w:rFonts w:ascii="Arial" w:hAnsi="Arial" w:cs="Arial"/>
          <w:sz w:val="22"/>
          <w:szCs w:val="22"/>
        </w:rPr>
        <w:t>olema tagatud</w:t>
      </w:r>
      <w:r w:rsidR="00A431D9">
        <w:rPr>
          <w:rFonts w:ascii="Arial" w:hAnsi="Arial" w:cs="Arial"/>
          <w:sz w:val="22"/>
          <w:szCs w:val="22"/>
        </w:rPr>
        <w:t xml:space="preserve"> </w:t>
      </w:r>
      <w:r w:rsidRPr="00B2667D">
        <w:rPr>
          <w:rFonts w:ascii="Arial" w:hAnsi="Arial" w:cs="Arial"/>
          <w:sz w:val="22"/>
          <w:szCs w:val="22"/>
        </w:rPr>
        <w:t>Eesti standardi EVS 894:2008/A2: 2015 „Loomulik valgustus elu- ja bürooruumides”</w:t>
      </w:r>
      <w:r w:rsidR="00451DAC" w:rsidRPr="00B2667D">
        <w:rPr>
          <w:rFonts w:ascii="Arial" w:hAnsi="Arial" w:cs="Arial"/>
          <w:sz w:val="22"/>
          <w:szCs w:val="22"/>
        </w:rPr>
        <w:t xml:space="preserve"> kohane isolatsiooni kestus.</w:t>
      </w:r>
    </w:p>
    <w:p w:rsidR="00451DAC" w:rsidRPr="00B2667D" w:rsidRDefault="00451DAC" w:rsidP="00FD6596">
      <w:pPr>
        <w:spacing w:line="240" w:lineRule="auto"/>
        <w:jc w:val="left"/>
        <w:rPr>
          <w:rFonts w:ascii="Arial" w:hAnsi="Arial" w:cs="Arial"/>
          <w:b/>
          <w:sz w:val="22"/>
          <w:szCs w:val="22"/>
        </w:rPr>
      </w:pPr>
    </w:p>
    <w:p w:rsidR="00D927A2" w:rsidRDefault="00D927A2" w:rsidP="00992060">
      <w:pPr>
        <w:pStyle w:val="Heading3"/>
        <w:numPr>
          <w:ilvl w:val="2"/>
          <w:numId w:val="24"/>
        </w:numPr>
        <w:spacing w:before="0" w:after="0" w:line="240" w:lineRule="auto"/>
        <w:rPr>
          <w:sz w:val="22"/>
          <w:szCs w:val="22"/>
        </w:rPr>
      </w:pPr>
      <w:bookmarkStart w:id="33" w:name="_Toc69368979"/>
      <w:r w:rsidRPr="00B2667D">
        <w:rPr>
          <w:sz w:val="22"/>
          <w:szCs w:val="22"/>
        </w:rPr>
        <w:t>Nõuded ehitusprojekti koostamisek</w:t>
      </w:r>
      <w:r w:rsidR="00692A1D" w:rsidRPr="00B2667D">
        <w:rPr>
          <w:sz w:val="22"/>
          <w:szCs w:val="22"/>
        </w:rPr>
        <w:t>s</w:t>
      </w:r>
      <w:r w:rsidRPr="00B2667D">
        <w:rPr>
          <w:sz w:val="22"/>
          <w:szCs w:val="22"/>
        </w:rPr>
        <w:t xml:space="preserve"> ja ehitamiseks tehnovõrkude osas</w:t>
      </w:r>
      <w:bookmarkEnd w:id="33"/>
    </w:p>
    <w:p w:rsidR="00C8181A" w:rsidRPr="00C8181A" w:rsidRDefault="00C8181A" w:rsidP="00C8181A">
      <w:pPr>
        <w:spacing w:line="240" w:lineRule="auto"/>
        <w:rPr>
          <w:rFonts w:ascii="Arial" w:hAnsi="Arial" w:cs="Arial"/>
          <w:sz w:val="22"/>
          <w:szCs w:val="22"/>
        </w:rPr>
      </w:pPr>
      <w:r w:rsidRPr="00C8181A">
        <w:rPr>
          <w:rFonts w:ascii="Arial" w:hAnsi="Arial" w:cs="Arial"/>
          <w:sz w:val="22"/>
          <w:szCs w:val="22"/>
        </w:rPr>
        <w:t>Ehitusprojekti koostamiseks taotleda võrguvaldajatelt uued tehnilised tingimused. Ehitusprojekt kooskõlastada vastavate võrguvaldajatega.</w:t>
      </w:r>
    </w:p>
    <w:p w:rsidR="00C8181A" w:rsidRDefault="00C8181A" w:rsidP="003A5DD4">
      <w:pPr>
        <w:spacing w:line="240" w:lineRule="auto"/>
        <w:rPr>
          <w:rFonts w:ascii="Arial" w:hAnsi="Arial" w:cs="Arial"/>
          <w:sz w:val="22"/>
          <w:szCs w:val="22"/>
          <w:u w:val="single"/>
        </w:rPr>
      </w:pPr>
    </w:p>
    <w:p w:rsidR="00BA7EED" w:rsidRPr="00B2667D" w:rsidRDefault="00530008" w:rsidP="003A5DD4">
      <w:pPr>
        <w:spacing w:line="240" w:lineRule="auto"/>
        <w:rPr>
          <w:rFonts w:ascii="Arial" w:hAnsi="Arial" w:cs="Arial"/>
          <w:sz w:val="22"/>
          <w:szCs w:val="22"/>
          <w:u w:val="single"/>
        </w:rPr>
      </w:pPr>
      <w:r w:rsidRPr="00B2667D">
        <w:rPr>
          <w:rFonts w:ascii="Arial" w:hAnsi="Arial" w:cs="Arial"/>
          <w:sz w:val="22"/>
          <w:szCs w:val="22"/>
          <w:u w:val="single"/>
        </w:rPr>
        <w:t>Veevarustus/</w:t>
      </w:r>
      <w:r w:rsidR="00B42DFF" w:rsidRPr="00B2667D">
        <w:rPr>
          <w:rFonts w:ascii="Arial" w:hAnsi="Arial" w:cs="Arial"/>
          <w:sz w:val="22"/>
          <w:szCs w:val="22"/>
          <w:u w:val="single"/>
        </w:rPr>
        <w:t xml:space="preserve"> k</w:t>
      </w:r>
      <w:r w:rsidR="00BA7EED" w:rsidRPr="00B2667D">
        <w:rPr>
          <w:rFonts w:ascii="Arial" w:hAnsi="Arial" w:cs="Arial"/>
          <w:sz w:val="22"/>
          <w:szCs w:val="22"/>
          <w:u w:val="single"/>
        </w:rPr>
        <w:t>analisatsioon</w:t>
      </w:r>
      <w:r w:rsidR="00651086" w:rsidRPr="00B2667D">
        <w:rPr>
          <w:rFonts w:ascii="Arial" w:hAnsi="Arial" w:cs="Arial"/>
          <w:sz w:val="22"/>
          <w:szCs w:val="22"/>
          <w:u w:val="single"/>
        </w:rPr>
        <w:t>/</w:t>
      </w:r>
      <w:r w:rsidR="00332135">
        <w:rPr>
          <w:rFonts w:ascii="Arial" w:hAnsi="Arial" w:cs="Arial"/>
          <w:sz w:val="22"/>
          <w:szCs w:val="22"/>
          <w:u w:val="single"/>
        </w:rPr>
        <w:t xml:space="preserve"> </w:t>
      </w:r>
      <w:r w:rsidR="00651086" w:rsidRPr="00B2667D">
        <w:rPr>
          <w:rFonts w:ascii="Arial" w:hAnsi="Arial" w:cs="Arial"/>
          <w:sz w:val="22"/>
          <w:szCs w:val="22"/>
          <w:u w:val="single"/>
        </w:rPr>
        <w:t>s</w:t>
      </w:r>
      <w:r w:rsidR="00332135">
        <w:rPr>
          <w:rFonts w:ascii="Arial" w:hAnsi="Arial" w:cs="Arial"/>
          <w:sz w:val="22"/>
          <w:szCs w:val="22"/>
          <w:u w:val="single"/>
        </w:rPr>
        <w:t>ademeve</w:t>
      </w:r>
      <w:r w:rsidR="00651086" w:rsidRPr="00B2667D">
        <w:rPr>
          <w:rFonts w:ascii="Arial" w:hAnsi="Arial" w:cs="Arial"/>
          <w:sz w:val="22"/>
          <w:szCs w:val="22"/>
          <w:u w:val="single"/>
        </w:rPr>
        <w:t>si</w:t>
      </w:r>
    </w:p>
    <w:p w:rsidR="008E5E8B" w:rsidRPr="00A1398A" w:rsidRDefault="00530008"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V</w:t>
      </w:r>
      <w:r w:rsidR="008E5E8B" w:rsidRPr="00A1398A">
        <w:rPr>
          <w:rFonts w:ascii="Arial" w:hAnsi="Arial" w:cs="Arial"/>
          <w:sz w:val="22"/>
          <w:szCs w:val="22"/>
        </w:rPr>
        <w:t xml:space="preserve">eevarustus lahendada </w:t>
      </w:r>
      <w:r w:rsidR="001870E3" w:rsidRPr="00A1398A">
        <w:rPr>
          <w:rFonts w:ascii="Arial" w:hAnsi="Arial" w:cs="Arial"/>
          <w:sz w:val="22"/>
          <w:szCs w:val="22"/>
        </w:rPr>
        <w:t>kinnistu</w:t>
      </w:r>
      <w:r w:rsidR="00A431D9" w:rsidRPr="00A1398A">
        <w:rPr>
          <w:rFonts w:ascii="Arial" w:hAnsi="Arial" w:cs="Arial"/>
          <w:sz w:val="22"/>
          <w:szCs w:val="22"/>
        </w:rPr>
        <w:t xml:space="preserve"> </w:t>
      </w:r>
      <w:r w:rsidR="001870E3" w:rsidRPr="00A1398A">
        <w:rPr>
          <w:rFonts w:ascii="Arial" w:hAnsi="Arial" w:cs="Arial"/>
          <w:sz w:val="22"/>
          <w:szCs w:val="22"/>
        </w:rPr>
        <w:t>lõunapiiril paiknevast</w:t>
      </w:r>
      <w:r w:rsidR="00A431D9" w:rsidRPr="00A1398A">
        <w:rPr>
          <w:rFonts w:ascii="Arial" w:hAnsi="Arial" w:cs="Arial"/>
          <w:sz w:val="22"/>
          <w:szCs w:val="22"/>
        </w:rPr>
        <w:t xml:space="preserve"> </w:t>
      </w:r>
      <w:r w:rsidR="001870E3" w:rsidRPr="00A1398A">
        <w:rPr>
          <w:rFonts w:ascii="Arial" w:hAnsi="Arial" w:cs="Arial"/>
          <w:sz w:val="22"/>
          <w:szCs w:val="22"/>
        </w:rPr>
        <w:t>1</w:t>
      </w:r>
      <w:r w:rsidR="008E5E8B" w:rsidRPr="00A1398A">
        <w:rPr>
          <w:rFonts w:ascii="Arial" w:hAnsi="Arial" w:cs="Arial"/>
          <w:sz w:val="22"/>
          <w:szCs w:val="22"/>
        </w:rPr>
        <w:t>00</w:t>
      </w:r>
      <w:r w:rsidR="000F7551" w:rsidRPr="00A1398A">
        <w:rPr>
          <w:rFonts w:ascii="Arial" w:hAnsi="Arial" w:cs="Arial"/>
          <w:sz w:val="22"/>
          <w:szCs w:val="22"/>
        </w:rPr>
        <w:t xml:space="preserve"> </w:t>
      </w:r>
      <w:r w:rsidR="008E5E8B" w:rsidRPr="00A1398A">
        <w:rPr>
          <w:rFonts w:ascii="Arial" w:hAnsi="Arial" w:cs="Arial"/>
          <w:sz w:val="22"/>
          <w:szCs w:val="22"/>
        </w:rPr>
        <w:t>mm veetorustikust;</w:t>
      </w:r>
    </w:p>
    <w:p w:rsidR="00EF163C" w:rsidRPr="00A1398A" w:rsidRDefault="001B1F46"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sooja vee tootmi</w:t>
      </w:r>
      <w:r w:rsidR="00EF163C" w:rsidRPr="00A1398A">
        <w:rPr>
          <w:rFonts w:ascii="Arial" w:hAnsi="Arial" w:cs="Arial"/>
          <w:sz w:val="22"/>
          <w:szCs w:val="22"/>
        </w:rPr>
        <w:t>ne lahendada hoonesisese s</w:t>
      </w:r>
      <w:r w:rsidR="001870E3" w:rsidRPr="00A1398A">
        <w:rPr>
          <w:rFonts w:ascii="Arial" w:hAnsi="Arial" w:cs="Arial"/>
          <w:sz w:val="22"/>
          <w:szCs w:val="22"/>
        </w:rPr>
        <w:t xml:space="preserve">oojasõlme </w:t>
      </w:r>
      <w:r w:rsidR="00EF163C" w:rsidRPr="00A1398A">
        <w:rPr>
          <w:rFonts w:ascii="Arial" w:hAnsi="Arial" w:cs="Arial"/>
          <w:sz w:val="22"/>
          <w:szCs w:val="22"/>
        </w:rPr>
        <w:t>kaudu;</w:t>
      </w:r>
    </w:p>
    <w:p w:rsidR="001870E3" w:rsidRPr="00A1398A" w:rsidRDefault="001870E3"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veetrass renoveerida</w:t>
      </w:r>
      <w:r w:rsidR="00A431D9" w:rsidRPr="00A1398A">
        <w:rPr>
          <w:rFonts w:ascii="Arial" w:hAnsi="Arial" w:cs="Arial"/>
          <w:sz w:val="22"/>
          <w:szCs w:val="22"/>
        </w:rPr>
        <w:t xml:space="preserve"> </w:t>
      </w:r>
      <w:r w:rsidRPr="00A1398A">
        <w:rPr>
          <w:rFonts w:ascii="Arial" w:hAnsi="Arial" w:cs="Arial"/>
          <w:sz w:val="22"/>
          <w:szCs w:val="22"/>
        </w:rPr>
        <w:t>alates Pärnu mnt 548 suunas kulgevast hargnemiskaevust kuni Pärnu mnt asuva hargnemiskaevuni D110 plastiktoruks;</w:t>
      </w:r>
    </w:p>
    <w:p w:rsidR="008E5E8B" w:rsidRPr="00A1398A" w:rsidRDefault="008E53D8"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lastRenderedPageBreak/>
        <w:t>hoone peaveemõõtja paigaldada hooness</w:t>
      </w:r>
      <w:r w:rsidR="00D45294" w:rsidRPr="00A1398A">
        <w:rPr>
          <w:rFonts w:ascii="Arial" w:hAnsi="Arial" w:cs="Arial"/>
          <w:sz w:val="22"/>
          <w:szCs w:val="22"/>
        </w:rPr>
        <w:t>e</w:t>
      </w:r>
      <w:r w:rsidRPr="00A1398A">
        <w:rPr>
          <w:rFonts w:ascii="Arial" w:hAnsi="Arial" w:cs="Arial"/>
          <w:sz w:val="22"/>
          <w:szCs w:val="22"/>
        </w:rPr>
        <w:t>, keldrikorrus</w:t>
      </w:r>
      <w:r w:rsidR="001E0257" w:rsidRPr="00A1398A">
        <w:rPr>
          <w:rFonts w:ascii="Arial" w:hAnsi="Arial" w:cs="Arial"/>
          <w:sz w:val="22"/>
          <w:szCs w:val="22"/>
        </w:rPr>
        <w:t>e</w:t>
      </w:r>
      <w:r w:rsidR="001C5B98" w:rsidRPr="00A1398A">
        <w:rPr>
          <w:rFonts w:ascii="Arial" w:hAnsi="Arial" w:cs="Arial"/>
          <w:sz w:val="22"/>
          <w:szCs w:val="22"/>
        </w:rPr>
        <w:t xml:space="preserve">le </w:t>
      </w:r>
      <w:r w:rsidRPr="00A1398A">
        <w:rPr>
          <w:rFonts w:ascii="Arial" w:hAnsi="Arial" w:cs="Arial"/>
          <w:sz w:val="22"/>
          <w:szCs w:val="22"/>
        </w:rPr>
        <w:t>sisendi välisseina taha. Veemõõtja asukoh</w:t>
      </w:r>
      <w:r w:rsidR="001B7E43" w:rsidRPr="00A1398A">
        <w:rPr>
          <w:rFonts w:ascii="Arial" w:hAnsi="Arial" w:cs="Arial"/>
          <w:sz w:val="22"/>
          <w:szCs w:val="22"/>
        </w:rPr>
        <w:t>t määrata hoone ehitusprojektis;</w:t>
      </w:r>
    </w:p>
    <w:p w:rsidR="001B7E43" w:rsidRPr="00A1398A" w:rsidRDefault="000F7551"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j</w:t>
      </w:r>
      <w:r w:rsidR="001B7E43" w:rsidRPr="00A1398A">
        <w:rPr>
          <w:rFonts w:ascii="Arial" w:hAnsi="Arial" w:cs="Arial"/>
          <w:sz w:val="22"/>
          <w:szCs w:val="22"/>
        </w:rPr>
        <w:t>ärgnevate proj</w:t>
      </w:r>
      <w:r w:rsidR="0080725F" w:rsidRPr="00A1398A">
        <w:rPr>
          <w:rFonts w:ascii="Arial" w:hAnsi="Arial" w:cs="Arial"/>
          <w:sz w:val="22"/>
          <w:szCs w:val="22"/>
        </w:rPr>
        <w:t>ek</w:t>
      </w:r>
      <w:r w:rsidR="001B7E43" w:rsidRPr="00A1398A">
        <w:rPr>
          <w:rFonts w:ascii="Arial" w:hAnsi="Arial" w:cs="Arial"/>
          <w:sz w:val="22"/>
          <w:szCs w:val="22"/>
        </w:rPr>
        <w:t>teerimisstaa</w:t>
      </w:r>
      <w:r w:rsidR="00D45294" w:rsidRPr="00A1398A">
        <w:rPr>
          <w:rFonts w:ascii="Arial" w:hAnsi="Arial" w:cs="Arial"/>
          <w:sz w:val="22"/>
          <w:szCs w:val="22"/>
        </w:rPr>
        <w:t>diumite</w:t>
      </w:r>
      <w:r w:rsidR="008F5D8D" w:rsidRPr="00A1398A">
        <w:rPr>
          <w:rFonts w:ascii="Arial" w:hAnsi="Arial" w:cs="Arial"/>
          <w:sz w:val="22"/>
          <w:szCs w:val="22"/>
        </w:rPr>
        <w:t xml:space="preserve"> </w:t>
      </w:r>
      <w:r w:rsidRPr="00A1398A">
        <w:rPr>
          <w:rFonts w:ascii="Arial" w:hAnsi="Arial" w:cs="Arial"/>
          <w:sz w:val="22"/>
          <w:szCs w:val="22"/>
        </w:rPr>
        <w:t>(</w:t>
      </w:r>
      <w:r w:rsidR="00D45294" w:rsidRPr="00A1398A">
        <w:rPr>
          <w:rFonts w:ascii="Arial" w:hAnsi="Arial" w:cs="Arial"/>
          <w:sz w:val="22"/>
          <w:szCs w:val="22"/>
        </w:rPr>
        <w:t xml:space="preserve">hoonete ja tänavate </w:t>
      </w:r>
      <w:r w:rsidR="001B7E43" w:rsidRPr="00A1398A">
        <w:rPr>
          <w:rFonts w:ascii="Arial" w:hAnsi="Arial" w:cs="Arial"/>
          <w:sz w:val="22"/>
          <w:szCs w:val="22"/>
        </w:rPr>
        <w:t>ehitusprojektide) koostamiseks taotleda</w:t>
      </w:r>
      <w:r w:rsidR="008F5D8D" w:rsidRPr="00A1398A">
        <w:rPr>
          <w:rFonts w:ascii="Arial" w:hAnsi="Arial" w:cs="Arial"/>
          <w:sz w:val="22"/>
          <w:szCs w:val="22"/>
        </w:rPr>
        <w:t xml:space="preserve"> </w:t>
      </w:r>
      <w:r w:rsidR="001C5B98" w:rsidRPr="00A1398A">
        <w:rPr>
          <w:rFonts w:ascii="Arial" w:hAnsi="Arial" w:cs="Arial"/>
          <w:sz w:val="22"/>
          <w:szCs w:val="22"/>
        </w:rPr>
        <w:t xml:space="preserve">Pääsküla </w:t>
      </w:r>
      <w:r w:rsidR="00F9744B" w:rsidRPr="00A1398A">
        <w:rPr>
          <w:rFonts w:ascii="Arial" w:hAnsi="Arial" w:cs="Arial"/>
          <w:sz w:val="22"/>
          <w:szCs w:val="22"/>
        </w:rPr>
        <w:t>Ves</w:t>
      </w:r>
      <w:r w:rsidR="001C5B98" w:rsidRPr="00A1398A">
        <w:rPr>
          <w:rFonts w:ascii="Arial" w:hAnsi="Arial" w:cs="Arial"/>
          <w:sz w:val="22"/>
          <w:szCs w:val="22"/>
        </w:rPr>
        <w:t>i OÜ</w:t>
      </w:r>
      <w:r w:rsidR="001B7E43" w:rsidRPr="00A1398A">
        <w:rPr>
          <w:rFonts w:ascii="Arial" w:hAnsi="Arial" w:cs="Arial"/>
          <w:sz w:val="22"/>
          <w:szCs w:val="22"/>
        </w:rPr>
        <w:t xml:space="preserve"> </w:t>
      </w:r>
      <w:r w:rsidR="0080725F" w:rsidRPr="00A1398A">
        <w:rPr>
          <w:rFonts w:ascii="Arial" w:hAnsi="Arial" w:cs="Arial"/>
          <w:sz w:val="22"/>
          <w:szCs w:val="22"/>
        </w:rPr>
        <w:t>tehnilised tingimused;</w:t>
      </w:r>
    </w:p>
    <w:p w:rsidR="0080725F" w:rsidRPr="00A1398A" w:rsidRDefault="002F252A" w:rsidP="00992060">
      <w:pPr>
        <w:pStyle w:val="ListParagraph"/>
        <w:numPr>
          <w:ilvl w:val="0"/>
          <w:numId w:val="36"/>
        </w:numPr>
        <w:spacing w:line="240" w:lineRule="auto"/>
        <w:ind w:left="284" w:hanging="218"/>
        <w:rPr>
          <w:rFonts w:ascii="Arial" w:hAnsi="Arial" w:cs="Arial"/>
          <w:sz w:val="22"/>
          <w:szCs w:val="22"/>
        </w:rPr>
      </w:pPr>
      <w:r>
        <w:rPr>
          <w:rFonts w:ascii="Arial" w:hAnsi="Arial" w:cs="Arial"/>
          <w:sz w:val="22"/>
          <w:szCs w:val="22"/>
        </w:rPr>
        <w:t>s</w:t>
      </w:r>
      <w:r w:rsidR="00332135">
        <w:rPr>
          <w:rFonts w:ascii="Arial" w:hAnsi="Arial" w:cs="Arial"/>
          <w:sz w:val="22"/>
          <w:szCs w:val="22"/>
        </w:rPr>
        <w:t>ademe</w:t>
      </w:r>
      <w:r w:rsidR="007609DD">
        <w:rPr>
          <w:rFonts w:ascii="Arial" w:hAnsi="Arial" w:cs="Arial"/>
          <w:sz w:val="22"/>
          <w:szCs w:val="22"/>
        </w:rPr>
        <w:t>te</w:t>
      </w:r>
      <w:r w:rsidR="00332135">
        <w:rPr>
          <w:rFonts w:ascii="Arial" w:hAnsi="Arial" w:cs="Arial"/>
          <w:sz w:val="22"/>
          <w:szCs w:val="22"/>
        </w:rPr>
        <w:t>ve</w:t>
      </w:r>
      <w:r w:rsidR="00597277" w:rsidRPr="00A1398A">
        <w:rPr>
          <w:rFonts w:ascii="Arial" w:hAnsi="Arial" w:cs="Arial"/>
          <w:sz w:val="22"/>
          <w:szCs w:val="22"/>
        </w:rPr>
        <w:t>tt mitte juhtida</w:t>
      </w:r>
      <w:r w:rsidR="008F5D8D" w:rsidRPr="00A1398A">
        <w:rPr>
          <w:rFonts w:ascii="Arial" w:hAnsi="Arial" w:cs="Arial"/>
          <w:sz w:val="22"/>
          <w:szCs w:val="22"/>
        </w:rPr>
        <w:t xml:space="preserve"> </w:t>
      </w:r>
      <w:r>
        <w:rPr>
          <w:rFonts w:ascii="Arial" w:hAnsi="Arial" w:cs="Arial"/>
          <w:sz w:val="22"/>
          <w:szCs w:val="22"/>
        </w:rPr>
        <w:t>s</w:t>
      </w:r>
      <w:r w:rsidR="00332135">
        <w:rPr>
          <w:rFonts w:ascii="Arial" w:hAnsi="Arial" w:cs="Arial"/>
          <w:sz w:val="22"/>
          <w:szCs w:val="22"/>
        </w:rPr>
        <w:t>ademeve</w:t>
      </w:r>
      <w:r w:rsidR="001E0257" w:rsidRPr="00A1398A">
        <w:rPr>
          <w:rFonts w:ascii="Arial" w:hAnsi="Arial" w:cs="Arial"/>
          <w:sz w:val="22"/>
          <w:szCs w:val="22"/>
        </w:rPr>
        <w:t>e kanalisatsioon</w:t>
      </w:r>
      <w:r w:rsidR="00013823" w:rsidRPr="00A1398A">
        <w:rPr>
          <w:rFonts w:ascii="Arial" w:hAnsi="Arial" w:cs="Arial"/>
          <w:sz w:val="22"/>
          <w:szCs w:val="22"/>
        </w:rPr>
        <w:t>i, vaid hajuta</w:t>
      </w:r>
      <w:r w:rsidR="00597277" w:rsidRPr="00A1398A">
        <w:rPr>
          <w:rFonts w:ascii="Arial" w:hAnsi="Arial" w:cs="Arial"/>
          <w:sz w:val="22"/>
          <w:szCs w:val="22"/>
        </w:rPr>
        <w:t>da</w:t>
      </w:r>
      <w:r w:rsidR="0080725F" w:rsidRPr="00A1398A">
        <w:rPr>
          <w:rFonts w:ascii="Arial" w:hAnsi="Arial" w:cs="Arial"/>
          <w:sz w:val="22"/>
          <w:szCs w:val="22"/>
        </w:rPr>
        <w:t xml:space="preserve"> omal krundil;</w:t>
      </w:r>
    </w:p>
    <w:p w:rsidR="00BC2596" w:rsidRPr="00A1398A" w:rsidRDefault="00BC2596"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 xml:space="preserve">vältida täiendava </w:t>
      </w:r>
      <w:r w:rsidR="002F252A">
        <w:rPr>
          <w:rFonts w:ascii="Arial" w:hAnsi="Arial" w:cs="Arial"/>
          <w:sz w:val="22"/>
          <w:szCs w:val="22"/>
        </w:rPr>
        <w:t>s</w:t>
      </w:r>
      <w:r w:rsidR="00332135">
        <w:rPr>
          <w:rFonts w:ascii="Arial" w:hAnsi="Arial" w:cs="Arial"/>
          <w:sz w:val="22"/>
          <w:szCs w:val="22"/>
        </w:rPr>
        <w:t>ademe</w:t>
      </w:r>
      <w:r w:rsidR="007609DD">
        <w:rPr>
          <w:rFonts w:ascii="Arial" w:hAnsi="Arial" w:cs="Arial"/>
          <w:sz w:val="22"/>
          <w:szCs w:val="22"/>
        </w:rPr>
        <w:t>te</w:t>
      </w:r>
      <w:r w:rsidR="00332135">
        <w:rPr>
          <w:rFonts w:ascii="Arial" w:hAnsi="Arial" w:cs="Arial"/>
          <w:sz w:val="22"/>
          <w:szCs w:val="22"/>
        </w:rPr>
        <w:t>ve</w:t>
      </w:r>
      <w:r w:rsidRPr="00A1398A">
        <w:rPr>
          <w:rFonts w:ascii="Arial" w:hAnsi="Arial" w:cs="Arial"/>
          <w:sz w:val="22"/>
          <w:szCs w:val="22"/>
        </w:rPr>
        <w:t>e valgumist naaberkinnistule;</w:t>
      </w:r>
    </w:p>
    <w:p w:rsidR="001C5B98" w:rsidRPr="00A1398A" w:rsidRDefault="000F7551"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v</w:t>
      </w:r>
      <w:r w:rsidR="001E0257" w:rsidRPr="00A1398A">
        <w:rPr>
          <w:rFonts w:ascii="Arial" w:hAnsi="Arial" w:cs="Arial"/>
          <w:sz w:val="22"/>
          <w:szCs w:val="22"/>
        </w:rPr>
        <w:t xml:space="preserve">äline </w:t>
      </w:r>
      <w:r w:rsidR="001C5B98" w:rsidRPr="00A1398A">
        <w:rPr>
          <w:rFonts w:ascii="Arial" w:hAnsi="Arial" w:cs="Arial"/>
          <w:sz w:val="22"/>
          <w:szCs w:val="22"/>
        </w:rPr>
        <w:t>kustutusvesi 15</w:t>
      </w:r>
      <w:r w:rsidRPr="00A1398A">
        <w:rPr>
          <w:rFonts w:ascii="Arial" w:hAnsi="Arial" w:cs="Arial"/>
          <w:sz w:val="22"/>
          <w:szCs w:val="22"/>
        </w:rPr>
        <w:t xml:space="preserve"> </w:t>
      </w:r>
      <w:r w:rsidR="00110BBA" w:rsidRPr="00A1398A">
        <w:rPr>
          <w:rFonts w:ascii="Arial" w:hAnsi="Arial" w:cs="Arial"/>
          <w:sz w:val="22"/>
          <w:szCs w:val="22"/>
        </w:rPr>
        <w:t xml:space="preserve">l/s </w:t>
      </w:r>
      <w:r w:rsidR="001C5B98" w:rsidRPr="00A1398A">
        <w:rPr>
          <w:rFonts w:ascii="Arial" w:hAnsi="Arial" w:cs="Arial"/>
          <w:sz w:val="22"/>
          <w:szCs w:val="22"/>
        </w:rPr>
        <w:t>garanteeritakse</w:t>
      </w:r>
      <w:r w:rsidR="00A431D9" w:rsidRPr="00A1398A">
        <w:rPr>
          <w:rFonts w:ascii="Arial" w:hAnsi="Arial" w:cs="Arial"/>
          <w:sz w:val="22"/>
          <w:szCs w:val="22"/>
        </w:rPr>
        <w:t xml:space="preserve"> </w:t>
      </w:r>
      <w:r w:rsidR="001C5B98" w:rsidRPr="00A1398A">
        <w:rPr>
          <w:rFonts w:ascii="Arial" w:hAnsi="Arial" w:cs="Arial"/>
          <w:sz w:val="22"/>
          <w:szCs w:val="22"/>
        </w:rPr>
        <w:t>ühisvee</w:t>
      </w:r>
      <w:r w:rsidR="00346AC0">
        <w:rPr>
          <w:rFonts w:ascii="Arial" w:hAnsi="Arial" w:cs="Arial"/>
          <w:sz w:val="22"/>
          <w:szCs w:val="22"/>
        </w:rPr>
        <w:t>värgi torustikul</w:t>
      </w:r>
      <w:r w:rsidR="001C5B98" w:rsidRPr="00A1398A">
        <w:rPr>
          <w:rFonts w:ascii="Arial" w:hAnsi="Arial" w:cs="Arial"/>
          <w:sz w:val="22"/>
          <w:szCs w:val="22"/>
        </w:rPr>
        <w:t xml:space="preserve"> paiknevast hüdrandist;</w:t>
      </w:r>
    </w:p>
    <w:p w:rsidR="001C5B98" w:rsidRPr="00A1398A" w:rsidRDefault="001C5B98"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olmeheitvete kanaliseerimine</w:t>
      </w:r>
      <w:r w:rsidR="00A431D9" w:rsidRPr="00A1398A">
        <w:rPr>
          <w:rFonts w:ascii="Arial" w:hAnsi="Arial" w:cs="Arial"/>
          <w:sz w:val="22"/>
          <w:szCs w:val="22"/>
        </w:rPr>
        <w:t xml:space="preserve"> </w:t>
      </w:r>
      <w:r w:rsidRPr="00A1398A">
        <w:rPr>
          <w:rFonts w:ascii="Arial" w:hAnsi="Arial" w:cs="Arial"/>
          <w:sz w:val="22"/>
          <w:szCs w:val="22"/>
        </w:rPr>
        <w:t>1,8 l/s</w:t>
      </w:r>
      <w:r w:rsidR="00A431D9" w:rsidRPr="00A1398A">
        <w:rPr>
          <w:rFonts w:ascii="Arial" w:hAnsi="Arial" w:cs="Arial"/>
          <w:sz w:val="22"/>
          <w:szCs w:val="22"/>
        </w:rPr>
        <w:t xml:space="preserve"> </w:t>
      </w:r>
      <w:r w:rsidRPr="00A1398A">
        <w:rPr>
          <w:rFonts w:ascii="Arial" w:hAnsi="Arial" w:cs="Arial"/>
          <w:sz w:val="22"/>
          <w:szCs w:val="22"/>
        </w:rPr>
        <w:t>on planeeritud</w:t>
      </w:r>
      <w:r w:rsidR="00A431D9" w:rsidRPr="00A1398A">
        <w:rPr>
          <w:rFonts w:ascii="Arial" w:hAnsi="Arial" w:cs="Arial"/>
          <w:sz w:val="22"/>
          <w:szCs w:val="22"/>
        </w:rPr>
        <w:t xml:space="preserve"> </w:t>
      </w:r>
      <w:r w:rsidRPr="00A1398A">
        <w:rPr>
          <w:rFonts w:ascii="Arial" w:hAnsi="Arial" w:cs="Arial"/>
          <w:sz w:val="22"/>
          <w:szCs w:val="22"/>
        </w:rPr>
        <w:t>kinnistu läänepiiri</w:t>
      </w:r>
      <w:r w:rsidR="00A431D9" w:rsidRPr="00A1398A">
        <w:rPr>
          <w:rFonts w:ascii="Arial" w:hAnsi="Arial" w:cs="Arial"/>
          <w:sz w:val="22"/>
          <w:szCs w:val="22"/>
        </w:rPr>
        <w:t xml:space="preserve"> </w:t>
      </w:r>
      <w:r w:rsidRPr="00A1398A">
        <w:rPr>
          <w:rFonts w:ascii="Arial" w:hAnsi="Arial" w:cs="Arial"/>
          <w:sz w:val="22"/>
          <w:szCs w:val="22"/>
        </w:rPr>
        <w:t>ja raudtee vahel kulgeva 200 mm reoveetorustiku baasil;</w:t>
      </w:r>
    </w:p>
    <w:p w:rsidR="001C5B98" w:rsidRPr="00A1398A" w:rsidRDefault="001C5B98"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olemasoleva amortiseerunud torustiku kõrvale</w:t>
      </w:r>
      <w:r w:rsidR="00A431D9" w:rsidRPr="00A1398A">
        <w:rPr>
          <w:rFonts w:ascii="Arial" w:hAnsi="Arial" w:cs="Arial"/>
          <w:sz w:val="22"/>
          <w:szCs w:val="22"/>
        </w:rPr>
        <w:t xml:space="preserve"> </w:t>
      </w:r>
      <w:r w:rsidRPr="00A1398A">
        <w:rPr>
          <w:rFonts w:ascii="Arial" w:hAnsi="Arial" w:cs="Arial"/>
          <w:sz w:val="22"/>
          <w:szCs w:val="22"/>
        </w:rPr>
        <w:t>projekteerida</w:t>
      </w:r>
      <w:r w:rsidR="00A431D9" w:rsidRPr="00A1398A">
        <w:rPr>
          <w:rFonts w:ascii="Arial" w:hAnsi="Arial" w:cs="Arial"/>
          <w:sz w:val="22"/>
          <w:szCs w:val="22"/>
        </w:rPr>
        <w:t xml:space="preserve"> </w:t>
      </w:r>
      <w:r w:rsidRPr="00A1398A">
        <w:rPr>
          <w:rFonts w:ascii="Arial" w:hAnsi="Arial" w:cs="Arial"/>
          <w:sz w:val="22"/>
          <w:szCs w:val="22"/>
        </w:rPr>
        <w:t>ida suunas uus D200 mm torustik koos</w:t>
      </w:r>
      <w:r w:rsidR="00A431D9" w:rsidRPr="00A1398A">
        <w:rPr>
          <w:rFonts w:ascii="Arial" w:hAnsi="Arial" w:cs="Arial"/>
          <w:sz w:val="22"/>
          <w:szCs w:val="22"/>
        </w:rPr>
        <w:t xml:space="preserve"> </w:t>
      </w:r>
      <w:r w:rsidRPr="00A1398A">
        <w:rPr>
          <w:rFonts w:ascii="Arial" w:hAnsi="Arial" w:cs="Arial"/>
          <w:sz w:val="22"/>
          <w:szCs w:val="22"/>
        </w:rPr>
        <w:t>kaevudega</w:t>
      </w:r>
      <w:r w:rsidR="00A431D9" w:rsidRPr="00A1398A">
        <w:rPr>
          <w:rFonts w:ascii="Arial" w:hAnsi="Arial" w:cs="Arial"/>
          <w:sz w:val="22"/>
          <w:szCs w:val="22"/>
        </w:rPr>
        <w:t xml:space="preserve"> </w:t>
      </w:r>
      <w:r w:rsidRPr="00A1398A">
        <w:rPr>
          <w:rFonts w:ascii="Arial" w:hAnsi="Arial" w:cs="Arial"/>
          <w:sz w:val="22"/>
          <w:szCs w:val="22"/>
        </w:rPr>
        <w:t>alates kaevus 104 kuni kaevuni 71 koos normidele vastava hulga kontrollkaevudega;</w:t>
      </w:r>
    </w:p>
    <w:p w:rsidR="001C5B98" w:rsidRPr="00A1398A" w:rsidRDefault="001C5B98"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kaevud 72,</w:t>
      </w:r>
      <w:r w:rsidR="00FD7AEA">
        <w:rPr>
          <w:rFonts w:ascii="Arial" w:hAnsi="Arial" w:cs="Arial"/>
          <w:sz w:val="22"/>
          <w:szCs w:val="22"/>
        </w:rPr>
        <w:t xml:space="preserve"> </w:t>
      </w:r>
      <w:r w:rsidRPr="00A1398A">
        <w:rPr>
          <w:rFonts w:ascii="Arial" w:hAnsi="Arial" w:cs="Arial"/>
          <w:sz w:val="22"/>
          <w:szCs w:val="22"/>
        </w:rPr>
        <w:t>73,</w:t>
      </w:r>
      <w:r w:rsidR="00FD7AEA">
        <w:rPr>
          <w:rFonts w:ascii="Arial" w:hAnsi="Arial" w:cs="Arial"/>
          <w:sz w:val="22"/>
          <w:szCs w:val="22"/>
        </w:rPr>
        <w:t xml:space="preserve"> </w:t>
      </w:r>
      <w:r w:rsidRPr="00A1398A">
        <w:rPr>
          <w:rFonts w:ascii="Arial" w:hAnsi="Arial" w:cs="Arial"/>
          <w:sz w:val="22"/>
          <w:szCs w:val="22"/>
        </w:rPr>
        <w:t>64,</w:t>
      </w:r>
      <w:r w:rsidR="00FD7AEA">
        <w:rPr>
          <w:rFonts w:ascii="Arial" w:hAnsi="Arial" w:cs="Arial"/>
          <w:sz w:val="22"/>
          <w:szCs w:val="22"/>
        </w:rPr>
        <w:t xml:space="preserve"> </w:t>
      </w:r>
      <w:r w:rsidRPr="00A1398A">
        <w:rPr>
          <w:rFonts w:ascii="Arial" w:hAnsi="Arial" w:cs="Arial"/>
          <w:sz w:val="22"/>
          <w:szCs w:val="22"/>
        </w:rPr>
        <w:t>65,</w:t>
      </w:r>
      <w:r w:rsidR="00FD7AEA">
        <w:rPr>
          <w:rFonts w:ascii="Arial" w:hAnsi="Arial" w:cs="Arial"/>
          <w:sz w:val="22"/>
          <w:szCs w:val="22"/>
        </w:rPr>
        <w:t xml:space="preserve"> </w:t>
      </w:r>
      <w:r w:rsidRPr="00A1398A">
        <w:rPr>
          <w:rFonts w:ascii="Arial" w:hAnsi="Arial" w:cs="Arial"/>
          <w:sz w:val="22"/>
          <w:szCs w:val="22"/>
        </w:rPr>
        <w:t>66,</w:t>
      </w:r>
      <w:r w:rsidR="00FD7AEA">
        <w:rPr>
          <w:rFonts w:ascii="Arial" w:hAnsi="Arial" w:cs="Arial"/>
          <w:sz w:val="22"/>
          <w:szCs w:val="22"/>
        </w:rPr>
        <w:t xml:space="preserve"> </w:t>
      </w:r>
      <w:r w:rsidRPr="00A1398A">
        <w:rPr>
          <w:rFonts w:ascii="Arial" w:hAnsi="Arial" w:cs="Arial"/>
          <w:sz w:val="22"/>
          <w:szCs w:val="22"/>
        </w:rPr>
        <w:t>67 ja 68 rekonstrueerida plastkaevudeks</w:t>
      </w:r>
      <w:r w:rsidR="00A431D9" w:rsidRPr="00A1398A">
        <w:rPr>
          <w:rFonts w:ascii="Arial" w:hAnsi="Arial" w:cs="Arial"/>
          <w:sz w:val="22"/>
          <w:szCs w:val="22"/>
        </w:rPr>
        <w:t xml:space="preserve"> </w:t>
      </w:r>
      <w:r w:rsidRPr="00A1398A">
        <w:rPr>
          <w:rFonts w:ascii="Arial" w:hAnsi="Arial" w:cs="Arial"/>
          <w:sz w:val="22"/>
          <w:szCs w:val="22"/>
        </w:rPr>
        <w:t>min D560 mm; kaevudevaheline</w:t>
      </w:r>
      <w:r w:rsidR="00A431D9" w:rsidRPr="00A1398A">
        <w:rPr>
          <w:rFonts w:ascii="Arial" w:hAnsi="Arial" w:cs="Arial"/>
          <w:sz w:val="22"/>
          <w:szCs w:val="22"/>
        </w:rPr>
        <w:t xml:space="preserve"> </w:t>
      </w:r>
      <w:r w:rsidRPr="00A1398A">
        <w:rPr>
          <w:rFonts w:ascii="Arial" w:hAnsi="Arial" w:cs="Arial"/>
          <w:sz w:val="22"/>
          <w:szCs w:val="22"/>
        </w:rPr>
        <w:t>asbesttsement torustik asendada 200 mm plasttorustikuga;</w:t>
      </w:r>
    </w:p>
    <w:p w:rsidR="002D2AB9" w:rsidRDefault="001C5B98" w:rsidP="002D2AB9">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planeeritud ühisreovee torule liitmiseks</w:t>
      </w:r>
      <w:r w:rsidR="00A431D9" w:rsidRPr="00A1398A">
        <w:rPr>
          <w:rFonts w:ascii="Arial" w:hAnsi="Arial" w:cs="Arial"/>
          <w:sz w:val="22"/>
          <w:szCs w:val="22"/>
        </w:rPr>
        <w:t xml:space="preserve"> </w:t>
      </w:r>
      <w:r w:rsidRPr="00A1398A">
        <w:rPr>
          <w:rFonts w:ascii="Arial" w:hAnsi="Arial" w:cs="Arial"/>
          <w:sz w:val="22"/>
          <w:szCs w:val="22"/>
        </w:rPr>
        <w:t>näha ette liitumispunkt kuni 1</w:t>
      </w:r>
      <w:r w:rsidR="00CC1966">
        <w:rPr>
          <w:rFonts w:ascii="Arial" w:hAnsi="Arial" w:cs="Arial"/>
          <w:sz w:val="22"/>
          <w:szCs w:val="22"/>
        </w:rPr>
        <w:t xml:space="preserve"> </w:t>
      </w:r>
      <w:r w:rsidRPr="00A1398A">
        <w:rPr>
          <w:rFonts w:ascii="Arial" w:hAnsi="Arial" w:cs="Arial"/>
          <w:sz w:val="22"/>
          <w:szCs w:val="22"/>
        </w:rPr>
        <w:t>m kaugusele väljapoole kinnistu</w:t>
      </w:r>
      <w:r w:rsidR="00A431D9" w:rsidRPr="00A1398A">
        <w:rPr>
          <w:rFonts w:ascii="Arial" w:hAnsi="Arial" w:cs="Arial"/>
          <w:sz w:val="22"/>
          <w:szCs w:val="22"/>
        </w:rPr>
        <w:t xml:space="preserve"> </w:t>
      </w:r>
      <w:r w:rsidRPr="00A1398A">
        <w:rPr>
          <w:rFonts w:ascii="Arial" w:hAnsi="Arial" w:cs="Arial"/>
          <w:sz w:val="22"/>
          <w:szCs w:val="22"/>
        </w:rPr>
        <w:t>läänepiiri minimaalse</w:t>
      </w:r>
      <w:r w:rsidR="00A431D9" w:rsidRPr="00A1398A">
        <w:rPr>
          <w:rFonts w:ascii="Arial" w:hAnsi="Arial" w:cs="Arial"/>
          <w:sz w:val="22"/>
          <w:szCs w:val="22"/>
        </w:rPr>
        <w:t xml:space="preserve"> </w:t>
      </w:r>
      <w:r w:rsidRPr="00A1398A">
        <w:rPr>
          <w:rFonts w:ascii="Arial" w:hAnsi="Arial" w:cs="Arial"/>
          <w:sz w:val="22"/>
          <w:szCs w:val="22"/>
        </w:rPr>
        <w:t>läbimõõduga 400 mm ja ühendada see projekteeritud</w:t>
      </w:r>
      <w:r w:rsidR="00A431D9" w:rsidRPr="00A1398A">
        <w:rPr>
          <w:rFonts w:ascii="Arial" w:hAnsi="Arial" w:cs="Arial"/>
          <w:sz w:val="22"/>
          <w:szCs w:val="22"/>
        </w:rPr>
        <w:t xml:space="preserve"> </w:t>
      </w:r>
      <w:r w:rsidRPr="00A1398A">
        <w:rPr>
          <w:rFonts w:ascii="Arial" w:hAnsi="Arial" w:cs="Arial"/>
          <w:sz w:val="22"/>
          <w:szCs w:val="22"/>
        </w:rPr>
        <w:t>ühisreovee kanalisatsiooniga olemasoleval tras</w:t>
      </w:r>
      <w:r w:rsidR="00332135">
        <w:rPr>
          <w:rFonts w:ascii="Arial" w:hAnsi="Arial" w:cs="Arial"/>
          <w:sz w:val="22"/>
          <w:szCs w:val="22"/>
        </w:rPr>
        <w:t>sil asuva kaevu nr 94 läheduses;</w:t>
      </w:r>
    </w:p>
    <w:p w:rsidR="006438AD" w:rsidRDefault="002D2AB9" w:rsidP="006438AD">
      <w:pPr>
        <w:pStyle w:val="ListParagraph"/>
        <w:numPr>
          <w:ilvl w:val="0"/>
          <w:numId w:val="36"/>
        </w:numPr>
        <w:spacing w:line="240" w:lineRule="auto"/>
        <w:ind w:left="284" w:hanging="218"/>
        <w:rPr>
          <w:rFonts w:ascii="Arial" w:hAnsi="Arial" w:cs="Arial"/>
          <w:sz w:val="22"/>
          <w:szCs w:val="22"/>
        </w:rPr>
      </w:pPr>
      <w:r w:rsidRPr="00C833CA">
        <w:rPr>
          <w:rFonts w:ascii="Arial" w:hAnsi="Arial" w:cs="Arial"/>
          <w:sz w:val="22"/>
          <w:szCs w:val="22"/>
        </w:rPr>
        <w:t xml:space="preserve">kinnistule autoteede projekteerimisel näha ette korterelamute ja hoone Pärnu mnt. 540 kinnistuvälisel ühisreovee trassil asuvate kaevude teenindamiseks survepesuauto lähenemise võimalus kuni 2 meetrit kaevudest. Haljastusprojektis näha ette jalgväravad </w:t>
      </w:r>
      <w:r w:rsidR="003B008F">
        <w:rPr>
          <w:rFonts w:ascii="Arial" w:hAnsi="Arial" w:cs="Arial"/>
          <w:sz w:val="22"/>
          <w:szCs w:val="22"/>
        </w:rPr>
        <w:t>olemasolevates</w:t>
      </w:r>
      <w:r w:rsidR="00C833CA" w:rsidRPr="00C833CA">
        <w:rPr>
          <w:rFonts w:ascii="Arial" w:hAnsi="Arial" w:cs="Arial"/>
          <w:sz w:val="22"/>
          <w:szCs w:val="22"/>
        </w:rPr>
        <w:t xml:space="preserve"> piir</w:t>
      </w:r>
      <w:r w:rsidR="00332135">
        <w:rPr>
          <w:rFonts w:ascii="Arial" w:hAnsi="Arial" w:cs="Arial"/>
          <w:sz w:val="22"/>
          <w:szCs w:val="22"/>
        </w:rPr>
        <w:t>deaedades kaevudele ligipääsuks;</w:t>
      </w:r>
    </w:p>
    <w:p w:rsidR="00651086" w:rsidRPr="006438AD" w:rsidRDefault="006438AD" w:rsidP="006438AD">
      <w:pPr>
        <w:pStyle w:val="ListParagraph"/>
        <w:numPr>
          <w:ilvl w:val="0"/>
          <w:numId w:val="36"/>
        </w:numPr>
        <w:spacing w:line="240" w:lineRule="auto"/>
        <w:ind w:left="284" w:hanging="218"/>
        <w:rPr>
          <w:rFonts w:ascii="Arial" w:hAnsi="Arial" w:cs="Arial"/>
          <w:sz w:val="22"/>
          <w:szCs w:val="22"/>
        </w:rPr>
      </w:pPr>
      <w:r>
        <w:rPr>
          <w:rFonts w:ascii="Arial" w:hAnsi="Arial" w:cs="Arial"/>
          <w:sz w:val="22"/>
          <w:szCs w:val="22"/>
        </w:rPr>
        <w:t>s</w:t>
      </w:r>
      <w:r w:rsidRPr="006438AD">
        <w:rPr>
          <w:rFonts w:ascii="Arial" w:hAnsi="Arial" w:cs="Arial"/>
          <w:sz w:val="22"/>
          <w:szCs w:val="22"/>
        </w:rPr>
        <w:t>ademevee pinnasesse imbumise tagamiseks on ehitustööde käigus soovitav</w:t>
      </w:r>
      <w:r>
        <w:rPr>
          <w:rFonts w:ascii="Arial" w:hAnsi="Arial" w:cs="Arial"/>
          <w:sz w:val="22"/>
          <w:szCs w:val="22"/>
        </w:rPr>
        <w:t xml:space="preserve"> </w:t>
      </w:r>
      <w:r w:rsidRPr="006438AD">
        <w:rPr>
          <w:rFonts w:ascii="Arial" w:hAnsi="Arial" w:cs="Arial"/>
          <w:sz w:val="22"/>
          <w:szCs w:val="22"/>
        </w:rPr>
        <w:t>jälgida, et pinnasetöödel ei kasutataks haljasaladel tagasitäitel ja aluspinnaks</w:t>
      </w:r>
      <w:r w:rsidR="0046472D">
        <w:rPr>
          <w:rFonts w:ascii="Arial" w:hAnsi="Arial" w:cs="Arial"/>
          <w:sz w:val="22"/>
          <w:szCs w:val="22"/>
        </w:rPr>
        <w:t xml:space="preserve"> </w:t>
      </w:r>
      <w:r w:rsidRPr="006438AD">
        <w:rPr>
          <w:rFonts w:ascii="Arial" w:hAnsi="Arial" w:cs="Arial"/>
          <w:sz w:val="22"/>
          <w:szCs w:val="22"/>
        </w:rPr>
        <w:t>vett halvasti ärajuhtivat pinnast, mis vähendaks filtratsioonikiirust</w:t>
      </w:r>
      <w:r>
        <w:rPr>
          <w:rFonts w:ascii="Arial" w:hAnsi="Arial" w:cs="Arial"/>
          <w:sz w:val="22"/>
          <w:szCs w:val="22"/>
        </w:rPr>
        <w:t>;</w:t>
      </w:r>
    </w:p>
    <w:p w:rsidR="00651086" w:rsidRPr="00A1398A" w:rsidRDefault="00651086" w:rsidP="00992060">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 xml:space="preserve">parklale langev </w:t>
      </w:r>
      <w:r w:rsidR="002F252A">
        <w:rPr>
          <w:rFonts w:ascii="Arial" w:hAnsi="Arial" w:cs="Arial"/>
          <w:sz w:val="22"/>
          <w:szCs w:val="22"/>
        </w:rPr>
        <w:t>s</w:t>
      </w:r>
      <w:r w:rsidR="00332135">
        <w:rPr>
          <w:rFonts w:ascii="Arial" w:hAnsi="Arial" w:cs="Arial"/>
          <w:sz w:val="22"/>
          <w:szCs w:val="22"/>
        </w:rPr>
        <w:t>ademe</w:t>
      </w:r>
      <w:r w:rsidR="007609DD">
        <w:rPr>
          <w:rFonts w:ascii="Arial" w:hAnsi="Arial" w:cs="Arial"/>
          <w:sz w:val="22"/>
          <w:szCs w:val="22"/>
        </w:rPr>
        <w:t>te</w:t>
      </w:r>
      <w:r w:rsidR="00332135">
        <w:rPr>
          <w:rFonts w:ascii="Arial" w:hAnsi="Arial" w:cs="Arial"/>
          <w:sz w:val="22"/>
          <w:szCs w:val="22"/>
        </w:rPr>
        <w:t>ve</w:t>
      </w:r>
      <w:r w:rsidRPr="00A1398A">
        <w:rPr>
          <w:rFonts w:ascii="Arial" w:hAnsi="Arial" w:cs="Arial"/>
          <w:sz w:val="22"/>
          <w:szCs w:val="22"/>
        </w:rPr>
        <w:t>si</w:t>
      </w:r>
      <w:r w:rsidR="00A431D9" w:rsidRPr="00A1398A">
        <w:rPr>
          <w:rFonts w:ascii="Arial" w:hAnsi="Arial" w:cs="Arial"/>
          <w:sz w:val="22"/>
          <w:szCs w:val="22"/>
        </w:rPr>
        <w:t xml:space="preserve"> </w:t>
      </w:r>
      <w:r w:rsidRPr="00A1398A">
        <w:rPr>
          <w:rFonts w:ascii="Arial" w:hAnsi="Arial" w:cs="Arial"/>
          <w:sz w:val="22"/>
          <w:szCs w:val="22"/>
        </w:rPr>
        <w:t>koguda ja puhastada enne</w:t>
      </w:r>
      <w:r w:rsidR="00332135">
        <w:rPr>
          <w:rFonts w:ascii="Arial" w:hAnsi="Arial" w:cs="Arial"/>
          <w:sz w:val="22"/>
          <w:szCs w:val="22"/>
        </w:rPr>
        <w:t xml:space="preserve"> ärajuhtimist liiva-õlipüüduris;</w:t>
      </w:r>
    </w:p>
    <w:p w:rsidR="001A2555" w:rsidRDefault="00651086" w:rsidP="001A2555">
      <w:pPr>
        <w:pStyle w:val="ListParagraph"/>
        <w:numPr>
          <w:ilvl w:val="0"/>
          <w:numId w:val="36"/>
        </w:numPr>
        <w:spacing w:line="240" w:lineRule="auto"/>
        <w:ind w:left="284" w:hanging="218"/>
        <w:rPr>
          <w:rFonts w:ascii="Arial" w:hAnsi="Arial" w:cs="Arial"/>
          <w:sz w:val="22"/>
          <w:szCs w:val="22"/>
        </w:rPr>
      </w:pPr>
      <w:r w:rsidRPr="00A1398A">
        <w:rPr>
          <w:rFonts w:ascii="Arial" w:hAnsi="Arial" w:cs="Arial"/>
          <w:sz w:val="22"/>
          <w:szCs w:val="22"/>
        </w:rPr>
        <w:t>vertikaalplaneeringu täpne lahendus antakse hoone ehitusprojekti staadiumis</w:t>
      </w:r>
      <w:r w:rsidR="001A2555">
        <w:rPr>
          <w:rFonts w:ascii="Arial" w:hAnsi="Arial" w:cs="Arial"/>
          <w:sz w:val="22"/>
          <w:szCs w:val="22"/>
        </w:rPr>
        <w:t>;</w:t>
      </w:r>
    </w:p>
    <w:p w:rsidR="001A2555" w:rsidRPr="001A2555" w:rsidRDefault="001A2555" w:rsidP="001A2555">
      <w:pPr>
        <w:pStyle w:val="ListParagraph"/>
        <w:numPr>
          <w:ilvl w:val="0"/>
          <w:numId w:val="36"/>
        </w:numPr>
        <w:spacing w:line="240" w:lineRule="auto"/>
        <w:ind w:left="284" w:hanging="218"/>
        <w:rPr>
          <w:rFonts w:ascii="Arial" w:hAnsi="Arial" w:cs="Arial"/>
          <w:sz w:val="22"/>
          <w:szCs w:val="22"/>
        </w:rPr>
      </w:pPr>
      <w:r w:rsidRPr="001A2555">
        <w:rPr>
          <w:rFonts w:ascii="Arial" w:hAnsi="Arial" w:cs="Arial"/>
          <w:sz w:val="22"/>
          <w:szCs w:val="22"/>
        </w:rPr>
        <w:t>vastavate kommunikatsioonide tööprojekt kooskõlastada täiendavalt.</w:t>
      </w:r>
    </w:p>
    <w:p w:rsidR="00831F14" w:rsidRPr="00B2667D" w:rsidRDefault="00831F14" w:rsidP="0016403D">
      <w:pPr>
        <w:spacing w:line="240" w:lineRule="auto"/>
        <w:rPr>
          <w:rFonts w:ascii="Arial" w:hAnsi="Arial" w:cs="Arial"/>
          <w:sz w:val="22"/>
          <w:szCs w:val="22"/>
        </w:rPr>
      </w:pPr>
    </w:p>
    <w:p w:rsidR="0080725F" w:rsidRPr="00B2667D" w:rsidRDefault="00E7608F" w:rsidP="003A5DD4">
      <w:pPr>
        <w:spacing w:line="240" w:lineRule="auto"/>
        <w:rPr>
          <w:rFonts w:ascii="Arial" w:hAnsi="Arial" w:cs="Arial"/>
          <w:sz w:val="22"/>
          <w:szCs w:val="22"/>
          <w:u w:val="single"/>
        </w:rPr>
      </w:pPr>
      <w:r w:rsidRPr="00B2667D">
        <w:rPr>
          <w:rFonts w:ascii="Arial" w:hAnsi="Arial" w:cs="Arial"/>
          <w:sz w:val="22"/>
          <w:szCs w:val="22"/>
          <w:u w:val="single"/>
        </w:rPr>
        <w:t>Gaasivarustus</w:t>
      </w:r>
    </w:p>
    <w:p w:rsidR="005540C1" w:rsidRPr="00B2667D" w:rsidRDefault="005540C1" w:rsidP="00992060">
      <w:pPr>
        <w:numPr>
          <w:ilvl w:val="0"/>
          <w:numId w:val="6"/>
        </w:numPr>
        <w:spacing w:line="240" w:lineRule="auto"/>
        <w:ind w:left="284" w:hanging="218"/>
        <w:rPr>
          <w:rFonts w:ascii="Arial" w:hAnsi="Arial" w:cs="Arial"/>
          <w:sz w:val="22"/>
          <w:szCs w:val="22"/>
        </w:rPr>
      </w:pPr>
      <w:r w:rsidRPr="00B2667D">
        <w:rPr>
          <w:rFonts w:ascii="Arial" w:hAnsi="Arial" w:cs="Arial"/>
          <w:sz w:val="22"/>
          <w:szCs w:val="22"/>
        </w:rPr>
        <w:t>Üksikute objektide soojusvarustuse projek</w:t>
      </w:r>
      <w:r w:rsidR="005E5514" w:rsidRPr="00B2667D">
        <w:rPr>
          <w:rFonts w:ascii="Arial" w:hAnsi="Arial" w:cs="Arial"/>
          <w:sz w:val="22"/>
          <w:szCs w:val="22"/>
        </w:rPr>
        <w:t>teerimiseks on vaja taotleda</w:t>
      </w:r>
      <w:r w:rsidR="001C5B98" w:rsidRPr="00B2667D">
        <w:rPr>
          <w:rFonts w:ascii="Arial" w:hAnsi="Arial" w:cs="Arial"/>
          <w:sz w:val="22"/>
          <w:szCs w:val="22"/>
        </w:rPr>
        <w:t xml:space="preserve"> AS Gaasivõrgud</w:t>
      </w:r>
      <w:r w:rsidR="005E5514" w:rsidRPr="00B2667D">
        <w:rPr>
          <w:rFonts w:ascii="Arial" w:hAnsi="Arial" w:cs="Arial"/>
          <w:sz w:val="22"/>
          <w:szCs w:val="22"/>
        </w:rPr>
        <w:t xml:space="preserve"> </w:t>
      </w:r>
      <w:r w:rsidRPr="00B2667D">
        <w:rPr>
          <w:rFonts w:ascii="Arial" w:hAnsi="Arial" w:cs="Arial"/>
          <w:sz w:val="22"/>
          <w:szCs w:val="22"/>
        </w:rPr>
        <w:t>konkreetsed tehnilised tingimused;</w:t>
      </w:r>
    </w:p>
    <w:p w:rsidR="004A6DF8" w:rsidRPr="00A431D9" w:rsidRDefault="005E5514" w:rsidP="00992060">
      <w:pPr>
        <w:pStyle w:val="ListParagraph"/>
        <w:numPr>
          <w:ilvl w:val="0"/>
          <w:numId w:val="6"/>
        </w:numPr>
        <w:spacing w:line="240" w:lineRule="auto"/>
        <w:ind w:left="284" w:hanging="218"/>
        <w:rPr>
          <w:rFonts w:ascii="Arial" w:hAnsi="Arial" w:cs="Arial"/>
          <w:sz w:val="22"/>
          <w:szCs w:val="22"/>
        </w:rPr>
      </w:pPr>
      <w:r w:rsidRPr="00A431D9">
        <w:rPr>
          <w:rFonts w:ascii="Arial" w:hAnsi="Arial" w:cs="Arial"/>
          <w:sz w:val="22"/>
          <w:szCs w:val="22"/>
        </w:rPr>
        <w:t>v</w:t>
      </w:r>
      <w:r w:rsidR="004A6DF8" w:rsidRPr="00A431D9">
        <w:rPr>
          <w:rFonts w:ascii="Arial" w:hAnsi="Arial" w:cs="Arial"/>
          <w:sz w:val="22"/>
          <w:szCs w:val="22"/>
        </w:rPr>
        <w:t>ajalik küttevarustus tagatakse</w:t>
      </w:r>
      <w:r w:rsidR="00D57D34" w:rsidRPr="00A431D9">
        <w:rPr>
          <w:rFonts w:ascii="Arial" w:hAnsi="Arial" w:cs="Arial"/>
          <w:sz w:val="22"/>
          <w:szCs w:val="22"/>
        </w:rPr>
        <w:t xml:space="preserve"> </w:t>
      </w:r>
      <w:r w:rsidR="001870E3" w:rsidRPr="00A431D9">
        <w:rPr>
          <w:rFonts w:ascii="Arial" w:hAnsi="Arial" w:cs="Arial"/>
          <w:sz w:val="22"/>
          <w:szCs w:val="22"/>
        </w:rPr>
        <w:t>Pärnu mnt T</w:t>
      </w:r>
      <w:r w:rsidR="001C5B98" w:rsidRPr="00A431D9">
        <w:rPr>
          <w:rFonts w:ascii="Arial" w:hAnsi="Arial" w:cs="Arial"/>
          <w:sz w:val="22"/>
          <w:szCs w:val="22"/>
        </w:rPr>
        <w:t>2</w:t>
      </w:r>
      <w:r w:rsidR="001870E3" w:rsidRPr="00A431D9">
        <w:rPr>
          <w:rFonts w:ascii="Arial" w:hAnsi="Arial" w:cs="Arial"/>
          <w:sz w:val="22"/>
          <w:szCs w:val="22"/>
        </w:rPr>
        <w:t>4</w:t>
      </w:r>
      <w:r w:rsidR="00A431D9" w:rsidRPr="00A431D9">
        <w:rPr>
          <w:rFonts w:ascii="Arial" w:hAnsi="Arial" w:cs="Arial"/>
          <w:sz w:val="22"/>
          <w:szCs w:val="22"/>
        </w:rPr>
        <w:t xml:space="preserve"> </w:t>
      </w:r>
      <w:r w:rsidR="00A431D9">
        <w:rPr>
          <w:rFonts w:ascii="Arial" w:hAnsi="Arial" w:cs="Arial"/>
          <w:sz w:val="22"/>
          <w:szCs w:val="22"/>
        </w:rPr>
        <w:t>(</w:t>
      </w:r>
      <w:r w:rsidR="001C5B98" w:rsidRPr="00A431D9">
        <w:rPr>
          <w:rFonts w:ascii="Arial" w:hAnsi="Arial" w:cs="Arial"/>
          <w:sz w:val="22"/>
          <w:szCs w:val="22"/>
        </w:rPr>
        <w:t>78404:408:0030) B-kategooria</w:t>
      </w:r>
      <w:r w:rsidR="00A431D9">
        <w:rPr>
          <w:rFonts w:ascii="Arial" w:hAnsi="Arial" w:cs="Arial"/>
          <w:sz w:val="22"/>
          <w:szCs w:val="22"/>
        </w:rPr>
        <w:t xml:space="preserve"> </w:t>
      </w:r>
      <w:r w:rsidR="001870E3" w:rsidRPr="00A431D9">
        <w:rPr>
          <w:rFonts w:ascii="Arial" w:hAnsi="Arial" w:cs="Arial"/>
          <w:sz w:val="22"/>
          <w:szCs w:val="22"/>
        </w:rPr>
        <w:t>lõigul paiknevast gaasitorustikust</w:t>
      </w:r>
      <w:r w:rsidR="00FE0F88" w:rsidRPr="00A431D9">
        <w:rPr>
          <w:rFonts w:ascii="Arial" w:hAnsi="Arial" w:cs="Arial"/>
          <w:sz w:val="22"/>
          <w:szCs w:val="22"/>
        </w:rPr>
        <w:t>;</w:t>
      </w:r>
    </w:p>
    <w:p w:rsidR="001C5B98" w:rsidRDefault="001C5B98" w:rsidP="00992060">
      <w:pPr>
        <w:pStyle w:val="ListParagraph"/>
        <w:numPr>
          <w:ilvl w:val="0"/>
          <w:numId w:val="6"/>
        </w:numPr>
        <w:spacing w:line="240" w:lineRule="auto"/>
        <w:ind w:left="284" w:hanging="218"/>
        <w:rPr>
          <w:rFonts w:ascii="Arial" w:hAnsi="Arial" w:cs="Arial"/>
          <w:sz w:val="22"/>
          <w:szCs w:val="22"/>
        </w:rPr>
      </w:pPr>
      <w:r w:rsidRPr="00B2667D">
        <w:rPr>
          <w:rFonts w:ascii="Arial" w:hAnsi="Arial" w:cs="Arial"/>
          <w:sz w:val="22"/>
          <w:szCs w:val="22"/>
        </w:rPr>
        <w:t>liitumispunkt on planeeritud kinnistu piirile.</w:t>
      </w:r>
    </w:p>
    <w:p w:rsidR="006531C4" w:rsidRPr="006531C4" w:rsidRDefault="006531C4" w:rsidP="006531C4">
      <w:pPr>
        <w:pStyle w:val="ListParagraph"/>
        <w:numPr>
          <w:ilvl w:val="0"/>
          <w:numId w:val="6"/>
        </w:numPr>
        <w:spacing w:line="240" w:lineRule="auto"/>
        <w:ind w:left="284" w:hanging="218"/>
        <w:rPr>
          <w:rFonts w:ascii="Arial" w:hAnsi="Arial" w:cs="Arial"/>
          <w:sz w:val="22"/>
          <w:szCs w:val="22"/>
        </w:rPr>
      </w:pPr>
      <w:r w:rsidRPr="006531C4">
        <w:rPr>
          <w:rFonts w:ascii="Arial" w:hAnsi="Arial" w:cs="Arial"/>
          <w:sz w:val="22"/>
          <w:szCs w:val="22"/>
        </w:rPr>
        <w:t>ehitusprojektid kooskõlastada AS Gaasivõrgud;</w:t>
      </w:r>
    </w:p>
    <w:p w:rsidR="006531C4" w:rsidRPr="00B2667D" w:rsidRDefault="006531C4" w:rsidP="006531C4">
      <w:pPr>
        <w:pStyle w:val="ListParagraph"/>
        <w:numPr>
          <w:ilvl w:val="0"/>
          <w:numId w:val="6"/>
        </w:numPr>
        <w:spacing w:line="240" w:lineRule="auto"/>
        <w:ind w:left="284" w:hanging="218"/>
        <w:rPr>
          <w:rFonts w:ascii="Arial" w:hAnsi="Arial" w:cs="Arial"/>
          <w:sz w:val="22"/>
          <w:szCs w:val="22"/>
        </w:rPr>
      </w:pPr>
      <w:r w:rsidRPr="006531C4">
        <w:rPr>
          <w:rFonts w:ascii="Arial" w:hAnsi="Arial" w:cs="Arial"/>
          <w:sz w:val="22"/>
          <w:szCs w:val="22"/>
        </w:rPr>
        <w:t>gaasitorustike ehitamise tööprojektide koostamiseks vajalikud tehnilised lähteandmed väljastab AS Gaasivõrgud kehtestatud detailplaneeringu, tellija liitumisavalduse ja eelnevalt sõlmitava maagaasi võrguteenuse lepingu alusel.</w:t>
      </w:r>
    </w:p>
    <w:p w:rsidR="00B42DFF" w:rsidRPr="00B2667D" w:rsidRDefault="00B42DFF" w:rsidP="00B42DFF">
      <w:pPr>
        <w:spacing w:line="240" w:lineRule="auto"/>
        <w:rPr>
          <w:rFonts w:ascii="Arial" w:hAnsi="Arial" w:cs="Arial"/>
          <w:sz w:val="22"/>
          <w:szCs w:val="22"/>
        </w:rPr>
      </w:pPr>
    </w:p>
    <w:p w:rsidR="00D57D34" w:rsidRPr="00B2667D" w:rsidRDefault="00CE32AF" w:rsidP="005A237B">
      <w:pPr>
        <w:suppressAutoHyphens w:val="0"/>
        <w:spacing w:line="240" w:lineRule="auto"/>
        <w:jc w:val="left"/>
        <w:rPr>
          <w:rFonts w:ascii="Arial" w:hAnsi="Arial" w:cs="Arial"/>
          <w:sz w:val="22"/>
          <w:szCs w:val="22"/>
          <w:u w:val="single"/>
        </w:rPr>
      </w:pPr>
      <w:r w:rsidRPr="00B2667D">
        <w:rPr>
          <w:rFonts w:ascii="Arial" w:hAnsi="Arial" w:cs="Arial"/>
          <w:sz w:val="22"/>
          <w:szCs w:val="22"/>
          <w:u w:val="single"/>
        </w:rPr>
        <w:t>Sidevarustus</w:t>
      </w:r>
    </w:p>
    <w:p w:rsidR="00E7608F" w:rsidRPr="00B2667D" w:rsidRDefault="00E7608F" w:rsidP="00992060">
      <w:pPr>
        <w:numPr>
          <w:ilvl w:val="0"/>
          <w:numId w:val="3"/>
        </w:numPr>
        <w:spacing w:line="240" w:lineRule="auto"/>
        <w:ind w:left="284" w:hanging="218"/>
        <w:rPr>
          <w:rFonts w:ascii="Arial" w:hAnsi="Arial" w:cs="Arial"/>
          <w:sz w:val="22"/>
          <w:szCs w:val="22"/>
        </w:rPr>
      </w:pPr>
      <w:r w:rsidRPr="00B2667D">
        <w:rPr>
          <w:rFonts w:ascii="Arial" w:hAnsi="Arial" w:cs="Arial"/>
          <w:sz w:val="22"/>
          <w:szCs w:val="22"/>
        </w:rPr>
        <w:t>sideühenduseks projekteerida</w:t>
      </w:r>
      <w:r w:rsidR="00A431D9">
        <w:rPr>
          <w:rFonts w:ascii="Arial" w:hAnsi="Arial" w:cs="Arial"/>
          <w:sz w:val="22"/>
          <w:szCs w:val="22"/>
        </w:rPr>
        <w:t xml:space="preserve"> </w:t>
      </w:r>
      <w:r w:rsidRPr="00B2667D">
        <w:rPr>
          <w:rFonts w:ascii="Arial" w:hAnsi="Arial" w:cs="Arial"/>
          <w:sz w:val="22"/>
          <w:szCs w:val="22"/>
        </w:rPr>
        <w:t>ja välja ehitada</w:t>
      </w:r>
      <w:r w:rsidR="00A431D9">
        <w:rPr>
          <w:rFonts w:ascii="Arial" w:hAnsi="Arial" w:cs="Arial"/>
          <w:sz w:val="22"/>
          <w:szCs w:val="22"/>
        </w:rPr>
        <w:t xml:space="preserve"> </w:t>
      </w:r>
      <w:r w:rsidRPr="00B2667D">
        <w:rPr>
          <w:rFonts w:ascii="Arial" w:hAnsi="Arial" w:cs="Arial"/>
          <w:sz w:val="22"/>
          <w:szCs w:val="22"/>
        </w:rPr>
        <w:t>100 mm läbimõõduga</w:t>
      </w:r>
      <w:r w:rsidR="00A431D9">
        <w:rPr>
          <w:rFonts w:ascii="Arial" w:hAnsi="Arial" w:cs="Arial"/>
          <w:sz w:val="22"/>
          <w:szCs w:val="22"/>
        </w:rPr>
        <w:t xml:space="preserve"> </w:t>
      </w:r>
      <w:r w:rsidRPr="00B2667D">
        <w:rPr>
          <w:rFonts w:ascii="Arial" w:hAnsi="Arial" w:cs="Arial"/>
          <w:sz w:val="22"/>
          <w:szCs w:val="22"/>
        </w:rPr>
        <w:t>PVC torudest sidekanalisatsiooni põhitrass tekitades sadulaühenduse</w:t>
      </w:r>
      <w:r w:rsidR="00A431D9">
        <w:rPr>
          <w:rFonts w:ascii="Arial" w:hAnsi="Arial" w:cs="Arial"/>
          <w:sz w:val="22"/>
          <w:szCs w:val="22"/>
        </w:rPr>
        <w:t xml:space="preserve"> </w:t>
      </w:r>
      <w:r w:rsidRPr="00B2667D">
        <w:rPr>
          <w:rFonts w:ascii="Arial" w:hAnsi="Arial" w:cs="Arial"/>
          <w:sz w:val="22"/>
          <w:szCs w:val="22"/>
        </w:rPr>
        <w:t>olemasolevale sidekanalisatsioonile;</w:t>
      </w:r>
    </w:p>
    <w:p w:rsidR="00E7608F" w:rsidRPr="00B2667D" w:rsidRDefault="00E7608F" w:rsidP="00992060">
      <w:pPr>
        <w:numPr>
          <w:ilvl w:val="0"/>
          <w:numId w:val="3"/>
        </w:numPr>
        <w:spacing w:line="240" w:lineRule="auto"/>
        <w:ind w:left="284" w:hanging="218"/>
        <w:rPr>
          <w:rFonts w:ascii="Arial" w:hAnsi="Arial" w:cs="Arial"/>
          <w:sz w:val="22"/>
          <w:szCs w:val="22"/>
        </w:rPr>
      </w:pPr>
      <w:r w:rsidRPr="00B2667D">
        <w:rPr>
          <w:rFonts w:ascii="Arial" w:hAnsi="Arial" w:cs="Arial"/>
          <w:sz w:val="22"/>
          <w:szCs w:val="22"/>
        </w:rPr>
        <w:t>kortermajadele näha ette individuaalsed 100 mm läbimõõduga PVC torudest</w:t>
      </w:r>
      <w:r w:rsidR="00A431D9">
        <w:rPr>
          <w:rFonts w:ascii="Arial" w:hAnsi="Arial" w:cs="Arial"/>
          <w:sz w:val="22"/>
          <w:szCs w:val="22"/>
        </w:rPr>
        <w:t xml:space="preserve"> </w:t>
      </w:r>
      <w:r w:rsidRPr="00B2667D">
        <w:rPr>
          <w:rFonts w:ascii="Arial" w:hAnsi="Arial" w:cs="Arial"/>
          <w:sz w:val="22"/>
          <w:szCs w:val="22"/>
        </w:rPr>
        <w:t>sidekanalisatsiooni sisestused põhitrassist;</w:t>
      </w:r>
    </w:p>
    <w:p w:rsidR="009F6882" w:rsidRPr="00B2667D" w:rsidRDefault="00E7608F" w:rsidP="00992060">
      <w:pPr>
        <w:numPr>
          <w:ilvl w:val="0"/>
          <w:numId w:val="3"/>
        </w:numPr>
        <w:spacing w:line="240" w:lineRule="auto"/>
        <w:ind w:left="284" w:hanging="218"/>
        <w:rPr>
          <w:rFonts w:ascii="Arial" w:hAnsi="Arial" w:cs="Arial"/>
          <w:sz w:val="22"/>
          <w:szCs w:val="22"/>
        </w:rPr>
      </w:pPr>
      <w:r w:rsidRPr="00B2667D">
        <w:rPr>
          <w:rFonts w:ascii="Arial" w:hAnsi="Arial" w:cs="Arial"/>
          <w:sz w:val="22"/>
          <w:szCs w:val="22"/>
        </w:rPr>
        <w:t>t</w:t>
      </w:r>
      <w:r w:rsidR="00110BBA" w:rsidRPr="00B2667D">
        <w:rPr>
          <w:rFonts w:ascii="Arial" w:hAnsi="Arial" w:cs="Arial"/>
          <w:sz w:val="22"/>
          <w:szCs w:val="22"/>
        </w:rPr>
        <w:t>öö</w:t>
      </w:r>
      <w:r w:rsidR="009F6882" w:rsidRPr="00B2667D">
        <w:rPr>
          <w:rFonts w:ascii="Arial" w:hAnsi="Arial" w:cs="Arial"/>
          <w:sz w:val="22"/>
          <w:szCs w:val="22"/>
        </w:rPr>
        <w:t>de teostamisel tuleb lähtuda liinirajatise</w:t>
      </w:r>
      <w:r w:rsidR="008F5D8D" w:rsidRPr="00B2667D">
        <w:rPr>
          <w:rFonts w:ascii="Arial" w:hAnsi="Arial" w:cs="Arial"/>
          <w:sz w:val="22"/>
          <w:szCs w:val="22"/>
        </w:rPr>
        <w:t xml:space="preserve"> </w:t>
      </w:r>
      <w:r w:rsidR="009F6882" w:rsidRPr="00B2667D">
        <w:rPr>
          <w:rFonts w:ascii="Arial" w:hAnsi="Arial" w:cs="Arial"/>
          <w:sz w:val="22"/>
          <w:szCs w:val="22"/>
        </w:rPr>
        <w:t>kaitsevööndis</w:t>
      </w:r>
      <w:r w:rsidR="008F5D8D" w:rsidRPr="00B2667D">
        <w:rPr>
          <w:rFonts w:ascii="Arial" w:hAnsi="Arial" w:cs="Arial"/>
          <w:sz w:val="22"/>
          <w:szCs w:val="22"/>
        </w:rPr>
        <w:t xml:space="preserve"> </w:t>
      </w:r>
      <w:r w:rsidR="009F6882" w:rsidRPr="00B2667D">
        <w:rPr>
          <w:rFonts w:ascii="Arial" w:hAnsi="Arial" w:cs="Arial"/>
          <w:sz w:val="22"/>
          <w:szCs w:val="22"/>
        </w:rPr>
        <w:t>tegutsemis</w:t>
      </w:r>
      <w:r w:rsidR="00FB47F8" w:rsidRPr="00B2667D">
        <w:rPr>
          <w:rFonts w:ascii="Arial" w:hAnsi="Arial" w:cs="Arial"/>
          <w:sz w:val="22"/>
          <w:szCs w:val="22"/>
        </w:rPr>
        <w:t>e</w:t>
      </w:r>
      <w:r w:rsidR="009F6882" w:rsidRPr="00B2667D">
        <w:rPr>
          <w:rFonts w:ascii="Arial" w:hAnsi="Arial" w:cs="Arial"/>
          <w:sz w:val="22"/>
          <w:szCs w:val="22"/>
        </w:rPr>
        <w:t xml:space="preserve"> eeskirjast;</w:t>
      </w:r>
    </w:p>
    <w:p w:rsidR="009F6882" w:rsidRPr="00B2667D" w:rsidRDefault="005E5514" w:rsidP="00992060">
      <w:pPr>
        <w:numPr>
          <w:ilvl w:val="0"/>
          <w:numId w:val="3"/>
        </w:numPr>
        <w:spacing w:line="240" w:lineRule="auto"/>
        <w:ind w:left="284" w:hanging="218"/>
        <w:rPr>
          <w:rFonts w:ascii="Arial" w:hAnsi="Arial" w:cs="Arial"/>
          <w:sz w:val="22"/>
          <w:szCs w:val="22"/>
        </w:rPr>
      </w:pPr>
      <w:r w:rsidRPr="00B2667D">
        <w:rPr>
          <w:rFonts w:ascii="Arial" w:hAnsi="Arial" w:cs="Arial"/>
          <w:sz w:val="22"/>
          <w:szCs w:val="22"/>
        </w:rPr>
        <w:t>t</w:t>
      </w:r>
      <w:r w:rsidR="009F6882" w:rsidRPr="00B2667D">
        <w:rPr>
          <w:rFonts w:ascii="Arial" w:hAnsi="Arial" w:cs="Arial"/>
          <w:sz w:val="22"/>
          <w:szCs w:val="22"/>
        </w:rPr>
        <w:t>ööde teostamiseks planeeritud piirkonnas on vaja täiendavalt esitada tööjoonised</w:t>
      </w:r>
      <w:r w:rsidR="009C20BB" w:rsidRPr="00B2667D">
        <w:rPr>
          <w:rFonts w:ascii="Arial" w:hAnsi="Arial" w:cs="Arial"/>
          <w:sz w:val="22"/>
          <w:szCs w:val="22"/>
        </w:rPr>
        <w:t>;</w:t>
      </w:r>
    </w:p>
    <w:p w:rsidR="009F6882" w:rsidRPr="00B2667D" w:rsidRDefault="005E5514" w:rsidP="00992060">
      <w:pPr>
        <w:numPr>
          <w:ilvl w:val="0"/>
          <w:numId w:val="3"/>
        </w:numPr>
        <w:spacing w:line="240" w:lineRule="auto"/>
        <w:ind w:left="284" w:hanging="218"/>
        <w:rPr>
          <w:rFonts w:ascii="Arial" w:hAnsi="Arial" w:cs="Arial"/>
          <w:sz w:val="22"/>
          <w:szCs w:val="22"/>
        </w:rPr>
      </w:pPr>
      <w:r w:rsidRPr="00B2667D">
        <w:rPr>
          <w:rFonts w:ascii="Arial" w:hAnsi="Arial" w:cs="Arial"/>
          <w:sz w:val="22"/>
          <w:szCs w:val="22"/>
        </w:rPr>
        <w:t>t</w:t>
      </w:r>
      <w:r w:rsidR="009F6882" w:rsidRPr="00B2667D">
        <w:rPr>
          <w:rFonts w:ascii="Arial" w:hAnsi="Arial" w:cs="Arial"/>
          <w:sz w:val="22"/>
          <w:szCs w:val="22"/>
        </w:rPr>
        <w:t xml:space="preserve">egevuse jätkamiseks on vajalik tellida </w:t>
      </w:r>
      <w:r w:rsidR="00EA30E7" w:rsidRPr="00B2667D">
        <w:rPr>
          <w:rFonts w:ascii="Arial" w:hAnsi="Arial" w:cs="Arial"/>
          <w:sz w:val="22"/>
          <w:szCs w:val="22"/>
        </w:rPr>
        <w:t>Telia Eesti AS</w:t>
      </w:r>
      <w:r w:rsidR="00F9744B" w:rsidRPr="00B2667D">
        <w:rPr>
          <w:rFonts w:ascii="Arial" w:hAnsi="Arial" w:cs="Arial"/>
          <w:sz w:val="22"/>
          <w:szCs w:val="22"/>
        </w:rPr>
        <w:t>-i</w:t>
      </w:r>
      <w:r w:rsidR="00EA30E7" w:rsidRPr="00B2667D">
        <w:rPr>
          <w:rFonts w:ascii="Arial" w:hAnsi="Arial" w:cs="Arial"/>
          <w:sz w:val="22"/>
          <w:szCs w:val="22"/>
        </w:rPr>
        <w:t xml:space="preserve"> </w:t>
      </w:r>
      <w:r w:rsidR="009F6882" w:rsidRPr="00B2667D">
        <w:rPr>
          <w:rFonts w:ascii="Arial" w:hAnsi="Arial" w:cs="Arial"/>
          <w:sz w:val="22"/>
          <w:szCs w:val="22"/>
        </w:rPr>
        <w:t>täiendavad tehnilised tingimused</w:t>
      </w:r>
      <w:r w:rsidR="009C20BB" w:rsidRPr="00B2667D">
        <w:rPr>
          <w:rFonts w:ascii="Arial" w:hAnsi="Arial" w:cs="Arial"/>
          <w:sz w:val="22"/>
          <w:szCs w:val="22"/>
        </w:rPr>
        <w:t>;</w:t>
      </w:r>
    </w:p>
    <w:p w:rsidR="009C20BB" w:rsidRPr="00B2667D" w:rsidRDefault="005E5514" w:rsidP="00992060">
      <w:pPr>
        <w:numPr>
          <w:ilvl w:val="0"/>
          <w:numId w:val="3"/>
        </w:numPr>
        <w:spacing w:line="240" w:lineRule="auto"/>
        <w:ind w:left="284" w:hanging="218"/>
        <w:rPr>
          <w:rFonts w:ascii="Arial" w:hAnsi="Arial" w:cs="Arial"/>
          <w:sz w:val="22"/>
          <w:szCs w:val="22"/>
        </w:rPr>
      </w:pPr>
      <w:r w:rsidRPr="00B2667D">
        <w:rPr>
          <w:rFonts w:ascii="Arial" w:hAnsi="Arial" w:cs="Arial"/>
          <w:sz w:val="22"/>
          <w:szCs w:val="22"/>
        </w:rPr>
        <w:t>s</w:t>
      </w:r>
      <w:r w:rsidR="009C20BB" w:rsidRPr="00B2667D">
        <w:rPr>
          <w:rFonts w:ascii="Arial" w:hAnsi="Arial" w:cs="Arial"/>
          <w:sz w:val="22"/>
          <w:szCs w:val="22"/>
        </w:rPr>
        <w:t>ideehitise</w:t>
      </w:r>
      <w:r w:rsidR="008F5D8D" w:rsidRPr="00B2667D">
        <w:rPr>
          <w:rFonts w:ascii="Arial" w:hAnsi="Arial" w:cs="Arial"/>
          <w:sz w:val="22"/>
          <w:szCs w:val="22"/>
        </w:rPr>
        <w:t xml:space="preserve"> </w:t>
      </w:r>
      <w:r w:rsidR="009C20BB" w:rsidRPr="00B2667D">
        <w:rPr>
          <w:rFonts w:ascii="Arial" w:hAnsi="Arial" w:cs="Arial"/>
          <w:sz w:val="22"/>
          <w:szCs w:val="22"/>
        </w:rPr>
        <w:t>katsevööndi ulatus mõlemal pool sideehitist</w:t>
      </w:r>
      <w:r w:rsidR="008F5D8D" w:rsidRPr="00B2667D">
        <w:rPr>
          <w:rFonts w:ascii="Arial" w:hAnsi="Arial" w:cs="Arial"/>
          <w:sz w:val="22"/>
          <w:szCs w:val="22"/>
        </w:rPr>
        <w:t xml:space="preserve"> </w:t>
      </w:r>
      <w:r w:rsidR="009C20BB" w:rsidRPr="00B2667D">
        <w:rPr>
          <w:rFonts w:ascii="Arial" w:hAnsi="Arial" w:cs="Arial"/>
          <w:sz w:val="22"/>
          <w:szCs w:val="22"/>
        </w:rPr>
        <w:t>on 1</w:t>
      </w:r>
      <w:r w:rsidR="005774F8" w:rsidRPr="00B2667D">
        <w:rPr>
          <w:rFonts w:ascii="Arial" w:hAnsi="Arial" w:cs="Arial"/>
          <w:sz w:val="22"/>
          <w:szCs w:val="22"/>
        </w:rPr>
        <w:t xml:space="preserve"> m;</w:t>
      </w:r>
    </w:p>
    <w:p w:rsidR="00535F90" w:rsidRDefault="00AD59CA" w:rsidP="00A1398A">
      <w:pPr>
        <w:spacing w:line="240" w:lineRule="auto"/>
        <w:ind w:left="284"/>
        <w:rPr>
          <w:rFonts w:ascii="Arial" w:hAnsi="Arial" w:cs="Arial"/>
          <w:sz w:val="22"/>
          <w:szCs w:val="22"/>
        </w:rPr>
      </w:pPr>
      <w:r w:rsidRPr="00B2667D">
        <w:rPr>
          <w:rFonts w:ascii="Arial" w:hAnsi="Arial" w:cs="Arial"/>
          <w:sz w:val="22"/>
          <w:szCs w:val="22"/>
        </w:rPr>
        <w:t>m</w:t>
      </w:r>
      <w:r w:rsidR="009C20BB" w:rsidRPr="00B2667D">
        <w:rPr>
          <w:rFonts w:ascii="Arial" w:hAnsi="Arial" w:cs="Arial"/>
          <w:sz w:val="22"/>
          <w:szCs w:val="22"/>
        </w:rPr>
        <w:t>aa-alal paikne</w:t>
      </w:r>
      <w:r w:rsidR="005774F8" w:rsidRPr="00B2667D">
        <w:rPr>
          <w:rFonts w:ascii="Arial" w:hAnsi="Arial" w:cs="Arial"/>
          <w:sz w:val="22"/>
          <w:szCs w:val="22"/>
        </w:rPr>
        <w:t>b</w:t>
      </w:r>
      <w:r w:rsidR="009F6882" w:rsidRPr="00B2667D">
        <w:rPr>
          <w:rFonts w:ascii="Arial" w:hAnsi="Arial" w:cs="Arial"/>
          <w:sz w:val="22"/>
          <w:szCs w:val="22"/>
        </w:rPr>
        <w:t xml:space="preserve"> </w:t>
      </w:r>
      <w:r w:rsidR="00EA30E7" w:rsidRPr="00B2667D">
        <w:rPr>
          <w:rFonts w:ascii="Arial" w:hAnsi="Arial" w:cs="Arial"/>
          <w:sz w:val="22"/>
          <w:szCs w:val="22"/>
        </w:rPr>
        <w:t>Telia Eesti AS</w:t>
      </w:r>
      <w:r w:rsidR="005774F8" w:rsidRPr="00B2667D">
        <w:rPr>
          <w:rFonts w:ascii="Arial" w:hAnsi="Arial" w:cs="Arial"/>
          <w:sz w:val="22"/>
          <w:szCs w:val="22"/>
        </w:rPr>
        <w:t>-ile</w:t>
      </w:r>
      <w:r w:rsidR="00A431D9">
        <w:rPr>
          <w:rFonts w:ascii="Arial" w:hAnsi="Arial" w:cs="Arial"/>
          <w:sz w:val="22"/>
          <w:szCs w:val="22"/>
        </w:rPr>
        <w:t xml:space="preserve"> </w:t>
      </w:r>
      <w:r w:rsidR="009F6882" w:rsidRPr="00B2667D">
        <w:rPr>
          <w:rFonts w:ascii="Arial" w:hAnsi="Arial" w:cs="Arial"/>
          <w:sz w:val="22"/>
          <w:szCs w:val="22"/>
        </w:rPr>
        <w:t>kuuluv liinirajatis</w:t>
      </w:r>
      <w:r w:rsidR="00B42DFF" w:rsidRPr="00B2667D">
        <w:rPr>
          <w:rFonts w:ascii="Arial" w:hAnsi="Arial" w:cs="Arial"/>
          <w:sz w:val="22"/>
          <w:szCs w:val="22"/>
        </w:rPr>
        <w:t xml:space="preserve"> ‒</w:t>
      </w:r>
      <w:r w:rsidR="009F6882" w:rsidRPr="00B2667D">
        <w:rPr>
          <w:rFonts w:ascii="Arial" w:hAnsi="Arial" w:cs="Arial"/>
          <w:sz w:val="22"/>
          <w:szCs w:val="22"/>
        </w:rPr>
        <w:t xml:space="preserve"> ka</w:t>
      </w:r>
      <w:r w:rsidR="001E0257" w:rsidRPr="00B2667D">
        <w:rPr>
          <w:rFonts w:ascii="Arial" w:hAnsi="Arial" w:cs="Arial"/>
          <w:sz w:val="22"/>
          <w:szCs w:val="22"/>
        </w:rPr>
        <w:t>a</w:t>
      </w:r>
      <w:r w:rsidR="009F6882" w:rsidRPr="00B2667D">
        <w:rPr>
          <w:rFonts w:ascii="Arial" w:hAnsi="Arial" w:cs="Arial"/>
          <w:sz w:val="22"/>
          <w:szCs w:val="22"/>
        </w:rPr>
        <w:t>blikan</w:t>
      </w:r>
      <w:r w:rsidR="001E0257" w:rsidRPr="00B2667D">
        <w:rPr>
          <w:rFonts w:ascii="Arial" w:hAnsi="Arial" w:cs="Arial"/>
          <w:sz w:val="22"/>
          <w:szCs w:val="22"/>
        </w:rPr>
        <w:t>a</w:t>
      </w:r>
      <w:r w:rsidR="00A1398A">
        <w:rPr>
          <w:rFonts w:ascii="Arial" w:hAnsi="Arial" w:cs="Arial"/>
          <w:sz w:val="22"/>
          <w:szCs w:val="22"/>
        </w:rPr>
        <w:t>lisatsioon.</w:t>
      </w:r>
    </w:p>
    <w:p w:rsidR="00A1398A" w:rsidRPr="00B2667D" w:rsidRDefault="00A1398A" w:rsidP="00A1398A">
      <w:pPr>
        <w:spacing w:line="240" w:lineRule="auto"/>
        <w:ind w:left="284" w:hanging="218"/>
        <w:rPr>
          <w:rFonts w:ascii="Arial" w:hAnsi="Arial" w:cs="Arial"/>
          <w:sz w:val="22"/>
          <w:szCs w:val="22"/>
        </w:rPr>
      </w:pPr>
    </w:p>
    <w:p w:rsidR="00CE32AF" w:rsidRPr="00B2667D" w:rsidRDefault="00CE32AF" w:rsidP="003A5DD4">
      <w:pPr>
        <w:spacing w:line="240" w:lineRule="auto"/>
        <w:rPr>
          <w:rFonts w:ascii="Arial" w:hAnsi="Arial" w:cs="Arial"/>
          <w:sz w:val="22"/>
          <w:szCs w:val="22"/>
          <w:u w:val="single"/>
        </w:rPr>
      </w:pPr>
      <w:r w:rsidRPr="00B2667D">
        <w:rPr>
          <w:rFonts w:ascii="Arial" w:hAnsi="Arial" w:cs="Arial"/>
          <w:sz w:val="22"/>
          <w:szCs w:val="22"/>
          <w:u w:val="single"/>
        </w:rPr>
        <w:t>Elektrivarustus</w:t>
      </w:r>
    </w:p>
    <w:p w:rsidR="00110BBA" w:rsidRDefault="00530008" w:rsidP="00992060">
      <w:pPr>
        <w:numPr>
          <w:ilvl w:val="0"/>
          <w:numId w:val="4"/>
        </w:numPr>
        <w:spacing w:line="240" w:lineRule="auto"/>
        <w:ind w:left="284" w:hanging="218"/>
        <w:rPr>
          <w:rFonts w:ascii="Arial" w:hAnsi="Arial" w:cs="Arial"/>
          <w:sz w:val="22"/>
          <w:szCs w:val="22"/>
        </w:rPr>
      </w:pPr>
      <w:r w:rsidRPr="00B2667D">
        <w:rPr>
          <w:rFonts w:ascii="Arial" w:hAnsi="Arial" w:cs="Arial"/>
          <w:sz w:val="22"/>
          <w:szCs w:val="22"/>
        </w:rPr>
        <w:t>T</w:t>
      </w:r>
      <w:r w:rsidR="00110BBA" w:rsidRPr="00B2667D">
        <w:rPr>
          <w:rFonts w:ascii="Arial" w:hAnsi="Arial" w:cs="Arial"/>
          <w:sz w:val="22"/>
          <w:szCs w:val="22"/>
        </w:rPr>
        <w:t>ööjoonised kooskõlastada täiendavalt;</w:t>
      </w:r>
    </w:p>
    <w:p w:rsidR="004D2B85" w:rsidRPr="00B2667D" w:rsidRDefault="004D2B85" w:rsidP="00992060">
      <w:pPr>
        <w:numPr>
          <w:ilvl w:val="0"/>
          <w:numId w:val="4"/>
        </w:numPr>
        <w:spacing w:line="240" w:lineRule="auto"/>
        <w:ind w:left="284" w:hanging="218"/>
        <w:rPr>
          <w:rFonts w:ascii="Arial" w:hAnsi="Arial" w:cs="Arial"/>
          <w:sz w:val="22"/>
          <w:szCs w:val="22"/>
        </w:rPr>
      </w:pPr>
      <w:r w:rsidRPr="004D2B85">
        <w:rPr>
          <w:rFonts w:ascii="Arial" w:hAnsi="Arial" w:cs="Arial"/>
          <w:sz w:val="22"/>
          <w:szCs w:val="22"/>
        </w:rPr>
        <w:t>tööjooniste staadiumiks taotleda uued tehnilised tingimused täpsustatud koormustega;</w:t>
      </w:r>
    </w:p>
    <w:p w:rsidR="009C20BB" w:rsidRPr="00B2667D" w:rsidRDefault="00A65EB9" w:rsidP="00992060">
      <w:pPr>
        <w:numPr>
          <w:ilvl w:val="0"/>
          <w:numId w:val="4"/>
        </w:numPr>
        <w:spacing w:line="240" w:lineRule="auto"/>
        <w:ind w:left="284" w:hanging="218"/>
        <w:rPr>
          <w:rFonts w:ascii="Arial" w:hAnsi="Arial" w:cs="Arial"/>
          <w:sz w:val="22"/>
          <w:szCs w:val="22"/>
          <w:u w:val="single"/>
        </w:rPr>
      </w:pPr>
      <w:r>
        <w:rPr>
          <w:rFonts w:ascii="Arial" w:hAnsi="Arial" w:cs="Arial"/>
          <w:sz w:val="22"/>
          <w:szCs w:val="22"/>
        </w:rPr>
        <w:t>l</w:t>
      </w:r>
      <w:r w:rsidR="00110BBA" w:rsidRPr="00B2667D">
        <w:rPr>
          <w:rFonts w:ascii="Arial" w:hAnsi="Arial" w:cs="Arial"/>
          <w:sz w:val="22"/>
          <w:szCs w:val="22"/>
        </w:rPr>
        <w:t>iitumiskil</w:t>
      </w:r>
      <w:r w:rsidR="00D30315" w:rsidRPr="00B2667D">
        <w:rPr>
          <w:rFonts w:ascii="Arial" w:hAnsi="Arial" w:cs="Arial"/>
          <w:sz w:val="22"/>
          <w:szCs w:val="22"/>
        </w:rPr>
        <w:t>bid</w:t>
      </w:r>
      <w:r>
        <w:rPr>
          <w:rFonts w:ascii="Arial" w:hAnsi="Arial" w:cs="Arial"/>
          <w:sz w:val="22"/>
          <w:szCs w:val="22"/>
        </w:rPr>
        <w:t xml:space="preserve"> madalpingega liitumiseks </w:t>
      </w:r>
      <w:r w:rsidR="00D30315" w:rsidRPr="00B2667D">
        <w:rPr>
          <w:rFonts w:ascii="Arial" w:hAnsi="Arial" w:cs="Arial"/>
          <w:sz w:val="22"/>
          <w:szCs w:val="22"/>
        </w:rPr>
        <w:t>planeerid</w:t>
      </w:r>
      <w:r w:rsidR="00E03952">
        <w:rPr>
          <w:rFonts w:ascii="Arial" w:hAnsi="Arial" w:cs="Arial"/>
          <w:sz w:val="22"/>
          <w:szCs w:val="22"/>
        </w:rPr>
        <w:t>a</w:t>
      </w:r>
      <w:r w:rsidR="00D30315" w:rsidRPr="00B2667D">
        <w:rPr>
          <w:rFonts w:ascii="Arial" w:hAnsi="Arial" w:cs="Arial"/>
          <w:sz w:val="22"/>
          <w:szCs w:val="22"/>
        </w:rPr>
        <w:t xml:space="preserve"> mitme</w:t>
      </w:r>
      <w:r w:rsidR="00E03952">
        <w:rPr>
          <w:rFonts w:ascii="Arial" w:hAnsi="Arial" w:cs="Arial"/>
          <w:sz w:val="22"/>
          <w:szCs w:val="22"/>
        </w:rPr>
        <w:t xml:space="preserve"> </w:t>
      </w:r>
      <w:r w:rsidR="00D30315" w:rsidRPr="00B2667D">
        <w:rPr>
          <w:rFonts w:ascii="Arial" w:hAnsi="Arial" w:cs="Arial"/>
          <w:sz w:val="22"/>
          <w:szCs w:val="22"/>
        </w:rPr>
        <w:t>kohalis</w:t>
      </w:r>
      <w:r w:rsidR="005E5514" w:rsidRPr="00B2667D">
        <w:rPr>
          <w:rFonts w:ascii="Arial" w:hAnsi="Arial" w:cs="Arial"/>
          <w:sz w:val="22"/>
          <w:szCs w:val="22"/>
        </w:rPr>
        <w:t>tena</w:t>
      </w:r>
      <w:r w:rsidR="00BE0C38" w:rsidRPr="00B2667D">
        <w:rPr>
          <w:rFonts w:ascii="Arial" w:hAnsi="Arial" w:cs="Arial"/>
          <w:sz w:val="22"/>
          <w:szCs w:val="22"/>
        </w:rPr>
        <w:t xml:space="preserve"> sissesõidutee </w:t>
      </w:r>
      <w:r w:rsidR="00767534" w:rsidRPr="00B2667D">
        <w:rPr>
          <w:rFonts w:ascii="Arial" w:hAnsi="Arial" w:cs="Arial"/>
          <w:sz w:val="22"/>
          <w:szCs w:val="22"/>
        </w:rPr>
        <w:t>äärde;</w:t>
      </w:r>
    </w:p>
    <w:p w:rsidR="00D30315" w:rsidRPr="00B2667D" w:rsidRDefault="005E5514" w:rsidP="00992060">
      <w:pPr>
        <w:numPr>
          <w:ilvl w:val="0"/>
          <w:numId w:val="4"/>
        </w:numPr>
        <w:spacing w:line="240" w:lineRule="auto"/>
        <w:ind w:left="284" w:hanging="218"/>
        <w:rPr>
          <w:rFonts w:ascii="Arial" w:hAnsi="Arial" w:cs="Arial"/>
          <w:sz w:val="22"/>
          <w:szCs w:val="22"/>
          <w:u w:val="single"/>
        </w:rPr>
      </w:pPr>
      <w:r w:rsidRPr="00B2667D">
        <w:rPr>
          <w:rFonts w:ascii="Arial" w:hAnsi="Arial" w:cs="Arial"/>
          <w:sz w:val="22"/>
          <w:szCs w:val="22"/>
        </w:rPr>
        <w:t>elektrivõrgu ümberpaigaldamise</w:t>
      </w:r>
      <w:r w:rsidR="00D30315" w:rsidRPr="00B2667D">
        <w:rPr>
          <w:rFonts w:ascii="Arial" w:hAnsi="Arial" w:cs="Arial"/>
          <w:sz w:val="22"/>
          <w:szCs w:val="22"/>
        </w:rPr>
        <w:t xml:space="preserve"> küsimused</w:t>
      </w:r>
      <w:r w:rsidRPr="00B2667D">
        <w:rPr>
          <w:rFonts w:ascii="Arial" w:hAnsi="Arial" w:cs="Arial"/>
          <w:sz w:val="22"/>
          <w:szCs w:val="22"/>
        </w:rPr>
        <w:t>,</w:t>
      </w:r>
      <w:r w:rsidR="00D30315" w:rsidRPr="00B2667D">
        <w:rPr>
          <w:rFonts w:ascii="Arial" w:hAnsi="Arial" w:cs="Arial"/>
          <w:sz w:val="22"/>
          <w:szCs w:val="22"/>
        </w:rPr>
        <w:t xml:space="preserve"> mis tekivad ehitamise käigus lahendatakse eraldi ehitusprojektiga</w:t>
      </w:r>
      <w:r w:rsidRPr="00B2667D">
        <w:rPr>
          <w:rFonts w:ascii="Arial" w:hAnsi="Arial" w:cs="Arial"/>
          <w:sz w:val="22"/>
          <w:szCs w:val="22"/>
        </w:rPr>
        <w:t>.</w:t>
      </w:r>
    </w:p>
    <w:p w:rsidR="00CE32AF" w:rsidRPr="00B2667D" w:rsidRDefault="00CE32AF" w:rsidP="00FD6596">
      <w:pPr>
        <w:spacing w:line="240" w:lineRule="auto"/>
        <w:jc w:val="left"/>
        <w:rPr>
          <w:rFonts w:ascii="Arial" w:hAnsi="Arial" w:cs="Arial"/>
          <w:sz w:val="22"/>
          <w:szCs w:val="22"/>
          <w:u w:val="single"/>
        </w:rPr>
      </w:pPr>
    </w:p>
    <w:p w:rsidR="00CE32AF" w:rsidRPr="00B2667D" w:rsidRDefault="00CE32AF" w:rsidP="00992060">
      <w:pPr>
        <w:pStyle w:val="Heading3"/>
        <w:numPr>
          <w:ilvl w:val="2"/>
          <w:numId w:val="24"/>
        </w:numPr>
        <w:spacing w:before="0" w:after="0" w:line="240" w:lineRule="auto"/>
        <w:rPr>
          <w:sz w:val="22"/>
          <w:szCs w:val="22"/>
        </w:rPr>
      </w:pPr>
      <w:bookmarkStart w:id="34" w:name="_Toc69368980"/>
      <w:r w:rsidRPr="00B2667D">
        <w:rPr>
          <w:sz w:val="22"/>
          <w:szCs w:val="22"/>
        </w:rPr>
        <w:lastRenderedPageBreak/>
        <w:t>Lisa</w:t>
      </w:r>
      <w:r w:rsidR="001E0257" w:rsidRPr="00B2667D">
        <w:rPr>
          <w:sz w:val="22"/>
          <w:szCs w:val="22"/>
        </w:rPr>
        <w:t>nõuded ehitusprojekti koostamis</w:t>
      </w:r>
      <w:r w:rsidRPr="00B2667D">
        <w:rPr>
          <w:sz w:val="22"/>
          <w:szCs w:val="22"/>
        </w:rPr>
        <w:t>e</w:t>
      </w:r>
      <w:r w:rsidR="001E0257" w:rsidRPr="00B2667D">
        <w:rPr>
          <w:sz w:val="22"/>
          <w:szCs w:val="22"/>
        </w:rPr>
        <w:t>k</w:t>
      </w:r>
      <w:r w:rsidRPr="00B2667D">
        <w:rPr>
          <w:sz w:val="22"/>
          <w:szCs w:val="22"/>
        </w:rPr>
        <w:t>s</w:t>
      </w:r>
      <w:bookmarkEnd w:id="34"/>
    </w:p>
    <w:p w:rsidR="0078106C" w:rsidRPr="0043683A" w:rsidRDefault="00CE32AF" w:rsidP="0043683A">
      <w:pPr>
        <w:numPr>
          <w:ilvl w:val="0"/>
          <w:numId w:val="5"/>
        </w:numPr>
        <w:spacing w:line="240" w:lineRule="auto"/>
        <w:ind w:left="284" w:hanging="218"/>
        <w:rPr>
          <w:rFonts w:ascii="Arial" w:hAnsi="Arial" w:cs="Arial"/>
          <w:sz w:val="22"/>
          <w:szCs w:val="22"/>
        </w:rPr>
      </w:pPr>
      <w:r w:rsidRPr="00B2667D">
        <w:rPr>
          <w:rFonts w:ascii="Arial" w:hAnsi="Arial" w:cs="Arial"/>
          <w:sz w:val="22"/>
          <w:szCs w:val="22"/>
        </w:rPr>
        <w:t>Enne detailplaneeringu vastuvõtmist sõlmib Tallinn</w:t>
      </w:r>
      <w:r w:rsidR="006E42E7" w:rsidRPr="00B2667D">
        <w:rPr>
          <w:rFonts w:ascii="Arial" w:hAnsi="Arial" w:cs="Arial"/>
          <w:sz w:val="22"/>
          <w:szCs w:val="22"/>
        </w:rPr>
        <w:t>a</w:t>
      </w:r>
      <w:r w:rsidRPr="00B2667D">
        <w:rPr>
          <w:rFonts w:ascii="Arial" w:hAnsi="Arial" w:cs="Arial"/>
          <w:sz w:val="22"/>
          <w:szCs w:val="22"/>
        </w:rPr>
        <w:t xml:space="preserve"> </w:t>
      </w:r>
      <w:r w:rsidR="005409D2" w:rsidRPr="00B2667D">
        <w:rPr>
          <w:rFonts w:ascii="Arial" w:hAnsi="Arial" w:cs="Arial"/>
          <w:sz w:val="22"/>
          <w:szCs w:val="22"/>
        </w:rPr>
        <w:t>Kommunaalamet</w:t>
      </w:r>
      <w:r w:rsidRPr="00B2667D">
        <w:rPr>
          <w:rFonts w:ascii="Arial" w:hAnsi="Arial" w:cs="Arial"/>
          <w:sz w:val="22"/>
          <w:szCs w:val="22"/>
        </w:rPr>
        <w:t xml:space="preserve"> detailplaneeringu koostamisest huvitatud</w:t>
      </w:r>
      <w:r w:rsidR="008F5D8D" w:rsidRPr="00B2667D">
        <w:rPr>
          <w:rFonts w:ascii="Arial" w:hAnsi="Arial" w:cs="Arial"/>
          <w:sz w:val="22"/>
          <w:szCs w:val="22"/>
        </w:rPr>
        <w:t xml:space="preserve"> </w:t>
      </w:r>
      <w:r w:rsidRPr="00B2667D">
        <w:rPr>
          <w:rFonts w:ascii="Arial" w:hAnsi="Arial" w:cs="Arial"/>
          <w:sz w:val="22"/>
          <w:szCs w:val="22"/>
        </w:rPr>
        <w:t>isikuga ehitusseaduse §</w:t>
      </w:r>
      <w:r w:rsidR="005E5514" w:rsidRPr="00B2667D">
        <w:rPr>
          <w:rFonts w:ascii="Arial" w:hAnsi="Arial" w:cs="Arial"/>
          <w:sz w:val="22"/>
          <w:szCs w:val="22"/>
        </w:rPr>
        <w:t xml:space="preserve"> </w:t>
      </w:r>
      <w:r w:rsidRPr="00B2667D">
        <w:rPr>
          <w:rFonts w:ascii="Arial" w:hAnsi="Arial" w:cs="Arial"/>
          <w:sz w:val="22"/>
          <w:szCs w:val="22"/>
        </w:rPr>
        <w:t>13 ja Tallinna linna</w:t>
      </w:r>
      <w:r w:rsidR="008F5D8D" w:rsidRPr="00B2667D">
        <w:rPr>
          <w:rFonts w:ascii="Arial" w:hAnsi="Arial" w:cs="Arial"/>
          <w:sz w:val="22"/>
          <w:szCs w:val="22"/>
        </w:rPr>
        <w:t xml:space="preserve"> </w:t>
      </w:r>
      <w:r w:rsidRPr="00B2667D">
        <w:rPr>
          <w:rFonts w:ascii="Arial" w:hAnsi="Arial" w:cs="Arial"/>
          <w:sz w:val="22"/>
          <w:szCs w:val="22"/>
        </w:rPr>
        <w:t>ehitusmääruse</w:t>
      </w:r>
      <w:r w:rsidR="008F5D8D" w:rsidRPr="00B2667D">
        <w:rPr>
          <w:rFonts w:ascii="Arial" w:hAnsi="Arial" w:cs="Arial"/>
          <w:sz w:val="22"/>
          <w:szCs w:val="22"/>
        </w:rPr>
        <w:t xml:space="preserve"> </w:t>
      </w:r>
      <w:r w:rsidRPr="00B2667D">
        <w:rPr>
          <w:rFonts w:ascii="Arial" w:hAnsi="Arial" w:cs="Arial"/>
          <w:sz w:val="22"/>
          <w:szCs w:val="22"/>
        </w:rPr>
        <w:t>§</w:t>
      </w:r>
      <w:r w:rsidR="005E5514" w:rsidRPr="00B2667D">
        <w:rPr>
          <w:rFonts w:ascii="Arial" w:hAnsi="Arial" w:cs="Arial"/>
          <w:sz w:val="22"/>
          <w:szCs w:val="22"/>
        </w:rPr>
        <w:t xml:space="preserve"> </w:t>
      </w:r>
      <w:r w:rsidRPr="00B2667D">
        <w:rPr>
          <w:rFonts w:ascii="Arial" w:hAnsi="Arial" w:cs="Arial"/>
          <w:sz w:val="22"/>
          <w:szCs w:val="22"/>
        </w:rPr>
        <w:t>16 lg 1 kohane tehnovõrkude valmisehitamise</w:t>
      </w:r>
      <w:r w:rsidR="008F5D8D" w:rsidRPr="00B2667D">
        <w:rPr>
          <w:rFonts w:ascii="Arial" w:hAnsi="Arial" w:cs="Arial"/>
          <w:sz w:val="22"/>
          <w:szCs w:val="22"/>
        </w:rPr>
        <w:t xml:space="preserve"> </w:t>
      </w:r>
      <w:r w:rsidR="005409D2" w:rsidRPr="00B2667D">
        <w:rPr>
          <w:rFonts w:ascii="Arial" w:hAnsi="Arial" w:cs="Arial"/>
          <w:sz w:val="22"/>
          <w:szCs w:val="22"/>
        </w:rPr>
        <w:t>lepingu.</w:t>
      </w:r>
    </w:p>
    <w:p w:rsidR="0078106C" w:rsidRDefault="0078106C" w:rsidP="00FD6596">
      <w:pPr>
        <w:spacing w:line="240" w:lineRule="auto"/>
        <w:jc w:val="left"/>
        <w:rPr>
          <w:rFonts w:ascii="Arial" w:hAnsi="Arial" w:cs="Arial"/>
          <w:sz w:val="22"/>
          <w:szCs w:val="22"/>
        </w:rPr>
      </w:pPr>
    </w:p>
    <w:p w:rsidR="005B311D" w:rsidRDefault="005B311D" w:rsidP="00FD6596">
      <w:pPr>
        <w:spacing w:line="240" w:lineRule="auto"/>
        <w:jc w:val="left"/>
        <w:rPr>
          <w:rFonts w:ascii="Arial" w:hAnsi="Arial" w:cs="Arial"/>
          <w:sz w:val="22"/>
          <w:szCs w:val="22"/>
        </w:rPr>
      </w:pPr>
    </w:p>
    <w:p w:rsidR="005B311D" w:rsidRDefault="005B311D">
      <w:pPr>
        <w:suppressAutoHyphens w:val="0"/>
        <w:spacing w:line="240" w:lineRule="auto"/>
        <w:jc w:val="left"/>
        <w:rPr>
          <w:rFonts w:ascii="Arial" w:hAnsi="Arial" w:cs="Arial"/>
          <w:b/>
          <w:bCs/>
          <w:caps/>
          <w:kern w:val="22"/>
          <w:sz w:val="22"/>
          <w:szCs w:val="22"/>
        </w:rPr>
      </w:pPr>
    </w:p>
    <w:p w:rsidR="00774065" w:rsidRPr="00B2667D" w:rsidRDefault="00334376" w:rsidP="008248CE">
      <w:pPr>
        <w:pStyle w:val="Heading1"/>
      </w:pPr>
      <w:bookmarkStart w:id="35" w:name="_Toc69368981"/>
      <w:r w:rsidRPr="00B2667D">
        <w:t>PLANEERINGUS KAVANDATU VASTAVUSE KIRJELDUS PLANEERINGU KOOSTAMISE LÄHTEDOKUMENTIDELE JA -SEISUKOHTADELE</w:t>
      </w:r>
      <w:bookmarkEnd w:id="35"/>
    </w:p>
    <w:p w:rsidR="005E5514" w:rsidRPr="00B2667D" w:rsidRDefault="005E5514" w:rsidP="00FD6596">
      <w:pPr>
        <w:spacing w:line="240" w:lineRule="auto"/>
        <w:jc w:val="left"/>
        <w:rPr>
          <w:rFonts w:ascii="Arial" w:hAnsi="Arial" w:cs="Arial"/>
          <w:sz w:val="22"/>
          <w:szCs w:val="22"/>
        </w:rPr>
      </w:pPr>
    </w:p>
    <w:p w:rsidR="00982DBC" w:rsidRPr="00B2667D" w:rsidRDefault="00B16195" w:rsidP="00992060">
      <w:pPr>
        <w:pStyle w:val="Heading2"/>
        <w:numPr>
          <w:ilvl w:val="1"/>
          <w:numId w:val="25"/>
        </w:numPr>
        <w:spacing w:before="0" w:after="0" w:line="240" w:lineRule="auto"/>
        <w:rPr>
          <w:i w:val="0"/>
          <w:sz w:val="22"/>
          <w:szCs w:val="22"/>
        </w:rPr>
      </w:pPr>
      <w:bookmarkStart w:id="36" w:name="_Toc69368982"/>
      <w:r w:rsidRPr="00B2667D">
        <w:rPr>
          <w:i w:val="0"/>
          <w:sz w:val="22"/>
          <w:szCs w:val="22"/>
        </w:rPr>
        <w:t>Vastavus</w:t>
      </w:r>
      <w:r w:rsidR="00CD3CC4" w:rsidRPr="00B2667D">
        <w:rPr>
          <w:i w:val="0"/>
          <w:sz w:val="22"/>
          <w:szCs w:val="22"/>
        </w:rPr>
        <w:t xml:space="preserve"> Nõmme Linnaosa</w:t>
      </w:r>
      <w:r w:rsidR="00A431D9">
        <w:rPr>
          <w:i w:val="0"/>
          <w:sz w:val="22"/>
          <w:szCs w:val="22"/>
        </w:rPr>
        <w:t xml:space="preserve"> </w:t>
      </w:r>
      <w:r w:rsidR="00CD3CC4" w:rsidRPr="00B2667D">
        <w:rPr>
          <w:i w:val="0"/>
          <w:sz w:val="22"/>
          <w:szCs w:val="22"/>
        </w:rPr>
        <w:t>Ü</w:t>
      </w:r>
      <w:r w:rsidR="00982DBC" w:rsidRPr="00B2667D">
        <w:rPr>
          <w:i w:val="0"/>
          <w:sz w:val="22"/>
          <w:szCs w:val="22"/>
        </w:rPr>
        <w:t>ldplaneeringule</w:t>
      </w:r>
      <w:bookmarkEnd w:id="36"/>
    </w:p>
    <w:p w:rsidR="002C1FD1" w:rsidRDefault="00CD3CC4" w:rsidP="003A5DD4">
      <w:pPr>
        <w:spacing w:line="240" w:lineRule="auto"/>
        <w:rPr>
          <w:rFonts w:ascii="Arial" w:hAnsi="Arial" w:cs="Arial"/>
          <w:sz w:val="22"/>
          <w:szCs w:val="22"/>
        </w:rPr>
      </w:pPr>
      <w:r w:rsidRPr="00B2667D">
        <w:rPr>
          <w:rFonts w:ascii="Arial" w:hAnsi="Arial" w:cs="Arial"/>
          <w:sz w:val="22"/>
          <w:szCs w:val="22"/>
        </w:rPr>
        <w:t>Nõmme Linnaosa</w:t>
      </w:r>
      <w:r w:rsidR="00A431D9">
        <w:rPr>
          <w:rFonts w:ascii="Arial" w:hAnsi="Arial" w:cs="Arial"/>
          <w:sz w:val="22"/>
          <w:szCs w:val="22"/>
        </w:rPr>
        <w:t xml:space="preserve"> </w:t>
      </w:r>
      <w:r w:rsidR="00840A3A" w:rsidRPr="00B2667D">
        <w:rPr>
          <w:rFonts w:ascii="Arial" w:hAnsi="Arial" w:cs="Arial"/>
          <w:sz w:val="22"/>
          <w:szCs w:val="22"/>
        </w:rPr>
        <w:t>üldplaneeringu</w:t>
      </w:r>
      <w:r w:rsidRPr="00B2667D">
        <w:rPr>
          <w:rFonts w:ascii="Arial" w:hAnsi="Arial" w:cs="Arial"/>
          <w:sz w:val="22"/>
          <w:szCs w:val="22"/>
        </w:rPr>
        <w:t>le</w:t>
      </w:r>
      <w:r w:rsidR="00A431D9">
        <w:rPr>
          <w:rFonts w:ascii="Arial" w:hAnsi="Arial" w:cs="Arial"/>
          <w:sz w:val="22"/>
          <w:szCs w:val="22"/>
        </w:rPr>
        <w:t xml:space="preserve"> </w:t>
      </w:r>
      <w:r w:rsidRPr="00B2667D">
        <w:rPr>
          <w:rFonts w:ascii="Arial" w:hAnsi="Arial" w:cs="Arial"/>
          <w:sz w:val="22"/>
          <w:szCs w:val="22"/>
        </w:rPr>
        <w:t>vastavalt on</w:t>
      </w:r>
      <w:r w:rsidR="00A431D9">
        <w:rPr>
          <w:rFonts w:ascii="Arial" w:hAnsi="Arial" w:cs="Arial"/>
          <w:sz w:val="22"/>
          <w:szCs w:val="22"/>
        </w:rPr>
        <w:t xml:space="preserve"> </w:t>
      </w:r>
      <w:r w:rsidRPr="00B2667D">
        <w:rPr>
          <w:rFonts w:ascii="Arial" w:hAnsi="Arial" w:cs="Arial"/>
          <w:sz w:val="22"/>
          <w:szCs w:val="22"/>
        </w:rPr>
        <w:t>tegemist segahoon</w:t>
      </w:r>
      <w:r w:rsidR="00556085">
        <w:rPr>
          <w:rFonts w:ascii="Arial" w:hAnsi="Arial" w:cs="Arial"/>
          <w:sz w:val="22"/>
          <w:szCs w:val="22"/>
        </w:rPr>
        <w:t>e</w:t>
      </w:r>
      <w:r w:rsidRPr="00B2667D">
        <w:rPr>
          <w:rFonts w:ascii="Arial" w:hAnsi="Arial" w:cs="Arial"/>
          <w:sz w:val="22"/>
          <w:szCs w:val="22"/>
        </w:rPr>
        <w:t>st</w:t>
      </w:r>
      <w:r w:rsidR="00556085">
        <w:rPr>
          <w:rFonts w:ascii="Arial" w:hAnsi="Arial" w:cs="Arial"/>
          <w:sz w:val="22"/>
          <w:szCs w:val="22"/>
        </w:rPr>
        <w:t xml:space="preserve">use </w:t>
      </w:r>
      <w:r w:rsidRPr="00B2667D">
        <w:rPr>
          <w:rFonts w:ascii="Arial" w:hAnsi="Arial" w:cs="Arial"/>
          <w:sz w:val="22"/>
          <w:szCs w:val="22"/>
        </w:rPr>
        <w:t>alaga</w:t>
      </w:r>
      <w:r w:rsidR="00982DBC" w:rsidRPr="00B2667D">
        <w:rPr>
          <w:rFonts w:ascii="Arial" w:hAnsi="Arial" w:cs="Arial"/>
          <w:sz w:val="22"/>
          <w:szCs w:val="22"/>
        </w:rPr>
        <w:t xml:space="preserve"> </w:t>
      </w:r>
      <w:r w:rsidRPr="00B2667D">
        <w:rPr>
          <w:rFonts w:ascii="Arial" w:hAnsi="Arial" w:cs="Arial"/>
          <w:sz w:val="22"/>
          <w:szCs w:val="22"/>
        </w:rPr>
        <w:t>Seega alale</w:t>
      </w:r>
      <w:r w:rsidR="00982DBC" w:rsidRPr="00B2667D">
        <w:rPr>
          <w:rFonts w:ascii="Arial" w:hAnsi="Arial" w:cs="Arial"/>
          <w:sz w:val="22"/>
          <w:szCs w:val="22"/>
        </w:rPr>
        <w:t xml:space="preserve"> </w:t>
      </w:r>
      <w:r w:rsidRPr="00B2667D">
        <w:rPr>
          <w:rFonts w:ascii="Arial" w:hAnsi="Arial" w:cs="Arial"/>
          <w:sz w:val="22"/>
          <w:szCs w:val="22"/>
        </w:rPr>
        <w:t>võib kavandada elamuid, ühiskondlikke ehitisi, sh riigi- ja kohaliku omavalitsuse asutusi, kaubandus- ja teenindusettevõtteid, äri- ja büroohooneid, keskkonda mittehäirivat väiketootmist, kultuuri- ja spordiasutusi jm linnalikku elukeskkonda teenindavaid funktsioone.</w:t>
      </w:r>
    </w:p>
    <w:p w:rsidR="002C1FD1" w:rsidRPr="00B2667D" w:rsidRDefault="002C1FD1" w:rsidP="003A5DD4">
      <w:pPr>
        <w:spacing w:line="240" w:lineRule="auto"/>
        <w:rPr>
          <w:rFonts w:ascii="Arial" w:hAnsi="Arial" w:cs="Arial"/>
          <w:sz w:val="22"/>
          <w:szCs w:val="22"/>
        </w:rPr>
      </w:pPr>
    </w:p>
    <w:p w:rsidR="00982DBC" w:rsidRPr="00B2667D" w:rsidRDefault="00982DBC" w:rsidP="00FD6596">
      <w:pPr>
        <w:spacing w:line="240" w:lineRule="auto"/>
        <w:jc w:val="left"/>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71218C" w:rsidRPr="00B2667D" w:rsidTr="00F03A85">
        <w:trPr>
          <w:trHeight w:val="261"/>
        </w:trPr>
        <w:tc>
          <w:tcPr>
            <w:tcW w:w="4820" w:type="dxa"/>
            <w:vAlign w:val="center"/>
          </w:tcPr>
          <w:p w:rsidR="0071218C" w:rsidRPr="00B2667D" w:rsidRDefault="00BE0C38" w:rsidP="00535F90">
            <w:pPr>
              <w:spacing w:line="240" w:lineRule="auto"/>
              <w:jc w:val="left"/>
              <w:rPr>
                <w:rFonts w:ascii="Arial" w:hAnsi="Arial" w:cs="Arial"/>
                <w:b/>
                <w:sz w:val="22"/>
                <w:szCs w:val="22"/>
              </w:rPr>
            </w:pPr>
            <w:r w:rsidRPr="00B2667D">
              <w:rPr>
                <w:rFonts w:ascii="Arial" w:hAnsi="Arial" w:cs="Arial"/>
                <w:b/>
                <w:sz w:val="22"/>
                <w:szCs w:val="22"/>
              </w:rPr>
              <w:t xml:space="preserve">Nõmme </w:t>
            </w:r>
            <w:r w:rsidR="004472EF">
              <w:rPr>
                <w:rFonts w:ascii="Arial" w:hAnsi="Arial" w:cs="Arial"/>
                <w:b/>
                <w:sz w:val="22"/>
                <w:szCs w:val="22"/>
              </w:rPr>
              <w:t xml:space="preserve">linnaosa </w:t>
            </w:r>
            <w:r w:rsidRPr="00B2667D">
              <w:rPr>
                <w:rFonts w:ascii="Arial" w:hAnsi="Arial" w:cs="Arial"/>
                <w:b/>
                <w:sz w:val="22"/>
                <w:szCs w:val="22"/>
              </w:rPr>
              <w:t>üldp</w:t>
            </w:r>
            <w:r w:rsidR="0071218C" w:rsidRPr="00B2667D">
              <w:rPr>
                <w:rFonts w:ascii="Arial" w:hAnsi="Arial" w:cs="Arial"/>
                <w:b/>
                <w:sz w:val="22"/>
                <w:szCs w:val="22"/>
              </w:rPr>
              <w:t>laneering</w:t>
            </w:r>
          </w:p>
        </w:tc>
        <w:tc>
          <w:tcPr>
            <w:tcW w:w="4819" w:type="dxa"/>
            <w:vAlign w:val="center"/>
          </w:tcPr>
          <w:p w:rsidR="0071218C" w:rsidRPr="00B2667D" w:rsidRDefault="00BE0C38" w:rsidP="00535F90">
            <w:pPr>
              <w:spacing w:line="240" w:lineRule="auto"/>
              <w:jc w:val="left"/>
              <w:rPr>
                <w:rFonts w:ascii="Arial" w:hAnsi="Arial" w:cs="Arial"/>
                <w:b/>
                <w:sz w:val="22"/>
                <w:szCs w:val="22"/>
              </w:rPr>
            </w:pPr>
            <w:r w:rsidRPr="00B2667D">
              <w:rPr>
                <w:rFonts w:ascii="Arial" w:hAnsi="Arial" w:cs="Arial"/>
                <w:b/>
                <w:sz w:val="22"/>
                <w:szCs w:val="22"/>
              </w:rPr>
              <w:t>Pärnu mnt 540a</w:t>
            </w:r>
            <w:r w:rsidR="00A431D9">
              <w:rPr>
                <w:rFonts w:ascii="Arial" w:hAnsi="Arial" w:cs="Arial"/>
                <w:b/>
                <w:sz w:val="22"/>
                <w:szCs w:val="22"/>
              </w:rPr>
              <w:t xml:space="preserve"> </w:t>
            </w:r>
            <w:r w:rsidR="0071218C" w:rsidRPr="00B2667D">
              <w:rPr>
                <w:rFonts w:ascii="Arial" w:hAnsi="Arial" w:cs="Arial"/>
                <w:b/>
                <w:sz w:val="22"/>
                <w:szCs w:val="22"/>
              </w:rPr>
              <w:t>planeering</w:t>
            </w:r>
          </w:p>
        </w:tc>
      </w:tr>
      <w:tr w:rsidR="00560DAE" w:rsidRPr="00B2667D" w:rsidTr="00F03A85">
        <w:trPr>
          <w:trHeight w:val="261"/>
        </w:trPr>
        <w:tc>
          <w:tcPr>
            <w:tcW w:w="4820" w:type="dxa"/>
            <w:vAlign w:val="center"/>
          </w:tcPr>
          <w:p w:rsidR="0071218C" w:rsidRPr="00B2667D" w:rsidRDefault="00CE0EB8" w:rsidP="00995AC5">
            <w:pPr>
              <w:spacing w:line="240" w:lineRule="auto"/>
              <w:jc w:val="left"/>
              <w:rPr>
                <w:rFonts w:ascii="Arial" w:hAnsi="Arial" w:cs="Arial"/>
                <w:sz w:val="22"/>
                <w:szCs w:val="22"/>
              </w:rPr>
            </w:pPr>
            <w:r>
              <w:rPr>
                <w:rFonts w:ascii="Arial" w:hAnsi="Arial" w:cs="Arial"/>
                <w:sz w:val="22"/>
                <w:szCs w:val="22"/>
              </w:rPr>
              <w:t>Suurim hoonestustihedus- ei ole määratud</w:t>
            </w:r>
          </w:p>
        </w:tc>
        <w:tc>
          <w:tcPr>
            <w:tcW w:w="4819" w:type="dxa"/>
            <w:vAlign w:val="center"/>
          </w:tcPr>
          <w:p w:rsidR="0071218C" w:rsidRPr="00B2667D" w:rsidRDefault="00A55298" w:rsidP="00CE48A9">
            <w:pPr>
              <w:spacing w:line="240" w:lineRule="auto"/>
              <w:jc w:val="left"/>
              <w:rPr>
                <w:rFonts w:ascii="Arial" w:hAnsi="Arial" w:cs="Arial"/>
                <w:sz w:val="22"/>
                <w:szCs w:val="22"/>
              </w:rPr>
            </w:pPr>
            <w:r w:rsidRPr="00B2667D">
              <w:rPr>
                <w:rFonts w:ascii="Arial" w:hAnsi="Arial" w:cs="Arial"/>
                <w:sz w:val="22"/>
                <w:szCs w:val="22"/>
              </w:rPr>
              <w:t>Hoonestus</w:t>
            </w:r>
            <w:r w:rsidR="00C37146" w:rsidRPr="00B2667D">
              <w:rPr>
                <w:rFonts w:ascii="Arial" w:hAnsi="Arial" w:cs="Arial"/>
                <w:sz w:val="22"/>
                <w:szCs w:val="22"/>
              </w:rPr>
              <w:t xml:space="preserve">tihedus </w:t>
            </w:r>
            <w:r w:rsidR="00E66A81">
              <w:rPr>
                <w:rFonts w:ascii="Arial" w:hAnsi="Arial" w:cs="Arial"/>
                <w:sz w:val="22"/>
                <w:szCs w:val="22"/>
              </w:rPr>
              <w:t>0</w:t>
            </w:r>
            <w:r w:rsidR="005A2416">
              <w:rPr>
                <w:rFonts w:ascii="Arial" w:hAnsi="Arial" w:cs="Arial"/>
                <w:sz w:val="22"/>
                <w:szCs w:val="22"/>
              </w:rPr>
              <w:t>,</w:t>
            </w:r>
            <w:r w:rsidR="00F7145E">
              <w:rPr>
                <w:rFonts w:ascii="Arial" w:hAnsi="Arial" w:cs="Arial"/>
                <w:sz w:val="22"/>
                <w:szCs w:val="22"/>
              </w:rPr>
              <w:t>3</w:t>
            </w:r>
            <w:r w:rsidR="00CE48A9">
              <w:rPr>
                <w:rFonts w:ascii="Arial" w:hAnsi="Arial" w:cs="Arial"/>
                <w:sz w:val="22"/>
                <w:szCs w:val="22"/>
              </w:rPr>
              <w:t>9</w:t>
            </w:r>
          </w:p>
        </w:tc>
      </w:tr>
      <w:tr w:rsidR="00560DAE" w:rsidRPr="00B2667D" w:rsidTr="00F03A85">
        <w:trPr>
          <w:trHeight w:val="261"/>
        </w:trPr>
        <w:tc>
          <w:tcPr>
            <w:tcW w:w="4820" w:type="dxa"/>
            <w:vAlign w:val="center"/>
          </w:tcPr>
          <w:p w:rsidR="0071218C" w:rsidRPr="00B2667D" w:rsidRDefault="001E0257" w:rsidP="00535F90">
            <w:pPr>
              <w:spacing w:line="240" w:lineRule="auto"/>
              <w:jc w:val="left"/>
              <w:rPr>
                <w:rFonts w:ascii="Arial" w:hAnsi="Arial" w:cs="Arial"/>
                <w:sz w:val="22"/>
                <w:szCs w:val="22"/>
              </w:rPr>
            </w:pPr>
            <w:r w:rsidRPr="00B2667D">
              <w:rPr>
                <w:rFonts w:ascii="Arial" w:hAnsi="Arial" w:cs="Arial"/>
                <w:sz w:val="22"/>
                <w:szCs w:val="22"/>
              </w:rPr>
              <w:t>Korruselisus</w:t>
            </w:r>
            <w:r w:rsidR="006E42E7" w:rsidRPr="00B2667D">
              <w:rPr>
                <w:rFonts w:ascii="Arial" w:hAnsi="Arial" w:cs="Arial"/>
                <w:sz w:val="22"/>
                <w:szCs w:val="22"/>
              </w:rPr>
              <w:t xml:space="preserve"> –</w:t>
            </w:r>
            <w:r w:rsidRPr="00B2667D">
              <w:rPr>
                <w:rFonts w:ascii="Arial" w:hAnsi="Arial" w:cs="Arial"/>
                <w:sz w:val="22"/>
                <w:szCs w:val="22"/>
              </w:rPr>
              <w:t xml:space="preserve"> maksimaalne</w:t>
            </w:r>
            <w:r w:rsidR="00BE0C38" w:rsidRPr="00B2667D">
              <w:rPr>
                <w:rFonts w:ascii="Arial" w:hAnsi="Arial" w:cs="Arial"/>
                <w:sz w:val="22"/>
                <w:szCs w:val="22"/>
              </w:rPr>
              <w:t xml:space="preserve"> korruselisus 2 ja osaline 3</w:t>
            </w:r>
            <w:r w:rsidR="00E46AFE">
              <w:rPr>
                <w:rFonts w:ascii="Arial" w:hAnsi="Arial" w:cs="Arial"/>
                <w:sz w:val="22"/>
                <w:szCs w:val="22"/>
              </w:rPr>
              <w:t xml:space="preserve">. </w:t>
            </w:r>
            <w:r w:rsidR="00BE0C38" w:rsidRPr="00B2667D">
              <w:rPr>
                <w:rFonts w:ascii="Arial" w:hAnsi="Arial" w:cs="Arial"/>
                <w:sz w:val="22"/>
                <w:szCs w:val="22"/>
              </w:rPr>
              <w:t>korrus; keldrikorrus</w:t>
            </w:r>
          </w:p>
        </w:tc>
        <w:tc>
          <w:tcPr>
            <w:tcW w:w="4819" w:type="dxa"/>
            <w:vAlign w:val="center"/>
          </w:tcPr>
          <w:p w:rsidR="0071218C" w:rsidRPr="00B2667D" w:rsidRDefault="00CC1966" w:rsidP="002F4E42">
            <w:pPr>
              <w:spacing w:line="240" w:lineRule="auto"/>
              <w:jc w:val="left"/>
              <w:rPr>
                <w:rFonts w:ascii="Arial" w:hAnsi="Arial" w:cs="Arial"/>
                <w:sz w:val="22"/>
                <w:szCs w:val="22"/>
              </w:rPr>
            </w:pPr>
            <w:r>
              <w:rPr>
                <w:rFonts w:ascii="Arial" w:hAnsi="Arial" w:cs="Arial"/>
                <w:sz w:val="22"/>
                <w:szCs w:val="22"/>
              </w:rPr>
              <w:t>2</w:t>
            </w:r>
            <w:r w:rsidR="0082619E">
              <w:rPr>
                <w:rFonts w:ascii="Arial" w:hAnsi="Arial" w:cs="Arial"/>
                <w:sz w:val="22"/>
                <w:szCs w:val="22"/>
              </w:rPr>
              <w:t>k</w:t>
            </w:r>
            <w:r w:rsidR="00E216A6">
              <w:rPr>
                <w:rFonts w:ascii="Arial" w:hAnsi="Arial" w:cs="Arial"/>
                <w:sz w:val="22"/>
                <w:szCs w:val="22"/>
              </w:rPr>
              <w:t xml:space="preserve"> ja osaline 3.</w:t>
            </w:r>
            <w:r w:rsidR="002F4E42">
              <w:rPr>
                <w:rFonts w:ascii="Arial" w:hAnsi="Arial" w:cs="Arial"/>
                <w:sz w:val="22"/>
                <w:szCs w:val="22"/>
              </w:rPr>
              <w:t xml:space="preserve">korrus, maa-alune korrus </w:t>
            </w:r>
            <w:r w:rsidR="006E42E7" w:rsidRPr="00B2667D">
              <w:rPr>
                <w:rFonts w:ascii="Arial" w:hAnsi="Arial" w:cs="Arial"/>
                <w:sz w:val="22"/>
                <w:szCs w:val="22"/>
              </w:rPr>
              <w:t>(</w:t>
            </w:r>
            <w:r w:rsidR="00D92817" w:rsidRPr="00B2667D">
              <w:rPr>
                <w:rFonts w:ascii="Arial" w:hAnsi="Arial" w:cs="Arial"/>
                <w:sz w:val="22"/>
                <w:szCs w:val="22"/>
              </w:rPr>
              <w:t>abiruumid ja panipaigad)</w:t>
            </w:r>
            <w:r w:rsidR="0071218C" w:rsidRPr="00B2667D">
              <w:rPr>
                <w:rFonts w:ascii="Arial" w:hAnsi="Arial" w:cs="Arial"/>
                <w:sz w:val="22"/>
                <w:szCs w:val="22"/>
              </w:rPr>
              <w:t xml:space="preserve"> </w:t>
            </w:r>
          </w:p>
        </w:tc>
      </w:tr>
      <w:tr w:rsidR="00560DAE" w:rsidRPr="00B2667D" w:rsidTr="00F03A85">
        <w:trPr>
          <w:trHeight w:val="261"/>
        </w:trPr>
        <w:tc>
          <w:tcPr>
            <w:tcW w:w="4820" w:type="dxa"/>
            <w:vAlign w:val="center"/>
          </w:tcPr>
          <w:p w:rsidR="0071218C" w:rsidRPr="00B2667D" w:rsidRDefault="004472EF" w:rsidP="004472EF">
            <w:pPr>
              <w:spacing w:line="240" w:lineRule="auto"/>
              <w:jc w:val="left"/>
              <w:rPr>
                <w:rFonts w:ascii="Arial" w:hAnsi="Arial" w:cs="Arial"/>
                <w:sz w:val="22"/>
                <w:szCs w:val="22"/>
              </w:rPr>
            </w:pPr>
            <w:r>
              <w:rPr>
                <w:rFonts w:ascii="Arial" w:hAnsi="Arial" w:cs="Arial"/>
                <w:sz w:val="22"/>
                <w:szCs w:val="22"/>
              </w:rPr>
              <w:t>T</w:t>
            </w:r>
            <w:r w:rsidRPr="004472EF">
              <w:rPr>
                <w:rFonts w:ascii="Arial" w:hAnsi="Arial" w:cs="Arial"/>
                <w:sz w:val="22"/>
                <w:szCs w:val="22"/>
              </w:rPr>
              <w:t>äisehitus</w:t>
            </w:r>
            <w:r w:rsidR="005E5514" w:rsidRPr="00B2667D">
              <w:rPr>
                <w:rFonts w:ascii="Arial" w:hAnsi="Arial" w:cs="Arial"/>
                <w:sz w:val="22"/>
                <w:szCs w:val="22"/>
              </w:rPr>
              <w:t>e protsent</w:t>
            </w:r>
            <w:r w:rsidR="00622670" w:rsidRPr="00B2667D">
              <w:rPr>
                <w:rFonts w:ascii="Arial" w:hAnsi="Arial" w:cs="Arial"/>
                <w:sz w:val="22"/>
                <w:szCs w:val="22"/>
              </w:rPr>
              <w:t xml:space="preserve"> ‒</w:t>
            </w:r>
            <w:r w:rsidR="005E5514" w:rsidRPr="00B2667D">
              <w:rPr>
                <w:rFonts w:ascii="Arial" w:hAnsi="Arial" w:cs="Arial"/>
                <w:sz w:val="22"/>
                <w:szCs w:val="22"/>
              </w:rPr>
              <w:t xml:space="preserve"> kuni</w:t>
            </w:r>
            <w:r w:rsidR="0071218C" w:rsidRPr="00B2667D">
              <w:rPr>
                <w:rFonts w:ascii="Arial" w:hAnsi="Arial" w:cs="Arial"/>
                <w:sz w:val="22"/>
                <w:szCs w:val="22"/>
              </w:rPr>
              <w:t xml:space="preserve"> </w:t>
            </w:r>
            <w:r>
              <w:rPr>
                <w:rFonts w:ascii="Arial" w:hAnsi="Arial" w:cs="Arial"/>
                <w:sz w:val="22"/>
                <w:szCs w:val="22"/>
              </w:rPr>
              <w:t>3</w:t>
            </w:r>
            <w:r w:rsidR="0071218C" w:rsidRPr="00B2667D">
              <w:rPr>
                <w:rFonts w:ascii="Arial" w:hAnsi="Arial" w:cs="Arial"/>
                <w:sz w:val="22"/>
                <w:szCs w:val="22"/>
              </w:rPr>
              <w:t>0%</w:t>
            </w:r>
          </w:p>
        </w:tc>
        <w:tc>
          <w:tcPr>
            <w:tcW w:w="4819" w:type="dxa"/>
            <w:vAlign w:val="center"/>
          </w:tcPr>
          <w:p w:rsidR="0071218C" w:rsidRPr="00B2667D" w:rsidRDefault="00E66A81" w:rsidP="00535F90">
            <w:pPr>
              <w:spacing w:line="240" w:lineRule="auto"/>
              <w:jc w:val="left"/>
              <w:rPr>
                <w:rFonts w:ascii="Arial" w:hAnsi="Arial" w:cs="Arial"/>
                <w:sz w:val="22"/>
                <w:szCs w:val="22"/>
              </w:rPr>
            </w:pPr>
            <w:r>
              <w:rPr>
                <w:rFonts w:ascii="Arial" w:hAnsi="Arial" w:cs="Arial"/>
                <w:sz w:val="22"/>
                <w:szCs w:val="22"/>
              </w:rPr>
              <w:t>17</w:t>
            </w:r>
            <w:r w:rsidR="0071218C" w:rsidRPr="00B2667D">
              <w:rPr>
                <w:rFonts w:ascii="Arial" w:hAnsi="Arial" w:cs="Arial"/>
                <w:sz w:val="22"/>
                <w:szCs w:val="22"/>
              </w:rPr>
              <w:t>%</w:t>
            </w:r>
          </w:p>
        </w:tc>
      </w:tr>
      <w:tr w:rsidR="00560DAE" w:rsidRPr="00B2667D" w:rsidTr="00F03A85">
        <w:trPr>
          <w:trHeight w:val="261"/>
        </w:trPr>
        <w:tc>
          <w:tcPr>
            <w:tcW w:w="4820" w:type="dxa"/>
            <w:vAlign w:val="center"/>
          </w:tcPr>
          <w:p w:rsidR="0071218C" w:rsidRPr="00B2667D" w:rsidRDefault="001E0257" w:rsidP="00535F90">
            <w:pPr>
              <w:spacing w:line="240" w:lineRule="auto"/>
              <w:jc w:val="left"/>
              <w:rPr>
                <w:rFonts w:ascii="Arial" w:hAnsi="Arial" w:cs="Arial"/>
                <w:sz w:val="22"/>
                <w:szCs w:val="22"/>
              </w:rPr>
            </w:pPr>
            <w:r w:rsidRPr="00B2667D">
              <w:rPr>
                <w:rFonts w:ascii="Arial" w:hAnsi="Arial" w:cs="Arial"/>
                <w:sz w:val="22"/>
                <w:szCs w:val="22"/>
              </w:rPr>
              <w:t>Ühele krundile maksimaalne</w:t>
            </w:r>
            <w:r w:rsidR="0071218C" w:rsidRPr="00B2667D">
              <w:rPr>
                <w:rFonts w:ascii="Arial" w:hAnsi="Arial" w:cs="Arial"/>
                <w:sz w:val="22"/>
                <w:szCs w:val="22"/>
              </w:rPr>
              <w:t xml:space="preserve"> </w:t>
            </w:r>
            <w:r w:rsidR="00503514" w:rsidRPr="00B2667D">
              <w:rPr>
                <w:rFonts w:ascii="Arial" w:hAnsi="Arial" w:cs="Arial"/>
                <w:sz w:val="22"/>
                <w:szCs w:val="22"/>
              </w:rPr>
              <w:t xml:space="preserve">2 </w:t>
            </w:r>
            <w:r w:rsidR="0071218C" w:rsidRPr="00B2667D">
              <w:rPr>
                <w:rFonts w:ascii="Arial" w:hAnsi="Arial" w:cs="Arial"/>
                <w:sz w:val="22"/>
                <w:szCs w:val="22"/>
              </w:rPr>
              <w:t>hoone</w:t>
            </w:r>
            <w:r w:rsidR="00503514" w:rsidRPr="00B2667D">
              <w:rPr>
                <w:rFonts w:ascii="Arial" w:hAnsi="Arial" w:cs="Arial"/>
                <w:sz w:val="22"/>
                <w:szCs w:val="22"/>
              </w:rPr>
              <w:t>t</w:t>
            </w:r>
            <w:r w:rsidR="0071218C" w:rsidRPr="00B2667D">
              <w:rPr>
                <w:rFonts w:ascii="Arial" w:hAnsi="Arial" w:cs="Arial"/>
                <w:sz w:val="22"/>
                <w:szCs w:val="22"/>
              </w:rPr>
              <w:t xml:space="preserve"> </w:t>
            </w:r>
          </w:p>
        </w:tc>
        <w:tc>
          <w:tcPr>
            <w:tcW w:w="4819" w:type="dxa"/>
            <w:vAlign w:val="center"/>
          </w:tcPr>
          <w:p w:rsidR="0071218C" w:rsidRPr="00B2667D" w:rsidRDefault="00503514" w:rsidP="00535F90">
            <w:pPr>
              <w:spacing w:line="240" w:lineRule="auto"/>
              <w:jc w:val="left"/>
              <w:rPr>
                <w:rFonts w:ascii="Arial" w:hAnsi="Arial" w:cs="Arial"/>
                <w:sz w:val="22"/>
                <w:szCs w:val="22"/>
              </w:rPr>
            </w:pPr>
            <w:r w:rsidRPr="00B2667D">
              <w:rPr>
                <w:rFonts w:ascii="Arial" w:hAnsi="Arial" w:cs="Arial"/>
                <w:sz w:val="22"/>
                <w:szCs w:val="22"/>
              </w:rPr>
              <w:t xml:space="preserve">2 </w:t>
            </w:r>
            <w:r w:rsidR="0071218C" w:rsidRPr="00B2667D">
              <w:rPr>
                <w:rFonts w:ascii="Arial" w:hAnsi="Arial" w:cs="Arial"/>
                <w:sz w:val="22"/>
                <w:szCs w:val="22"/>
              </w:rPr>
              <w:t>hoone</w:t>
            </w:r>
            <w:r w:rsidRPr="00B2667D">
              <w:rPr>
                <w:rFonts w:ascii="Arial" w:hAnsi="Arial" w:cs="Arial"/>
                <w:sz w:val="22"/>
                <w:szCs w:val="22"/>
              </w:rPr>
              <w:t>t</w:t>
            </w:r>
            <w:r w:rsidR="0071218C" w:rsidRPr="00B2667D">
              <w:rPr>
                <w:rFonts w:ascii="Arial" w:hAnsi="Arial" w:cs="Arial"/>
                <w:sz w:val="22"/>
                <w:szCs w:val="22"/>
              </w:rPr>
              <w:t xml:space="preserve"> </w:t>
            </w:r>
          </w:p>
        </w:tc>
      </w:tr>
      <w:tr w:rsidR="00560DAE" w:rsidRPr="00B2667D" w:rsidTr="00F03A85">
        <w:tc>
          <w:tcPr>
            <w:tcW w:w="4820" w:type="dxa"/>
            <w:vAlign w:val="center"/>
          </w:tcPr>
          <w:p w:rsidR="0071218C" w:rsidRPr="00B2667D" w:rsidRDefault="00622670" w:rsidP="00535F90">
            <w:pPr>
              <w:spacing w:line="240" w:lineRule="auto"/>
              <w:jc w:val="left"/>
              <w:rPr>
                <w:rFonts w:ascii="Arial" w:hAnsi="Arial" w:cs="Arial"/>
                <w:sz w:val="22"/>
                <w:szCs w:val="22"/>
              </w:rPr>
            </w:pPr>
            <w:r w:rsidRPr="00B2667D">
              <w:rPr>
                <w:rFonts w:ascii="Arial" w:hAnsi="Arial" w:cs="Arial"/>
                <w:sz w:val="22"/>
                <w:szCs w:val="22"/>
              </w:rPr>
              <w:t>Haljastuse protsent ‒</w:t>
            </w:r>
            <w:r w:rsidR="0071218C" w:rsidRPr="00B2667D">
              <w:rPr>
                <w:rFonts w:ascii="Arial" w:hAnsi="Arial" w:cs="Arial"/>
                <w:sz w:val="22"/>
                <w:szCs w:val="22"/>
              </w:rPr>
              <w:t xml:space="preserve"> min 30%</w:t>
            </w:r>
          </w:p>
          <w:p w:rsidR="0071218C" w:rsidRPr="00B2667D" w:rsidRDefault="004800C6" w:rsidP="00F03A85">
            <w:pPr>
              <w:tabs>
                <w:tab w:val="left" w:pos="2019"/>
              </w:tabs>
              <w:spacing w:line="240" w:lineRule="auto"/>
              <w:jc w:val="left"/>
              <w:rPr>
                <w:rFonts w:ascii="Arial" w:hAnsi="Arial" w:cs="Arial"/>
                <w:sz w:val="22"/>
                <w:szCs w:val="22"/>
              </w:rPr>
            </w:pPr>
            <w:r w:rsidRPr="00B2667D">
              <w:rPr>
                <w:rFonts w:ascii="Arial" w:hAnsi="Arial" w:cs="Arial"/>
                <w:sz w:val="22"/>
                <w:szCs w:val="22"/>
              </w:rPr>
              <w:tab/>
            </w:r>
            <w:r w:rsidR="000D7B77" w:rsidRPr="00B2667D">
              <w:rPr>
                <w:rFonts w:ascii="Arial" w:hAnsi="Arial" w:cs="Arial"/>
                <w:sz w:val="22"/>
                <w:szCs w:val="22"/>
              </w:rPr>
              <w:t>sh</w:t>
            </w:r>
            <w:r w:rsidR="0071218C" w:rsidRPr="00B2667D">
              <w:rPr>
                <w:rFonts w:ascii="Arial" w:hAnsi="Arial" w:cs="Arial"/>
                <w:sz w:val="22"/>
                <w:szCs w:val="22"/>
              </w:rPr>
              <w:t xml:space="preserve"> kõrghaljastus</w:t>
            </w:r>
            <w:r w:rsidR="008F5D8D" w:rsidRPr="00B2667D">
              <w:rPr>
                <w:rFonts w:ascii="Arial" w:hAnsi="Arial" w:cs="Arial"/>
                <w:sz w:val="22"/>
                <w:szCs w:val="22"/>
              </w:rPr>
              <w:t xml:space="preserve"> </w:t>
            </w:r>
            <w:r w:rsidR="0071218C" w:rsidRPr="00B2667D">
              <w:rPr>
                <w:rFonts w:ascii="Arial" w:hAnsi="Arial" w:cs="Arial"/>
                <w:sz w:val="22"/>
                <w:szCs w:val="22"/>
              </w:rPr>
              <w:t>20%</w:t>
            </w:r>
          </w:p>
        </w:tc>
        <w:tc>
          <w:tcPr>
            <w:tcW w:w="4819" w:type="dxa"/>
            <w:vAlign w:val="center"/>
          </w:tcPr>
          <w:p w:rsidR="0071218C" w:rsidRPr="00B2667D" w:rsidRDefault="00A94E75" w:rsidP="00535F90">
            <w:pPr>
              <w:spacing w:line="240" w:lineRule="auto"/>
              <w:jc w:val="left"/>
              <w:rPr>
                <w:rFonts w:ascii="Arial" w:hAnsi="Arial" w:cs="Arial"/>
                <w:sz w:val="22"/>
                <w:szCs w:val="22"/>
              </w:rPr>
            </w:pPr>
            <w:r>
              <w:rPr>
                <w:rFonts w:ascii="Arial" w:hAnsi="Arial" w:cs="Arial"/>
                <w:sz w:val="22"/>
                <w:szCs w:val="22"/>
              </w:rPr>
              <w:t>43</w:t>
            </w:r>
            <w:r w:rsidR="0071218C" w:rsidRPr="00B2667D">
              <w:rPr>
                <w:rFonts w:ascii="Arial" w:hAnsi="Arial" w:cs="Arial"/>
                <w:sz w:val="22"/>
                <w:szCs w:val="22"/>
              </w:rPr>
              <w:t>%</w:t>
            </w:r>
          </w:p>
          <w:p w:rsidR="0071218C" w:rsidRPr="00B2667D" w:rsidRDefault="00C37146" w:rsidP="00535F90">
            <w:pPr>
              <w:spacing w:line="240" w:lineRule="auto"/>
              <w:jc w:val="left"/>
              <w:rPr>
                <w:rFonts w:ascii="Arial" w:hAnsi="Arial" w:cs="Arial"/>
                <w:sz w:val="22"/>
                <w:szCs w:val="22"/>
              </w:rPr>
            </w:pPr>
            <w:r w:rsidRPr="00B2667D">
              <w:rPr>
                <w:rFonts w:ascii="Arial" w:hAnsi="Arial" w:cs="Arial"/>
                <w:sz w:val="22"/>
                <w:szCs w:val="22"/>
              </w:rPr>
              <w:t>25</w:t>
            </w:r>
            <w:r w:rsidR="0071218C" w:rsidRPr="00B2667D">
              <w:rPr>
                <w:rFonts w:ascii="Arial" w:hAnsi="Arial" w:cs="Arial"/>
                <w:sz w:val="22"/>
                <w:szCs w:val="22"/>
              </w:rPr>
              <w:t>%</w:t>
            </w:r>
          </w:p>
        </w:tc>
      </w:tr>
    </w:tbl>
    <w:p w:rsidR="00AD128E" w:rsidRDefault="00AD128E" w:rsidP="00FD6596">
      <w:pPr>
        <w:spacing w:line="240" w:lineRule="auto"/>
        <w:jc w:val="left"/>
        <w:rPr>
          <w:rFonts w:ascii="Arial" w:hAnsi="Arial" w:cs="Arial"/>
          <w:sz w:val="22"/>
          <w:szCs w:val="22"/>
        </w:rPr>
      </w:pPr>
    </w:p>
    <w:p w:rsidR="000E5B3A" w:rsidRDefault="000E5B3A" w:rsidP="0016403D">
      <w:pPr>
        <w:spacing w:line="240" w:lineRule="auto"/>
        <w:rPr>
          <w:rFonts w:ascii="Arial" w:hAnsi="Arial" w:cs="Arial"/>
          <w:sz w:val="22"/>
          <w:szCs w:val="22"/>
        </w:rPr>
      </w:pPr>
      <w:r>
        <w:rPr>
          <w:rFonts w:ascii="Arial" w:hAnsi="Arial" w:cs="Arial"/>
          <w:sz w:val="22"/>
          <w:szCs w:val="22"/>
        </w:rPr>
        <w:t>Planeering vastab Tallinna Linnavolikogu poolt 11.01.2001</w:t>
      </w:r>
      <w:r w:rsidR="00B9778B">
        <w:rPr>
          <w:rFonts w:ascii="Arial" w:hAnsi="Arial" w:cs="Arial"/>
          <w:sz w:val="22"/>
          <w:szCs w:val="22"/>
        </w:rPr>
        <w:t xml:space="preserve"> a</w:t>
      </w:r>
      <w:r>
        <w:rPr>
          <w:rFonts w:ascii="Arial" w:hAnsi="Arial" w:cs="Arial"/>
          <w:sz w:val="22"/>
          <w:szCs w:val="22"/>
        </w:rPr>
        <w:t xml:space="preserve"> määrusega</w:t>
      </w:r>
      <w:r w:rsidR="0016403D">
        <w:rPr>
          <w:rFonts w:ascii="Arial" w:hAnsi="Arial" w:cs="Arial"/>
          <w:sz w:val="22"/>
          <w:szCs w:val="22"/>
        </w:rPr>
        <w:t xml:space="preserve"> </w:t>
      </w:r>
      <w:r>
        <w:rPr>
          <w:rFonts w:ascii="Arial" w:hAnsi="Arial" w:cs="Arial"/>
          <w:sz w:val="22"/>
          <w:szCs w:val="22"/>
        </w:rPr>
        <w:t>nr</w:t>
      </w:r>
      <w:r w:rsidR="00B9778B">
        <w:rPr>
          <w:rFonts w:ascii="Arial" w:hAnsi="Arial" w:cs="Arial"/>
          <w:sz w:val="22"/>
          <w:szCs w:val="22"/>
        </w:rPr>
        <w:t xml:space="preserve"> </w:t>
      </w:r>
      <w:r>
        <w:rPr>
          <w:rFonts w:ascii="Arial" w:hAnsi="Arial" w:cs="Arial"/>
          <w:sz w:val="22"/>
          <w:szCs w:val="22"/>
        </w:rPr>
        <w:t>3 kehtestatud Tallinna Üldplaneeringule ja Tallinna Linnavolikogu</w:t>
      </w:r>
      <w:r w:rsidR="0016403D">
        <w:rPr>
          <w:rFonts w:ascii="Arial" w:hAnsi="Arial" w:cs="Arial"/>
          <w:sz w:val="22"/>
          <w:szCs w:val="22"/>
        </w:rPr>
        <w:t xml:space="preserve"> </w:t>
      </w:r>
      <w:r>
        <w:rPr>
          <w:rFonts w:ascii="Arial" w:hAnsi="Arial" w:cs="Arial"/>
          <w:sz w:val="22"/>
          <w:szCs w:val="22"/>
        </w:rPr>
        <w:t>04.05.2017 a otsusega nr</w:t>
      </w:r>
      <w:r w:rsidR="0016403D">
        <w:rPr>
          <w:rFonts w:ascii="Arial" w:hAnsi="Arial" w:cs="Arial"/>
          <w:sz w:val="22"/>
          <w:szCs w:val="22"/>
        </w:rPr>
        <w:t xml:space="preserve"> </w:t>
      </w:r>
      <w:r>
        <w:rPr>
          <w:rFonts w:ascii="Arial" w:hAnsi="Arial" w:cs="Arial"/>
          <w:sz w:val="22"/>
          <w:szCs w:val="22"/>
        </w:rPr>
        <w:t>47 vastuvõetud</w:t>
      </w:r>
      <w:r w:rsidR="0016403D">
        <w:rPr>
          <w:rFonts w:ascii="Arial" w:hAnsi="Arial" w:cs="Arial"/>
          <w:sz w:val="22"/>
          <w:szCs w:val="22"/>
        </w:rPr>
        <w:t xml:space="preserve"> </w:t>
      </w:r>
      <w:r>
        <w:rPr>
          <w:rFonts w:ascii="Arial" w:hAnsi="Arial" w:cs="Arial"/>
          <w:sz w:val="22"/>
          <w:szCs w:val="22"/>
        </w:rPr>
        <w:t>Nõmme</w:t>
      </w:r>
      <w:r w:rsidR="0016403D">
        <w:rPr>
          <w:rFonts w:ascii="Arial" w:hAnsi="Arial" w:cs="Arial"/>
          <w:sz w:val="22"/>
          <w:szCs w:val="22"/>
        </w:rPr>
        <w:t xml:space="preserve"> </w:t>
      </w:r>
      <w:r>
        <w:rPr>
          <w:rFonts w:ascii="Arial" w:hAnsi="Arial" w:cs="Arial"/>
          <w:sz w:val="22"/>
          <w:szCs w:val="22"/>
        </w:rPr>
        <w:t>linnaosa üldplaneeringule.</w:t>
      </w:r>
    </w:p>
    <w:p w:rsidR="000E5B3A" w:rsidRPr="00B2667D" w:rsidRDefault="000E5B3A" w:rsidP="00FD6596">
      <w:pPr>
        <w:spacing w:line="240" w:lineRule="auto"/>
        <w:jc w:val="left"/>
        <w:rPr>
          <w:rFonts w:ascii="Arial" w:hAnsi="Arial" w:cs="Arial"/>
          <w:sz w:val="22"/>
          <w:szCs w:val="22"/>
        </w:rPr>
      </w:pPr>
    </w:p>
    <w:p w:rsidR="00AD128E" w:rsidRPr="00B2667D" w:rsidRDefault="00AD128E" w:rsidP="00992060">
      <w:pPr>
        <w:pStyle w:val="Heading2"/>
        <w:numPr>
          <w:ilvl w:val="1"/>
          <w:numId w:val="25"/>
        </w:numPr>
        <w:spacing w:before="0" w:after="0" w:line="240" w:lineRule="auto"/>
        <w:rPr>
          <w:i w:val="0"/>
          <w:sz w:val="22"/>
          <w:szCs w:val="22"/>
        </w:rPr>
      </w:pPr>
      <w:bookmarkStart w:id="37" w:name="_Toc69368983"/>
      <w:r w:rsidRPr="00B2667D">
        <w:rPr>
          <w:i w:val="0"/>
          <w:sz w:val="22"/>
          <w:szCs w:val="22"/>
        </w:rPr>
        <w:t>Vastavus algatamise korralduses esitatud lähteseisukohtadele ja lisatingimustele</w:t>
      </w:r>
      <w:bookmarkEnd w:id="37"/>
    </w:p>
    <w:p w:rsidR="00F75B56" w:rsidRPr="00B2667D" w:rsidRDefault="00447D34" w:rsidP="00992060">
      <w:pPr>
        <w:numPr>
          <w:ilvl w:val="0"/>
          <w:numId w:val="2"/>
        </w:numPr>
        <w:spacing w:line="240" w:lineRule="auto"/>
        <w:ind w:left="284" w:hanging="218"/>
        <w:rPr>
          <w:rFonts w:ascii="Arial" w:hAnsi="Arial" w:cs="Arial"/>
          <w:sz w:val="22"/>
          <w:szCs w:val="22"/>
        </w:rPr>
      </w:pPr>
      <w:r w:rsidRPr="00B2667D">
        <w:rPr>
          <w:rFonts w:ascii="Arial" w:hAnsi="Arial" w:cs="Arial"/>
          <w:sz w:val="22"/>
          <w:szCs w:val="22"/>
        </w:rPr>
        <w:t>Arvestades naabruskonda planeerida elamud kuni kahe t</w:t>
      </w:r>
      <w:r w:rsidR="00A431D9">
        <w:rPr>
          <w:rFonts w:ascii="Arial" w:hAnsi="Arial" w:cs="Arial"/>
          <w:sz w:val="22"/>
          <w:szCs w:val="22"/>
        </w:rPr>
        <w:t>äis- ja ühe katusekorrusega.</w:t>
      </w:r>
    </w:p>
    <w:p w:rsidR="000B2047" w:rsidRDefault="00FF707C" w:rsidP="00CE48A9">
      <w:pPr>
        <w:spacing w:before="60" w:line="240" w:lineRule="auto"/>
        <w:rPr>
          <w:rFonts w:ascii="Arial" w:hAnsi="Arial" w:cs="Arial"/>
          <w:sz w:val="22"/>
          <w:szCs w:val="22"/>
        </w:rPr>
      </w:pPr>
      <w:r w:rsidRPr="00B2667D">
        <w:rPr>
          <w:rFonts w:ascii="Arial" w:hAnsi="Arial" w:cs="Arial"/>
          <w:sz w:val="22"/>
          <w:szCs w:val="22"/>
        </w:rPr>
        <w:t>Hooned on planeeritud k</w:t>
      </w:r>
      <w:r w:rsidR="00CE48A9">
        <w:rPr>
          <w:rFonts w:ascii="Arial" w:hAnsi="Arial" w:cs="Arial"/>
          <w:sz w:val="22"/>
          <w:szCs w:val="22"/>
        </w:rPr>
        <w:t>olm</w:t>
      </w:r>
      <w:r w:rsidRPr="00B2667D">
        <w:rPr>
          <w:rFonts w:ascii="Arial" w:hAnsi="Arial" w:cs="Arial"/>
          <w:sz w:val="22"/>
          <w:szCs w:val="22"/>
        </w:rPr>
        <w:t>e</w:t>
      </w:r>
      <w:r w:rsidR="002B7CC2" w:rsidRPr="00B2667D">
        <w:rPr>
          <w:rFonts w:ascii="Arial" w:hAnsi="Arial" w:cs="Arial"/>
          <w:sz w:val="22"/>
          <w:szCs w:val="22"/>
        </w:rPr>
        <w:t>korruselisena</w:t>
      </w:r>
      <w:r w:rsidR="00CE48A9">
        <w:rPr>
          <w:rFonts w:ascii="Arial" w:hAnsi="Arial" w:cs="Arial"/>
          <w:sz w:val="22"/>
          <w:szCs w:val="22"/>
        </w:rPr>
        <w:t xml:space="preserve"> (kaks täiskorrust + osaliselt katusekorrus) maa peal ja ühe</w:t>
      </w:r>
      <w:r w:rsidR="005248A8">
        <w:rPr>
          <w:rFonts w:ascii="Arial" w:hAnsi="Arial" w:cs="Arial"/>
          <w:sz w:val="22"/>
          <w:szCs w:val="22"/>
        </w:rPr>
        <w:t xml:space="preserve"> maa-aluse korrusega</w:t>
      </w:r>
      <w:r w:rsidR="001753D5">
        <w:rPr>
          <w:rFonts w:ascii="Arial" w:hAnsi="Arial" w:cs="Arial"/>
          <w:sz w:val="22"/>
          <w:szCs w:val="22"/>
        </w:rPr>
        <w:t>.</w:t>
      </w:r>
      <w:r w:rsidRPr="00B2667D">
        <w:rPr>
          <w:rFonts w:ascii="Arial" w:hAnsi="Arial" w:cs="Arial"/>
          <w:sz w:val="22"/>
          <w:szCs w:val="22"/>
        </w:rPr>
        <w:t xml:space="preserve"> </w:t>
      </w:r>
      <w:r w:rsidR="00447D34" w:rsidRPr="00B2667D">
        <w:rPr>
          <w:rFonts w:ascii="Arial" w:hAnsi="Arial" w:cs="Arial"/>
          <w:sz w:val="22"/>
          <w:szCs w:val="22"/>
        </w:rPr>
        <w:t>Nõudega arvestatud</w:t>
      </w:r>
      <w:r w:rsidR="00CC1966">
        <w:rPr>
          <w:rFonts w:ascii="Arial" w:hAnsi="Arial" w:cs="Arial"/>
          <w:sz w:val="22"/>
          <w:szCs w:val="22"/>
        </w:rPr>
        <w:t>,</w:t>
      </w:r>
      <w:r w:rsidR="00447D34" w:rsidRPr="00B2667D">
        <w:rPr>
          <w:rFonts w:ascii="Arial" w:hAnsi="Arial" w:cs="Arial"/>
          <w:sz w:val="22"/>
          <w:szCs w:val="22"/>
        </w:rPr>
        <w:t xml:space="preserve"> vt </w:t>
      </w:r>
      <w:r w:rsidR="00CC1966" w:rsidRPr="00B2667D">
        <w:rPr>
          <w:rFonts w:ascii="Arial" w:hAnsi="Arial" w:cs="Arial"/>
          <w:sz w:val="22"/>
          <w:szCs w:val="22"/>
        </w:rPr>
        <w:t xml:space="preserve">põhijoonis </w:t>
      </w:r>
      <w:r w:rsidR="00D92817" w:rsidRPr="00B2667D">
        <w:rPr>
          <w:rFonts w:ascii="Arial" w:hAnsi="Arial" w:cs="Arial"/>
          <w:sz w:val="22"/>
          <w:szCs w:val="22"/>
        </w:rPr>
        <w:t>AS-02.</w:t>
      </w:r>
    </w:p>
    <w:p w:rsidR="005E1921" w:rsidRPr="00B2667D" w:rsidRDefault="005E1921" w:rsidP="00E46AFE">
      <w:pPr>
        <w:spacing w:line="240" w:lineRule="auto"/>
        <w:rPr>
          <w:rFonts w:ascii="Arial" w:hAnsi="Arial" w:cs="Arial"/>
          <w:sz w:val="22"/>
          <w:szCs w:val="22"/>
        </w:rPr>
      </w:pPr>
    </w:p>
    <w:p w:rsidR="000B2047" w:rsidRPr="00B2667D" w:rsidRDefault="00447D34" w:rsidP="005E1921">
      <w:pPr>
        <w:numPr>
          <w:ilvl w:val="0"/>
          <w:numId w:val="2"/>
        </w:numPr>
        <w:spacing w:line="240" w:lineRule="auto"/>
        <w:ind w:left="283" w:hanging="215"/>
        <w:rPr>
          <w:rFonts w:ascii="Arial" w:hAnsi="Arial" w:cs="Arial"/>
          <w:sz w:val="22"/>
          <w:szCs w:val="22"/>
        </w:rPr>
      </w:pPr>
      <w:r w:rsidRPr="00B2667D">
        <w:rPr>
          <w:rFonts w:ascii="Arial" w:hAnsi="Arial" w:cs="Arial"/>
          <w:sz w:val="22"/>
          <w:szCs w:val="22"/>
        </w:rPr>
        <w:t>Ühte elamusse kavandada</w:t>
      </w:r>
      <w:r w:rsidR="00A431D9">
        <w:rPr>
          <w:rFonts w:ascii="Arial" w:hAnsi="Arial" w:cs="Arial"/>
          <w:sz w:val="22"/>
          <w:szCs w:val="22"/>
        </w:rPr>
        <w:t xml:space="preserve"> </w:t>
      </w:r>
      <w:r w:rsidRPr="00B2667D">
        <w:rPr>
          <w:rFonts w:ascii="Arial" w:hAnsi="Arial" w:cs="Arial"/>
          <w:sz w:val="22"/>
          <w:szCs w:val="22"/>
        </w:rPr>
        <w:t>kuni 12 korteri</w:t>
      </w:r>
      <w:r w:rsidR="00F211E0">
        <w:rPr>
          <w:rFonts w:ascii="Arial" w:hAnsi="Arial" w:cs="Arial"/>
          <w:sz w:val="22"/>
          <w:szCs w:val="22"/>
        </w:rPr>
        <w:t>t</w:t>
      </w:r>
      <w:r w:rsidR="00CC1966">
        <w:rPr>
          <w:rFonts w:ascii="Arial" w:hAnsi="Arial" w:cs="Arial"/>
          <w:sz w:val="22"/>
          <w:szCs w:val="22"/>
        </w:rPr>
        <w:t>.</w:t>
      </w:r>
    </w:p>
    <w:p w:rsidR="00900DA5" w:rsidRDefault="00774065" w:rsidP="007A6F85">
      <w:pPr>
        <w:spacing w:before="60" w:line="240" w:lineRule="auto"/>
        <w:rPr>
          <w:rFonts w:ascii="Arial" w:hAnsi="Arial" w:cs="Arial"/>
          <w:sz w:val="22"/>
          <w:szCs w:val="22"/>
        </w:rPr>
      </w:pPr>
      <w:r w:rsidRPr="00B2667D">
        <w:rPr>
          <w:rFonts w:ascii="Arial" w:hAnsi="Arial" w:cs="Arial"/>
          <w:sz w:val="22"/>
          <w:szCs w:val="22"/>
        </w:rPr>
        <w:t>Nõudega o</w:t>
      </w:r>
      <w:r w:rsidR="00A426E2" w:rsidRPr="00B2667D">
        <w:rPr>
          <w:rFonts w:ascii="Arial" w:hAnsi="Arial" w:cs="Arial"/>
          <w:sz w:val="22"/>
          <w:szCs w:val="22"/>
        </w:rPr>
        <w:t xml:space="preserve">n arvestatud. </w:t>
      </w:r>
      <w:r w:rsidR="00C660C3" w:rsidRPr="00B2667D">
        <w:rPr>
          <w:rFonts w:ascii="Arial" w:hAnsi="Arial" w:cs="Arial"/>
          <w:sz w:val="22"/>
          <w:szCs w:val="22"/>
        </w:rPr>
        <w:t>Ühte elam</w:t>
      </w:r>
      <w:r w:rsidR="003964F5">
        <w:rPr>
          <w:rFonts w:ascii="Arial" w:hAnsi="Arial" w:cs="Arial"/>
          <w:sz w:val="22"/>
          <w:szCs w:val="22"/>
        </w:rPr>
        <w:t>usse on planeeritud 12 korterit.</w:t>
      </w:r>
    </w:p>
    <w:p w:rsidR="005E1921" w:rsidRPr="00B2667D" w:rsidRDefault="005E1921" w:rsidP="005E1921">
      <w:pPr>
        <w:spacing w:line="240" w:lineRule="auto"/>
        <w:rPr>
          <w:rFonts w:ascii="Arial" w:hAnsi="Arial" w:cs="Arial"/>
          <w:color w:val="FF0000"/>
          <w:sz w:val="22"/>
          <w:szCs w:val="22"/>
        </w:rPr>
      </w:pPr>
    </w:p>
    <w:p w:rsidR="000B2047" w:rsidRPr="00B2667D" w:rsidRDefault="00447D34" w:rsidP="005E1921">
      <w:pPr>
        <w:numPr>
          <w:ilvl w:val="0"/>
          <w:numId w:val="2"/>
        </w:numPr>
        <w:spacing w:line="240" w:lineRule="auto"/>
        <w:ind w:left="283" w:hanging="215"/>
        <w:rPr>
          <w:rFonts w:ascii="Arial" w:hAnsi="Arial" w:cs="Arial"/>
          <w:sz w:val="22"/>
          <w:szCs w:val="22"/>
        </w:rPr>
      </w:pPr>
      <w:r w:rsidRPr="00B2667D">
        <w:rPr>
          <w:rFonts w:ascii="Arial" w:hAnsi="Arial" w:cs="Arial"/>
          <w:sz w:val="22"/>
          <w:szCs w:val="22"/>
        </w:rPr>
        <w:t>Tagada juurdep</w:t>
      </w:r>
      <w:r w:rsidR="00FD7AEA">
        <w:rPr>
          <w:rFonts w:ascii="Arial" w:hAnsi="Arial" w:cs="Arial"/>
          <w:sz w:val="22"/>
          <w:szCs w:val="22"/>
        </w:rPr>
        <w:t>ääs Pärnu mnt 538b, 538c ja 538</w:t>
      </w:r>
      <w:r w:rsidRPr="00B2667D">
        <w:rPr>
          <w:rFonts w:ascii="Arial" w:hAnsi="Arial" w:cs="Arial"/>
          <w:sz w:val="22"/>
          <w:szCs w:val="22"/>
        </w:rPr>
        <w:t>d kinnistutele ja</w:t>
      </w:r>
      <w:r w:rsidR="00CC1966">
        <w:rPr>
          <w:rFonts w:ascii="Arial" w:hAnsi="Arial" w:cs="Arial"/>
          <w:sz w:val="22"/>
          <w:szCs w:val="22"/>
        </w:rPr>
        <w:t xml:space="preserve"> näha ette servituudi</w:t>
      </w:r>
      <w:r w:rsidR="00D1131C">
        <w:rPr>
          <w:rFonts w:ascii="Arial" w:hAnsi="Arial" w:cs="Arial"/>
          <w:sz w:val="22"/>
          <w:szCs w:val="22"/>
        </w:rPr>
        <w:t xml:space="preserve"> </w:t>
      </w:r>
      <w:r w:rsidR="00CC1966">
        <w:rPr>
          <w:rFonts w:ascii="Arial" w:hAnsi="Arial" w:cs="Arial"/>
          <w:sz w:val="22"/>
          <w:szCs w:val="22"/>
        </w:rPr>
        <w:t>vajadused.</w:t>
      </w:r>
    </w:p>
    <w:p w:rsidR="00447D34" w:rsidRDefault="00447D34" w:rsidP="007A6F85">
      <w:pPr>
        <w:spacing w:before="60" w:line="240" w:lineRule="auto"/>
        <w:rPr>
          <w:rFonts w:ascii="Arial" w:hAnsi="Arial" w:cs="Arial"/>
          <w:sz w:val="22"/>
          <w:szCs w:val="22"/>
        </w:rPr>
      </w:pPr>
      <w:r w:rsidRPr="00B2667D">
        <w:rPr>
          <w:rFonts w:ascii="Arial" w:hAnsi="Arial" w:cs="Arial"/>
          <w:sz w:val="22"/>
          <w:szCs w:val="22"/>
        </w:rPr>
        <w:t xml:space="preserve">Nõudega arvestatud. </w:t>
      </w:r>
      <w:r w:rsidR="00E66A81">
        <w:rPr>
          <w:rFonts w:ascii="Arial" w:hAnsi="Arial" w:cs="Arial"/>
          <w:sz w:val="22"/>
          <w:szCs w:val="22"/>
        </w:rPr>
        <w:t>Sissesõidutee osa on määratud servituudi seadmise vajadusega ala.</w:t>
      </w:r>
    </w:p>
    <w:p w:rsidR="005E1921" w:rsidRPr="00B2667D" w:rsidRDefault="005E1921" w:rsidP="005E1921">
      <w:pPr>
        <w:spacing w:line="240" w:lineRule="auto"/>
        <w:rPr>
          <w:rFonts w:ascii="Arial" w:hAnsi="Arial" w:cs="Arial"/>
          <w:sz w:val="22"/>
          <w:szCs w:val="22"/>
        </w:rPr>
      </w:pPr>
    </w:p>
    <w:p w:rsidR="00447D34" w:rsidRPr="00B2667D" w:rsidRDefault="00447D34" w:rsidP="00992060">
      <w:pPr>
        <w:numPr>
          <w:ilvl w:val="0"/>
          <w:numId w:val="2"/>
        </w:numPr>
        <w:spacing w:line="240" w:lineRule="auto"/>
        <w:ind w:left="284" w:hanging="215"/>
        <w:rPr>
          <w:rFonts w:ascii="Arial" w:hAnsi="Arial" w:cs="Arial"/>
          <w:sz w:val="22"/>
          <w:szCs w:val="22"/>
        </w:rPr>
      </w:pPr>
      <w:r w:rsidRPr="00B2667D">
        <w:rPr>
          <w:rFonts w:ascii="Arial" w:hAnsi="Arial" w:cs="Arial"/>
          <w:sz w:val="22"/>
          <w:szCs w:val="22"/>
        </w:rPr>
        <w:t>Planeerida</w:t>
      </w:r>
      <w:r w:rsidR="00A431D9">
        <w:rPr>
          <w:rFonts w:ascii="Arial" w:hAnsi="Arial" w:cs="Arial"/>
          <w:sz w:val="22"/>
          <w:szCs w:val="22"/>
        </w:rPr>
        <w:t xml:space="preserve"> </w:t>
      </w:r>
      <w:r w:rsidRPr="00B2667D">
        <w:rPr>
          <w:rFonts w:ascii="Arial" w:hAnsi="Arial" w:cs="Arial"/>
          <w:sz w:val="22"/>
          <w:szCs w:val="22"/>
        </w:rPr>
        <w:t>kõnnitee kinnistult Pärnu maanteele</w:t>
      </w:r>
      <w:r w:rsidR="00CC1966">
        <w:rPr>
          <w:rFonts w:ascii="Arial" w:hAnsi="Arial" w:cs="Arial"/>
          <w:sz w:val="22"/>
          <w:szCs w:val="22"/>
        </w:rPr>
        <w:t>.</w:t>
      </w:r>
    </w:p>
    <w:p w:rsidR="00447D34" w:rsidRDefault="00447D34" w:rsidP="007A6F85">
      <w:pPr>
        <w:spacing w:before="60" w:line="240" w:lineRule="auto"/>
        <w:rPr>
          <w:rFonts w:ascii="Arial" w:hAnsi="Arial" w:cs="Arial"/>
          <w:sz w:val="22"/>
          <w:szCs w:val="22"/>
        </w:rPr>
      </w:pPr>
      <w:r w:rsidRPr="00B2667D">
        <w:rPr>
          <w:rFonts w:ascii="Arial" w:hAnsi="Arial" w:cs="Arial"/>
          <w:sz w:val="22"/>
          <w:szCs w:val="22"/>
        </w:rPr>
        <w:t xml:space="preserve">Nõudega </w:t>
      </w:r>
      <w:r w:rsidR="00AD59CA" w:rsidRPr="00B2667D">
        <w:rPr>
          <w:rFonts w:ascii="Arial" w:hAnsi="Arial" w:cs="Arial"/>
          <w:sz w:val="22"/>
          <w:szCs w:val="22"/>
        </w:rPr>
        <w:t>arvestatud</w:t>
      </w:r>
      <w:r w:rsidR="00CC1966">
        <w:rPr>
          <w:rFonts w:ascii="Arial" w:hAnsi="Arial" w:cs="Arial"/>
          <w:sz w:val="22"/>
          <w:szCs w:val="22"/>
        </w:rPr>
        <w:t>, vt põhijoonis AS-02.</w:t>
      </w:r>
    </w:p>
    <w:p w:rsidR="005E1921" w:rsidRPr="00B2667D" w:rsidRDefault="005E1921" w:rsidP="005E1921">
      <w:pPr>
        <w:spacing w:line="240" w:lineRule="auto"/>
        <w:rPr>
          <w:rFonts w:ascii="Arial" w:hAnsi="Arial" w:cs="Arial"/>
          <w:sz w:val="22"/>
          <w:szCs w:val="22"/>
        </w:rPr>
      </w:pPr>
    </w:p>
    <w:p w:rsidR="00447D34" w:rsidRPr="00B2667D" w:rsidRDefault="00447D34" w:rsidP="00CC1966">
      <w:pPr>
        <w:numPr>
          <w:ilvl w:val="0"/>
          <w:numId w:val="2"/>
        </w:numPr>
        <w:spacing w:line="240" w:lineRule="auto"/>
        <w:ind w:left="283" w:hanging="215"/>
        <w:rPr>
          <w:rFonts w:ascii="Arial" w:hAnsi="Arial" w:cs="Arial"/>
          <w:sz w:val="22"/>
          <w:szCs w:val="22"/>
        </w:rPr>
      </w:pPr>
      <w:r w:rsidRPr="00B2667D">
        <w:rPr>
          <w:rFonts w:ascii="Arial" w:hAnsi="Arial" w:cs="Arial"/>
          <w:sz w:val="22"/>
          <w:szCs w:val="22"/>
        </w:rPr>
        <w:t>Kav</w:t>
      </w:r>
      <w:r w:rsidR="00F211E0">
        <w:rPr>
          <w:rFonts w:ascii="Arial" w:hAnsi="Arial" w:cs="Arial"/>
          <w:sz w:val="22"/>
          <w:szCs w:val="22"/>
        </w:rPr>
        <w:t>andada kõrghaljastus, mis toimib</w:t>
      </w:r>
      <w:r w:rsidRPr="00B2667D">
        <w:rPr>
          <w:rFonts w:ascii="Arial" w:hAnsi="Arial" w:cs="Arial"/>
          <w:sz w:val="22"/>
          <w:szCs w:val="22"/>
        </w:rPr>
        <w:t xml:space="preserve"> puhvertsoonina o</w:t>
      </w:r>
      <w:r w:rsidR="00AD59CA" w:rsidRPr="00B2667D">
        <w:rPr>
          <w:rFonts w:ascii="Arial" w:hAnsi="Arial" w:cs="Arial"/>
          <w:sz w:val="22"/>
          <w:szCs w:val="22"/>
        </w:rPr>
        <w:t>levate elamute ja raudtee vahel</w:t>
      </w:r>
      <w:r w:rsidR="00CC1966">
        <w:rPr>
          <w:rFonts w:ascii="Arial" w:hAnsi="Arial" w:cs="Arial"/>
          <w:sz w:val="22"/>
          <w:szCs w:val="22"/>
        </w:rPr>
        <w:t>.</w:t>
      </w:r>
    </w:p>
    <w:p w:rsidR="00447D34" w:rsidRDefault="00447D34" w:rsidP="00CC1966">
      <w:pPr>
        <w:spacing w:before="60" w:line="240" w:lineRule="auto"/>
        <w:rPr>
          <w:rFonts w:ascii="Arial" w:hAnsi="Arial" w:cs="Arial"/>
          <w:sz w:val="22"/>
          <w:szCs w:val="22"/>
        </w:rPr>
      </w:pPr>
      <w:r w:rsidRPr="00B2667D">
        <w:rPr>
          <w:rFonts w:ascii="Arial" w:hAnsi="Arial" w:cs="Arial"/>
          <w:sz w:val="22"/>
          <w:szCs w:val="22"/>
        </w:rPr>
        <w:t>Nõudega arvestatud. Raudteepoolsesse külge</w:t>
      </w:r>
      <w:r w:rsidR="00A5770B">
        <w:rPr>
          <w:rFonts w:ascii="Arial" w:hAnsi="Arial" w:cs="Arial"/>
          <w:sz w:val="22"/>
          <w:szCs w:val="22"/>
        </w:rPr>
        <w:t>,</w:t>
      </w:r>
      <w:r w:rsidR="0016403D">
        <w:rPr>
          <w:rFonts w:ascii="Arial" w:hAnsi="Arial" w:cs="Arial"/>
          <w:sz w:val="22"/>
          <w:szCs w:val="22"/>
        </w:rPr>
        <w:t xml:space="preserve"> </w:t>
      </w:r>
      <w:r w:rsidRPr="00B2667D">
        <w:rPr>
          <w:rFonts w:ascii="Arial" w:hAnsi="Arial" w:cs="Arial"/>
          <w:sz w:val="22"/>
          <w:szCs w:val="22"/>
        </w:rPr>
        <w:t>parkla serva on planeeri</w:t>
      </w:r>
      <w:r w:rsidR="00E66A81">
        <w:rPr>
          <w:rFonts w:ascii="Arial" w:hAnsi="Arial" w:cs="Arial"/>
          <w:sz w:val="22"/>
          <w:szCs w:val="22"/>
        </w:rPr>
        <w:t>tud kõrgekasvuliste puude allee koos kõrgekasvuliste põõsastega,</w:t>
      </w:r>
      <w:r w:rsidRPr="00B2667D">
        <w:rPr>
          <w:rFonts w:ascii="Arial" w:hAnsi="Arial" w:cs="Arial"/>
          <w:sz w:val="22"/>
          <w:szCs w:val="22"/>
        </w:rPr>
        <w:t xml:space="preserve"> vt põhijoonis AS-</w:t>
      </w:r>
      <w:r w:rsidR="00AD59CA" w:rsidRPr="00B2667D">
        <w:rPr>
          <w:rFonts w:ascii="Arial" w:hAnsi="Arial" w:cs="Arial"/>
          <w:sz w:val="22"/>
          <w:szCs w:val="22"/>
        </w:rPr>
        <w:t>02</w:t>
      </w:r>
      <w:r w:rsidR="00CC1966">
        <w:rPr>
          <w:rFonts w:ascii="Arial" w:hAnsi="Arial" w:cs="Arial"/>
          <w:sz w:val="22"/>
          <w:szCs w:val="22"/>
        </w:rPr>
        <w:t>.</w:t>
      </w:r>
    </w:p>
    <w:p w:rsidR="005E1921" w:rsidRPr="00B2667D" w:rsidRDefault="005E1921" w:rsidP="005E1921">
      <w:pPr>
        <w:spacing w:line="240" w:lineRule="auto"/>
        <w:rPr>
          <w:rFonts w:ascii="Arial" w:hAnsi="Arial" w:cs="Arial"/>
          <w:sz w:val="22"/>
          <w:szCs w:val="22"/>
        </w:rPr>
      </w:pPr>
    </w:p>
    <w:p w:rsidR="007A6F85" w:rsidRDefault="00447D34" w:rsidP="005E1921">
      <w:pPr>
        <w:numPr>
          <w:ilvl w:val="0"/>
          <w:numId w:val="2"/>
        </w:numPr>
        <w:spacing w:line="240" w:lineRule="auto"/>
        <w:ind w:left="283" w:hanging="215"/>
        <w:rPr>
          <w:rFonts w:ascii="Arial" w:hAnsi="Arial" w:cs="Arial"/>
          <w:sz w:val="22"/>
          <w:szCs w:val="22"/>
        </w:rPr>
      </w:pPr>
      <w:r w:rsidRPr="00346AC0">
        <w:rPr>
          <w:rFonts w:ascii="Arial" w:hAnsi="Arial" w:cs="Arial"/>
          <w:sz w:val="22"/>
          <w:szCs w:val="22"/>
        </w:rPr>
        <w:t>Esit</w:t>
      </w:r>
      <w:r w:rsidR="00AD59CA" w:rsidRPr="00346AC0">
        <w:rPr>
          <w:rFonts w:ascii="Arial" w:hAnsi="Arial" w:cs="Arial"/>
          <w:sz w:val="22"/>
          <w:szCs w:val="22"/>
        </w:rPr>
        <w:t>ada müra- ja vibratsiooniuuring</w:t>
      </w:r>
      <w:r w:rsidR="00F211E0" w:rsidRPr="00F211E0">
        <w:rPr>
          <w:rFonts w:ascii="Arial" w:hAnsi="Arial" w:cs="Arial"/>
          <w:sz w:val="22"/>
          <w:szCs w:val="22"/>
        </w:rPr>
        <w:t>, mis selgitab välja elamute rajamise otstarbekuse antud alale</w:t>
      </w:r>
      <w:r w:rsidR="007A6F85">
        <w:rPr>
          <w:rFonts w:ascii="Arial" w:hAnsi="Arial" w:cs="Arial"/>
          <w:sz w:val="22"/>
          <w:szCs w:val="22"/>
        </w:rPr>
        <w:t>.</w:t>
      </w:r>
    </w:p>
    <w:p w:rsidR="00447D34" w:rsidRDefault="007A6F85" w:rsidP="007A6F85">
      <w:pPr>
        <w:spacing w:before="60" w:line="240" w:lineRule="auto"/>
        <w:rPr>
          <w:rFonts w:ascii="Arial" w:hAnsi="Arial" w:cs="Arial"/>
          <w:sz w:val="22"/>
          <w:szCs w:val="22"/>
        </w:rPr>
      </w:pPr>
      <w:r>
        <w:rPr>
          <w:rFonts w:ascii="Arial" w:hAnsi="Arial" w:cs="Arial"/>
          <w:sz w:val="22"/>
          <w:szCs w:val="22"/>
        </w:rPr>
        <w:t>V</w:t>
      </w:r>
      <w:r w:rsidR="007C363A">
        <w:rPr>
          <w:rFonts w:ascii="Arial" w:hAnsi="Arial" w:cs="Arial"/>
          <w:sz w:val="22"/>
          <w:szCs w:val="22"/>
        </w:rPr>
        <w:t>t lisa.</w:t>
      </w:r>
    </w:p>
    <w:p w:rsidR="005E1921" w:rsidRPr="00346AC0" w:rsidRDefault="005E1921" w:rsidP="005E1921">
      <w:pPr>
        <w:spacing w:line="240" w:lineRule="auto"/>
        <w:rPr>
          <w:rFonts w:ascii="Arial" w:hAnsi="Arial" w:cs="Arial"/>
          <w:sz w:val="22"/>
          <w:szCs w:val="22"/>
        </w:rPr>
      </w:pPr>
    </w:p>
    <w:p w:rsidR="007A6F85" w:rsidRDefault="00D826A2" w:rsidP="005E1921">
      <w:pPr>
        <w:numPr>
          <w:ilvl w:val="0"/>
          <w:numId w:val="2"/>
        </w:numPr>
        <w:spacing w:line="240" w:lineRule="auto"/>
        <w:ind w:left="283" w:hanging="215"/>
        <w:rPr>
          <w:rFonts w:ascii="Arial" w:hAnsi="Arial" w:cs="Arial"/>
          <w:sz w:val="22"/>
          <w:szCs w:val="22"/>
        </w:rPr>
      </w:pPr>
      <w:r w:rsidRPr="00346AC0">
        <w:rPr>
          <w:rFonts w:ascii="Arial" w:hAnsi="Arial" w:cs="Arial"/>
          <w:sz w:val="22"/>
          <w:szCs w:val="22"/>
        </w:rPr>
        <w:t>Esitada</w:t>
      </w:r>
      <w:r w:rsidR="00A431D9" w:rsidRPr="00346AC0">
        <w:rPr>
          <w:rFonts w:ascii="Arial" w:hAnsi="Arial" w:cs="Arial"/>
          <w:sz w:val="22"/>
          <w:szCs w:val="22"/>
        </w:rPr>
        <w:t xml:space="preserve"> </w:t>
      </w:r>
      <w:r w:rsidRPr="00346AC0">
        <w:rPr>
          <w:rFonts w:ascii="Arial" w:hAnsi="Arial" w:cs="Arial"/>
          <w:sz w:val="22"/>
          <w:szCs w:val="22"/>
        </w:rPr>
        <w:t>planeeringuala käsitlev keskkonnaseisundi hinnang, millises käsitletakse territooriumil ja selle lähiümbruses varem toimunud tegevusi</w:t>
      </w:r>
      <w:r w:rsidR="00383CD4" w:rsidRPr="00346AC0">
        <w:rPr>
          <w:rFonts w:ascii="Arial" w:hAnsi="Arial" w:cs="Arial"/>
          <w:sz w:val="22"/>
          <w:szCs w:val="22"/>
        </w:rPr>
        <w:t>, keskkonnaohtlike objektide olemasolu</w:t>
      </w:r>
      <w:r w:rsidR="00A431D9" w:rsidRPr="00346AC0">
        <w:rPr>
          <w:rFonts w:ascii="Arial" w:hAnsi="Arial" w:cs="Arial"/>
          <w:sz w:val="22"/>
          <w:szCs w:val="22"/>
        </w:rPr>
        <w:t xml:space="preserve"> </w:t>
      </w:r>
      <w:r w:rsidR="00383CD4" w:rsidRPr="00346AC0">
        <w:rPr>
          <w:rFonts w:ascii="Arial" w:hAnsi="Arial" w:cs="Arial"/>
          <w:sz w:val="22"/>
          <w:szCs w:val="22"/>
        </w:rPr>
        <w:t>ja nende hinnangulisi mahte maa-alal. Vajadusel</w:t>
      </w:r>
      <w:r w:rsidR="00A431D9" w:rsidRPr="00346AC0">
        <w:rPr>
          <w:rFonts w:ascii="Arial" w:hAnsi="Arial" w:cs="Arial"/>
          <w:sz w:val="22"/>
          <w:szCs w:val="22"/>
        </w:rPr>
        <w:t xml:space="preserve"> </w:t>
      </w:r>
      <w:r w:rsidR="00383CD4" w:rsidRPr="00346AC0">
        <w:rPr>
          <w:rFonts w:ascii="Arial" w:hAnsi="Arial" w:cs="Arial"/>
          <w:sz w:val="22"/>
          <w:szCs w:val="22"/>
        </w:rPr>
        <w:t>viia</w:t>
      </w:r>
      <w:r w:rsidR="00A431D9" w:rsidRPr="00346AC0">
        <w:rPr>
          <w:rFonts w:ascii="Arial" w:hAnsi="Arial" w:cs="Arial"/>
          <w:sz w:val="22"/>
          <w:szCs w:val="22"/>
        </w:rPr>
        <w:t xml:space="preserve"> </w:t>
      </w:r>
      <w:r w:rsidR="00383CD4" w:rsidRPr="00346AC0">
        <w:rPr>
          <w:rFonts w:ascii="Arial" w:hAnsi="Arial" w:cs="Arial"/>
          <w:sz w:val="22"/>
          <w:szCs w:val="22"/>
        </w:rPr>
        <w:t>hinnangu raames läbi reostusuuring, mille lähteülesanne kooskõlastada Keskkonnametiga</w:t>
      </w:r>
      <w:r w:rsidR="007A6F85">
        <w:rPr>
          <w:rFonts w:ascii="Arial" w:hAnsi="Arial" w:cs="Arial"/>
          <w:sz w:val="22"/>
          <w:szCs w:val="22"/>
        </w:rPr>
        <w:t>.</w:t>
      </w:r>
    </w:p>
    <w:p w:rsidR="00E46AFE" w:rsidRPr="00346AC0" w:rsidRDefault="007A6F85" w:rsidP="007A6F85">
      <w:pPr>
        <w:spacing w:before="60" w:line="240" w:lineRule="auto"/>
        <w:rPr>
          <w:rFonts w:ascii="Arial" w:hAnsi="Arial" w:cs="Arial"/>
          <w:sz w:val="22"/>
          <w:szCs w:val="22"/>
        </w:rPr>
      </w:pPr>
      <w:r>
        <w:rPr>
          <w:rFonts w:ascii="Arial" w:hAnsi="Arial" w:cs="Arial"/>
          <w:sz w:val="22"/>
          <w:szCs w:val="22"/>
        </w:rPr>
        <w:t>V</w:t>
      </w:r>
      <w:r w:rsidR="007C363A">
        <w:rPr>
          <w:rFonts w:ascii="Arial" w:hAnsi="Arial" w:cs="Arial"/>
          <w:sz w:val="22"/>
          <w:szCs w:val="22"/>
        </w:rPr>
        <w:t>t lisa.</w:t>
      </w:r>
    </w:p>
    <w:p w:rsidR="008C2FED" w:rsidRDefault="00383CD4" w:rsidP="00CC1966">
      <w:pPr>
        <w:numPr>
          <w:ilvl w:val="0"/>
          <w:numId w:val="2"/>
        </w:numPr>
        <w:spacing w:before="60" w:line="240" w:lineRule="auto"/>
        <w:ind w:left="284" w:hanging="215"/>
        <w:rPr>
          <w:rFonts w:ascii="Arial" w:hAnsi="Arial" w:cs="Arial"/>
          <w:sz w:val="22"/>
          <w:szCs w:val="22"/>
        </w:rPr>
      </w:pPr>
      <w:r w:rsidRPr="008C2FED">
        <w:rPr>
          <w:rFonts w:ascii="Arial" w:hAnsi="Arial" w:cs="Arial"/>
          <w:sz w:val="22"/>
          <w:szCs w:val="22"/>
        </w:rPr>
        <w:lastRenderedPageBreak/>
        <w:t>Tagada</w:t>
      </w:r>
      <w:r w:rsidR="0016403D">
        <w:rPr>
          <w:rFonts w:ascii="Arial" w:hAnsi="Arial" w:cs="Arial"/>
          <w:sz w:val="22"/>
          <w:szCs w:val="22"/>
        </w:rPr>
        <w:t xml:space="preserve"> I ja</w:t>
      </w:r>
      <w:r w:rsidRPr="008C2FED">
        <w:rPr>
          <w:rFonts w:ascii="Arial" w:hAnsi="Arial" w:cs="Arial"/>
          <w:sz w:val="22"/>
          <w:szCs w:val="22"/>
        </w:rPr>
        <w:t xml:space="preserve"> II väärtusklassi kõrghaljastuse </w:t>
      </w:r>
      <w:r w:rsidR="00F211E0" w:rsidRPr="00F211E0">
        <w:rPr>
          <w:rFonts w:ascii="Arial" w:hAnsi="Arial" w:cs="Arial"/>
          <w:sz w:val="22"/>
          <w:szCs w:val="22"/>
        </w:rPr>
        <w:t>säilimine ning võimalusel III väärtusklassi kõrghaljastuse säilimine</w:t>
      </w:r>
      <w:r w:rsidR="008C2FED">
        <w:rPr>
          <w:rFonts w:ascii="Arial" w:hAnsi="Arial" w:cs="Arial"/>
          <w:sz w:val="22"/>
          <w:szCs w:val="22"/>
        </w:rPr>
        <w:t>.</w:t>
      </w:r>
    </w:p>
    <w:p w:rsidR="00383CD4" w:rsidRDefault="00CC1966" w:rsidP="007A6F85">
      <w:pPr>
        <w:spacing w:before="60" w:line="240" w:lineRule="auto"/>
        <w:rPr>
          <w:rFonts w:ascii="Arial" w:hAnsi="Arial" w:cs="Arial"/>
          <w:sz w:val="22"/>
          <w:szCs w:val="22"/>
        </w:rPr>
      </w:pPr>
      <w:r w:rsidRPr="008C2FED">
        <w:rPr>
          <w:rFonts w:ascii="Arial" w:hAnsi="Arial" w:cs="Arial"/>
          <w:sz w:val="22"/>
          <w:szCs w:val="22"/>
        </w:rPr>
        <w:t>Nõudega arvestatud, v</w:t>
      </w:r>
      <w:r w:rsidR="00383CD4" w:rsidRPr="008C2FED">
        <w:rPr>
          <w:rFonts w:ascii="Arial" w:hAnsi="Arial" w:cs="Arial"/>
          <w:sz w:val="22"/>
          <w:szCs w:val="22"/>
        </w:rPr>
        <w:t>t põhijoonis</w:t>
      </w:r>
      <w:r w:rsidRPr="008C2FED">
        <w:rPr>
          <w:rFonts w:ascii="Arial" w:hAnsi="Arial" w:cs="Arial"/>
          <w:sz w:val="22"/>
          <w:szCs w:val="22"/>
        </w:rPr>
        <w:t xml:space="preserve"> AS-02</w:t>
      </w:r>
      <w:r w:rsidR="00383CD4" w:rsidRPr="008C2FED">
        <w:rPr>
          <w:rFonts w:ascii="Arial" w:hAnsi="Arial" w:cs="Arial"/>
          <w:sz w:val="22"/>
          <w:szCs w:val="22"/>
        </w:rPr>
        <w:t xml:space="preserve"> ja p 4.5.</w:t>
      </w:r>
    </w:p>
    <w:p w:rsidR="005E1921" w:rsidRPr="008C2FED" w:rsidRDefault="005E1921" w:rsidP="005E1921">
      <w:pPr>
        <w:spacing w:line="240" w:lineRule="auto"/>
        <w:rPr>
          <w:rFonts w:ascii="Arial" w:hAnsi="Arial" w:cs="Arial"/>
          <w:sz w:val="22"/>
          <w:szCs w:val="22"/>
        </w:rPr>
      </w:pPr>
    </w:p>
    <w:p w:rsidR="00383CD4" w:rsidRPr="00B2667D" w:rsidRDefault="00383CD4" w:rsidP="005E1921">
      <w:pPr>
        <w:numPr>
          <w:ilvl w:val="0"/>
          <w:numId w:val="2"/>
        </w:numPr>
        <w:spacing w:line="240" w:lineRule="auto"/>
        <w:ind w:left="283" w:hanging="215"/>
        <w:rPr>
          <w:rFonts w:ascii="Arial" w:hAnsi="Arial" w:cs="Arial"/>
          <w:sz w:val="22"/>
          <w:szCs w:val="22"/>
        </w:rPr>
      </w:pPr>
      <w:r w:rsidRPr="00B2667D">
        <w:rPr>
          <w:rFonts w:ascii="Arial" w:hAnsi="Arial" w:cs="Arial"/>
          <w:sz w:val="22"/>
          <w:szCs w:val="22"/>
        </w:rPr>
        <w:t>Haljastus</w:t>
      </w:r>
      <w:r w:rsidR="00A431D9">
        <w:rPr>
          <w:rFonts w:ascii="Arial" w:hAnsi="Arial" w:cs="Arial"/>
          <w:sz w:val="22"/>
          <w:szCs w:val="22"/>
        </w:rPr>
        <w:t xml:space="preserve"> </w:t>
      </w:r>
      <w:r w:rsidRPr="00B2667D">
        <w:rPr>
          <w:rFonts w:ascii="Arial" w:hAnsi="Arial" w:cs="Arial"/>
          <w:sz w:val="22"/>
          <w:szCs w:val="22"/>
        </w:rPr>
        <w:t>kavandada hoovialal kompaktsena.</w:t>
      </w:r>
    </w:p>
    <w:p w:rsidR="00383CD4" w:rsidRDefault="00383CD4" w:rsidP="007A6F85">
      <w:pPr>
        <w:spacing w:before="60" w:line="240" w:lineRule="auto"/>
        <w:rPr>
          <w:rFonts w:ascii="Arial" w:hAnsi="Arial" w:cs="Arial"/>
          <w:sz w:val="22"/>
          <w:szCs w:val="22"/>
        </w:rPr>
      </w:pPr>
      <w:r w:rsidRPr="00B2667D">
        <w:rPr>
          <w:rFonts w:ascii="Arial" w:hAnsi="Arial" w:cs="Arial"/>
          <w:sz w:val="22"/>
          <w:szCs w:val="22"/>
        </w:rPr>
        <w:t>Nõudega arvesta</w:t>
      </w:r>
      <w:r w:rsidR="00CC1966">
        <w:rPr>
          <w:rFonts w:ascii="Arial" w:hAnsi="Arial" w:cs="Arial"/>
          <w:sz w:val="22"/>
          <w:szCs w:val="22"/>
        </w:rPr>
        <w:t>tud</w:t>
      </w:r>
      <w:r w:rsidRPr="00B2667D">
        <w:rPr>
          <w:rFonts w:ascii="Arial" w:hAnsi="Arial" w:cs="Arial"/>
          <w:sz w:val="22"/>
          <w:szCs w:val="22"/>
        </w:rPr>
        <w:t>,</w:t>
      </w:r>
      <w:r w:rsidR="00CC1966">
        <w:rPr>
          <w:rFonts w:ascii="Arial" w:hAnsi="Arial" w:cs="Arial"/>
          <w:sz w:val="22"/>
          <w:szCs w:val="22"/>
        </w:rPr>
        <w:t xml:space="preserve"> </w:t>
      </w:r>
      <w:r w:rsidRPr="00B2667D">
        <w:rPr>
          <w:rFonts w:ascii="Arial" w:hAnsi="Arial" w:cs="Arial"/>
          <w:sz w:val="22"/>
          <w:szCs w:val="22"/>
        </w:rPr>
        <w:t xml:space="preserve">vt </w:t>
      </w:r>
      <w:r w:rsidR="00CC1966" w:rsidRPr="00346AC0">
        <w:rPr>
          <w:rFonts w:ascii="Arial" w:hAnsi="Arial" w:cs="Arial"/>
          <w:sz w:val="22"/>
          <w:szCs w:val="22"/>
        </w:rPr>
        <w:t>põhijoonis</w:t>
      </w:r>
      <w:r w:rsidR="00CC1966">
        <w:rPr>
          <w:rFonts w:ascii="Arial" w:hAnsi="Arial" w:cs="Arial"/>
          <w:sz w:val="22"/>
          <w:szCs w:val="22"/>
        </w:rPr>
        <w:t xml:space="preserve"> </w:t>
      </w:r>
      <w:r w:rsidRPr="00B2667D">
        <w:rPr>
          <w:rFonts w:ascii="Arial" w:hAnsi="Arial" w:cs="Arial"/>
          <w:sz w:val="22"/>
          <w:szCs w:val="22"/>
        </w:rPr>
        <w:t>AS-</w:t>
      </w:r>
      <w:r w:rsidR="00AD59CA" w:rsidRPr="00B2667D">
        <w:rPr>
          <w:rFonts w:ascii="Arial" w:hAnsi="Arial" w:cs="Arial"/>
          <w:sz w:val="22"/>
          <w:szCs w:val="22"/>
        </w:rPr>
        <w:t>02</w:t>
      </w:r>
      <w:r w:rsidR="00F211E0">
        <w:rPr>
          <w:rFonts w:ascii="Arial" w:hAnsi="Arial" w:cs="Arial"/>
          <w:sz w:val="22"/>
          <w:szCs w:val="22"/>
        </w:rPr>
        <w:t>.</w:t>
      </w:r>
    </w:p>
    <w:p w:rsidR="00CD0412" w:rsidRDefault="00CD0412" w:rsidP="007A6F85">
      <w:pPr>
        <w:spacing w:before="60" w:line="240" w:lineRule="auto"/>
        <w:rPr>
          <w:rFonts w:ascii="Arial" w:hAnsi="Arial" w:cs="Arial"/>
          <w:sz w:val="22"/>
          <w:szCs w:val="22"/>
        </w:rPr>
      </w:pPr>
    </w:p>
    <w:p w:rsidR="001F3188" w:rsidRDefault="006E2FBF" w:rsidP="005E1921">
      <w:pPr>
        <w:numPr>
          <w:ilvl w:val="0"/>
          <w:numId w:val="2"/>
        </w:numPr>
        <w:spacing w:line="240" w:lineRule="auto"/>
        <w:ind w:left="283" w:hanging="215"/>
        <w:rPr>
          <w:rFonts w:ascii="Arial" w:hAnsi="Arial" w:cs="Arial"/>
          <w:sz w:val="22"/>
          <w:szCs w:val="22"/>
        </w:rPr>
      </w:pPr>
      <w:r w:rsidRPr="00B2667D">
        <w:rPr>
          <w:rFonts w:ascii="Arial" w:hAnsi="Arial" w:cs="Arial"/>
          <w:sz w:val="22"/>
          <w:szCs w:val="22"/>
        </w:rPr>
        <w:t xml:space="preserve">Võimalusel </w:t>
      </w:r>
      <w:r w:rsidR="002F252A">
        <w:rPr>
          <w:rFonts w:ascii="Arial" w:hAnsi="Arial" w:cs="Arial"/>
          <w:sz w:val="22"/>
          <w:szCs w:val="22"/>
        </w:rPr>
        <w:t>s</w:t>
      </w:r>
      <w:r w:rsidR="00332135">
        <w:rPr>
          <w:rFonts w:ascii="Arial" w:hAnsi="Arial" w:cs="Arial"/>
          <w:sz w:val="22"/>
          <w:szCs w:val="22"/>
        </w:rPr>
        <w:t>ademeve</w:t>
      </w:r>
      <w:r w:rsidRPr="00B2667D">
        <w:rPr>
          <w:rFonts w:ascii="Arial" w:hAnsi="Arial" w:cs="Arial"/>
          <w:sz w:val="22"/>
          <w:szCs w:val="22"/>
        </w:rPr>
        <w:t>si immutada omal</w:t>
      </w:r>
      <w:r w:rsidR="00A431D9">
        <w:rPr>
          <w:rFonts w:ascii="Arial" w:hAnsi="Arial" w:cs="Arial"/>
          <w:sz w:val="22"/>
          <w:szCs w:val="22"/>
        </w:rPr>
        <w:t xml:space="preserve"> </w:t>
      </w:r>
      <w:r w:rsidRPr="00B2667D">
        <w:rPr>
          <w:rFonts w:ascii="Arial" w:hAnsi="Arial" w:cs="Arial"/>
          <w:sz w:val="22"/>
          <w:szCs w:val="22"/>
        </w:rPr>
        <w:t>krundil pinnasesse.</w:t>
      </w:r>
      <w:r w:rsidR="00BC56A1" w:rsidRPr="00B2667D">
        <w:rPr>
          <w:rFonts w:ascii="Arial" w:hAnsi="Arial" w:cs="Arial"/>
          <w:sz w:val="22"/>
          <w:szCs w:val="22"/>
        </w:rPr>
        <w:t xml:space="preserve"> Vertikaalplaneerimisel vältida </w:t>
      </w:r>
      <w:r w:rsidR="002F252A">
        <w:rPr>
          <w:rFonts w:ascii="Arial" w:hAnsi="Arial" w:cs="Arial"/>
          <w:sz w:val="22"/>
          <w:szCs w:val="22"/>
        </w:rPr>
        <w:t>s</w:t>
      </w:r>
      <w:r w:rsidR="00332135">
        <w:rPr>
          <w:rFonts w:ascii="Arial" w:hAnsi="Arial" w:cs="Arial"/>
          <w:sz w:val="22"/>
          <w:szCs w:val="22"/>
        </w:rPr>
        <w:t>ademeve</w:t>
      </w:r>
      <w:r w:rsidR="00BC56A1" w:rsidRPr="00B2667D">
        <w:rPr>
          <w:rFonts w:ascii="Arial" w:hAnsi="Arial" w:cs="Arial"/>
          <w:sz w:val="22"/>
          <w:szCs w:val="22"/>
        </w:rPr>
        <w:t xml:space="preserve">e valgumist naaberkinnistutele. </w:t>
      </w:r>
      <w:r w:rsidR="007609DD">
        <w:rPr>
          <w:rFonts w:ascii="Arial" w:hAnsi="Arial" w:cs="Arial"/>
          <w:sz w:val="22"/>
          <w:szCs w:val="22"/>
        </w:rPr>
        <w:t>Parkimisalalt kogutakse sademeteveed läbi õli-liivapüüduri planeeritud imbväljakule.</w:t>
      </w:r>
    </w:p>
    <w:p w:rsidR="005E1921" w:rsidRPr="00B2667D" w:rsidRDefault="005E1921" w:rsidP="005E1921">
      <w:pPr>
        <w:spacing w:line="240" w:lineRule="auto"/>
        <w:rPr>
          <w:rFonts w:ascii="Arial" w:hAnsi="Arial" w:cs="Arial"/>
          <w:sz w:val="22"/>
          <w:szCs w:val="22"/>
        </w:rPr>
      </w:pPr>
    </w:p>
    <w:p w:rsidR="00A5770B" w:rsidRDefault="00A5770B" w:rsidP="005E1921">
      <w:pPr>
        <w:spacing w:line="240" w:lineRule="auto"/>
        <w:rPr>
          <w:rFonts w:ascii="Arial" w:hAnsi="Arial" w:cs="Arial"/>
          <w:sz w:val="22"/>
          <w:szCs w:val="22"/>
        </w:rPr>
      </w:pPr>
      <w:r>
        <w:rPr>
          <w:rFonts w:ascii="Arial" w:hAnsi="Arial" w:cs="Arial"/>
          <w:sz w:val="22"/>
          <w:szCs w:val="22"/>
        </w:rPr>
        <w:t>Nõudega arvestatud.</w:t>
      </w:r>
      <w:r w:rsidRPr="00A5770B">
        <w:rPr>
          <w:rFonts w:ascii="Arial" w:hAnsi="Arial" w:cs="Arial"/>
          <w:sz w:val="22"/>
          <w:szCs w:val="22"/>
        </w:rPr>
        <w:t xml:space="preserve"> </w:t>
      </w:r>
      <w:r>
        <w:rPr>
          <w:rFonts w:ascii="Arial" w:hAnsi="Arial" w:cs="Arial"/>
          <w:sz w:val="22"/>
          <w:szCs w:val="22"/>
        </w:rPr>
        <w:t>Sademetevesi immutada</w:t>
      </w:r>
      <w:r w:rsidR="007A6F85">
        <w:rPr>
          <w:rFonts w:ascii="Arial" w:hAnsi="Arial" w:cs="Arial"/>
          <w:sz w:val="22"/>
          <w:szCs w:val="22"/>
        </w:rPr>
        <w:t xml:space="preserve"> </w:t>
      </w:r>
      <w:r>
        <w:rPr>
          <w:rFonts w:ascii="Arial" w:hAnsi="Arial" w:cs="Arial"/>
          <w:sz w:val="22"/>
          <w:szCs w:val="22"/>
        </w:rPr>
        <w:t>pinnasesse, vt p 4.6.</w:t>
      </w:r>
    </w:p>
    <w:p w:rsidR="00A5770B" w:rsidRDefault="00FF6922" w:rsidP="007A6F85">
      <w:pPr>
        <w:spacing w:line="240" w:lineRule="auto"/>
        <w:rPr>
          <w:rFonts w:ascii="Arial" w:hAnsi="Arial" w:cs="Arial"/>
          <w:sz w:val="22"/>
          <w:szCs w:val="22"/>
        </w:rPr>
      </w:pPr>
      <w:r w:rsidRPr="00B2667D">
        <w:rPr>
          <w:rFonts w:ascii="Arial" w:hAnsi="Arial" w:cs="Arial"/>
          <w:sz w:val="22"/>
          <w:szCs w:val="22"/>
        </w:rPr>
        <w:t>Maa-alust p</w:t>
      </w:r>
      <w:r w:rsidR="00BC56A1" w:rsidRPr="00B2667D">
        <w:rPr>
          <w:rFonts w:ascii="Arial" w:hAnsi="Arial" w:cs="Arial"/>
          <w:sz w:val="22"/>
          <w:szCs w:val="22"/>
        </w:rPr>
        <w:t>arklat ei ole hoone mahtu kavandatud.</w:t>
      </w:r>
    </w:p>
    <w:p w:rsidR="00667AA1" w:rsidRDefault="00667AA1" w:rsidP="007A6F85">
      <w:pPr>
        <w:spacing w:line="240" w:lineRule="auto"/>
        <w:rPr>
          <w:rFonts w:ascii="Arial" w:hAnsi="Arial" w:cs="Arial"/>
          <w:sz w:val="22"/>
          <w:szCs w:val="22"/>
        </w:rPr>
      </w:pPr>
    </w:p>
    <w:p w:rsidR="00667AA1" w:rsidRPr="006A7D13" w:rsidRDefault="00667AA1" w:rsidP="005E1921">
      <w:pPr>
        <w:pStyle w:val="ListParagraph"/>
        <w:numPr>
          <w:ilvl w:val="0"/>
          <w:numId w:val="43"/>
        </w:numPr>
        <w:spacing w:line="240" w:lineRule="auto"/>
        <w:ind w:left="283" w:hanging="215"/>
        <w:rPr>
          <w:rFonts w:ascii="Arial" w:hAnsi="Arial" w:cs="Arial"/>
          <w:sz w:val="22"/>
          <w:szCs w:val="22"/>
        </w:rPr>
      </w:pPr>
      <w:r w:rsidRPr="006A7D13">
        <w:rPr>
          <w:rFonts w:ascii="Arial" w:hAnsi="Arial" w:cs="Arial"/>
          <w:sz w:val="22"/>
          <w:szCs w:val="22"/>
        </w:rPr>
        <w:t>Ehitusprojekti koosseisus koostada väliruumi, sh haljastuse projekt, lahendus projekteerid</w:t>
      </w:r>
      <w:r w:rsidR="006A7D13">
        <w:rPr>
          <w:rFonts w:ascii="Arial" w:hAnsi="Arial" w:cs="Arial"/>
          <w:sz w:val="22"/>
          <w:szCs w:val="22"/>
        </w:rPr>
        <w:t>a koostöös maastikuarhitektiga.</w:t>
      </w:r>
    </w:p>
    <w:p w:rsidR="00667AA1" w:rsidRPr="008C2FED" w:rsidRDefault="00EB45C8" w:rsidP="00667AA1">
      <w:pPr>
        <w:spacing w:before="60" w:line="240" w:lineRule="auto"/>
        <w:rPr>
          <w:rFonts w:ascii="Arial" w:hAnsi="Arial" w:cs="Arial"/>
          <w:sz w:val="22"/>
          <w:szCs w:val="22"/>
        </w:rPr>
      </w:pPr>
      <w:r>
        <w:rPr>
          <w:rFonts w:ascii="Arial" w:hAnsi="Arial" w:cs="Arial"/>
          <w:sz w:val="22"/>
          <w:szCs w:val="22"/>
        </w:rPr>
        <w:t>Nõudega arvestatud, lisatud p 5.3.</w:t>
      </w:r>
    </w:p>
    <w:p w:rsidR="00AB6768" w:rsidRPr="00B2667D" w:rsidRDefault="00AB6768" w:rsidP="00464BA4">
      <w:pPr>
        <w:spacing w:line="240" w:lineRule="auto"/>
        <w:rPr>
          <w:rFonts w:ascii="Arial" w:hAnsi="Arial" w:cs="Arial"/>
          <w:sz w:val="22"/>
          <w:szCs w:val="22"/>
        </w:rPr>
      </w:pPr>
    </w:p>
    <w:p w:rsidR="00BC56A1" w:rsidRPr="00A94E9C" w:rsidRDefault="00056C9B" w:rsidP="00CC1966">
      <w:pPr>
        <w:numPr>
          <w:ilvl w:val="0"/>
          <w:numId w:val="2"/>
        </w:numPr>
        <w:spacing w:before="60" w:line="240" w:lineRule="auto"/>
        <w:ind w:left="284" w:hanging="215"/>
        <w:rPr>
          <w:rFonts w:ascii="Arial" w:hAnsi="Arial" w:cs="Arial"/>
          <w:sz w:val="22"/>
          <w:szCs w:val="22"/>
        </w:rPr>
      </w:pPr>
      <w:r w:rsidRPr="00A94E9C">
        <w:rPr>
          <w:rFonts w:ascii="Arial" w:hAnsi="Arial" w:cs="Arial"/>
          <w:sz w:val="22"/>
          <w:szCs w:val="22"/>
        </w:rPr>
        <w:t>Teha</w:t>
      </w:r>
      <w:r w:rsidR="00A431D9" w:rsidRPr="00A94E9C">
        <w:rPr>
          <w:rFonts w:ascii="Arial" w:hAnsi="Arial" w:cs="Arial"/>
          <w:sz w:val="22"/>
          <w:szCs w:val="22"/>
        </w:rPr>
        <w:t xml:space="preserve"> </w:t>
      </w:r>
      <w:r w:rsidR="008535C8" w:rsidRPr="00A94E9C">
        <w:rPr>
          <w:rFonts w:ascii="Arial" w:hAnsi="Arial" w:cs="Arial"/>
          <w:sz w:val="22"/>
          <w:szCs w:val="22"/>
        </w:rPr>
        <w:t xml:space="preserve">koostööd </w:t>
      </w:r>
      <w:r w:rsidR="00BC56A1" w:rsidRPr="00A94E9C">
        <w:rPr>
          <w:rFonts w:ascii="Arial" w:hAnsi="Arial" w:cs="Arial"/>
          <w:sz w:val="22"/>
          <w:szCs w:val="22"/>
        </w:rPr>
        <w:t>Nõmme Linnaosa</w:t>
      </w:r>
      <w:r w:rsidR="00A431D9" w:rsidRPr="00A94E9C">
        <w:rPr>
          <w:rFonts w:ascii="Arial" w:hAnsi="Arial" w:cs="Arial"/>
          <w:sz w:val="22"/>
          <w:szCs w:val="22"/>
        </w:rPr>
        <w:t xml:space="preserve"> </w:t>
      </w:r>
      <w:r w:rsidR="00BC56A1" w:rsidRPr="00A94E9C">
        <w:rPr>
          <w:rFonts w:ascii="Arial" w:hAnsi="Arial" w:cs="Arial"/>
          <w:sz w:val="22"/>
          <w:szCs w:val="22"/>
        </w:rPr>
        <w:t xml:space="preserve">Valitsuse, Tallinna Kommunaalametiga, Tallinna Keskkonnaameti, Tallinna Transpordiameti, naaberkinnistute omanike </w:t>
      </w:r>
      <w:r w:rsidRPr="00A94E9C">
        <w:rPr>
          <w:rFonts w:ascii="Arial" w:hAnsi="Arial" w:cs="Arial"/>
          <w:sz w:val="22"/>
          <w:szCs w:val="22"/>
        </w:rPr>
        <w:t>Tallinna linna ehitus</w:t>
      </w:r>
      <w:r w:rsidR="00F131E1" w:rsidRPr="00A94E9C">
        <w:rPr>
          <w:rFonts w:ascii="Arial" w:hAnsi="Arial" w:cs="Arial"/>
          <w:sz w:val="22"/>
          <w:szCs w:val="22"/>
        </w:rPr>
        <w:t>määruses § 14 lõikes 2 loetletud</w:t>
      </w:r>
      <w:r w:rsidR="00BC56A1" w:rsidRPr="00A94E9C">
        <w:rPr>
          <w:rFonts w:ascii="Arial" w:hAnsi="Arial" w:cs="Arial"/>
          <w:sz w:val="22"/>
          <w:szCs w:val="22"/>
        </w:rPr>
        <w:t xml:space="preserve"> isikud ja teised isikud,</w:t>
      </w:r>
      <w:r w:rsidR="00A431D9" w:rsidRPr="00A94E9C">
        <w:rPr>
          <w:rFonts w:ascii="Arial" w:hAnsi="Arial" w:cs="Arial"/>
          <w:sz w:val="22"/>
          <w:szCs w:val="22"/>
        </w:rPr>
        <w:t xml:space="preserve"> </w:t>
      </w:r>
      <w:r w:rsidR="00BC56A1" w:rsidRPr="00A94E9C">
        <w:rPr>
          <w:rFonts w:ascii="Arial" w:hAnsi="Arial" w:cs="Arial"/>
          <w:sz w:val="22"/>
          <w:szCs w:val="22"/>
        </w:rPr>
        <w:t>kelle</w:t>
      </w:r>
      <w:r w:rsidR="00A431D9" w:rsidRPr="00A94E9C">
        <w:rPr>
          <w:rFonts w:ascii="Arial" w:hAnsi="Arial" w:cs="Arial"/>
          <w:sz w:val="22"/>
          <w:szCs w:val="22"/>
        </w:rPr>
        <w:t xml:space="preserve"> </w:t>
      </w:r>
      <w:r w:rsidR="00BC56A1" w:rsidRPr="00A94E9C">
        <w:rPr>
          <w:rFonts w:ascii="Arial" w:hAnsi="Arial" w:cs="Arial"/>
          <w:sz w:val="22"/>
          <w:szCs w:val="22"/>
        </w:rPr>
        <w:t>õigusi või kohustusi võib planeeringulahendus puudutada.</w:t>
      </w:r>
    </w:p>
    <w:p w:rsidR="00A97644" w:rsidRPr="00B2667D" w:rsidRDefault="00CB50BC" w:rsidP="007A6F85">
      <w:pPr>
        <w:spacing w:before="60" w:line="240" w:lineRule="auto"/>
        <w:rPr>
          <w:rFonts w:ascii="Arial" w:hAnsi="Arial" w:cs="Arial"/>
          <w:sz w:val="22"/>
          <w:szCs w:val="22"/>
        </w:rPr>
      </w:pPr>
      <w:r w:rsidRPr="00A94E9C">
        <w:rPr>
          <w:rFonts w:ascii="Arial" w:hAnsi="Arial" w:cs="Arial"/>
          <w:sz w:val="22"/>
          <w:szCs w:val="22"/>
        </w:rPr>
        <w:t xml:space="preserve">Koostööd on </w:t>
      </w:r>
      <w:r w:rsidR="00C730BC" w:rsidRPr="00A94E9C">
        <w:rPr>
          <w:rFonts w:ascii="Arial" w:hAnsi="Arial" w:cs="Arial"/>
          <w:sz w:val="22"/>
          <w:szCs w:val="22"/>
        </w:rPr>
        <w:t xml:space="preserve">tehtud tehnovõrkude valdajatega. Nõmme Linnaosa Valitsuse, </w:t>
      </w:r>
      <w:r w:rsidRPr="00A94E9C">
        <w:rPr>
          <w:rFonts w:ascii="Arial" w:hAnsi="Arial" w:cs="Arial"/>
          <w:sz w:val="22"/>
          <w:szCs w:val="22"/>
        </w:rPr>
        <w:t xml:space="preserve">Tallinna </w:t>
      </w:r>
      <w:r w:rsidR="00C730BC" w:rsidRPr="00A94E9C">
        <w:rPr>
          <w:rFonts w:ascii="Arial" w:hAnsi="Arial" w:cs="Arial"/>
          <w:sz w:val="22"/>
          <w:szCs w:val="22"/>
        </w:rPr>
        <w:t>Keskkonna- j</w:t>
      </w:r>
      <w:r w:rsidR="001D50B1" w:rsidRPr="00A94E9C">
        <w:rPr>
          <w:rFonts w:ascii="Arial" w:hAnsi="Arial" w:cs="Arial"/>
          <w:sz w:val="22"/>
          <w:szCs w:val="22"/>
        </w:rPr>
        <w:t>a</w:t>
      </w:r>
      <w:r w:rsidR="00C730BC" w:rsidRPr="00A94E9C">
        <w:rPr>
          <w:rFonts w:ascii="Arial" w:hAnsi="Arial" w:cs="Arial"/>
          <w:sz w:val="22"/>
          <w:szCs w:val="22"/>
        </w:rPr>
        <w:t xml:space="preserve"> </w:t>
      </w:r>
      <w:r w:rsidR="001D50B1" w:rsidRPr="00A94E9C">
        <w:rPr>
          <w:rFonts w:ascii="Arial" w:hAnsi="Arial" w:cs="Arial"/>
          <w:sz w:val="22"/>
          <w:szCs w:val="22"/>
        </w:rPr>
        <w:t>Kommunaalametiga</w:t>
      </w:r>
      <w:r w:rsidRPr="00A94E9C">
        <w:rPr>
          <w:rFonts w:ascii="Arial" w:hAnsi="Arial" w:cs="Arial"/>
          <w:sz w:val="22"/>
          <w:szCs w:val="22"/>
        </w:rPr>
        <w:t>, Tallinna Transpordiametiga</w:t>
      </w:r>
      <w:r w:rsidR="00A94E9C" w:rsidRPr="00A94E9C">
        <w:rPr>
          <w:rFonts w:ascii="Arial" w:hAnsi="Arial" w:cs="Arial"/>
          <w:sz w:val="22"/>
          <w:szCs w:val="22"/>
        </w:rPr>
        <w:t xml:space="preserve"> Raudteeametiga. K</w:t>
      </w:r>
      <w:r w:rsidR="00392461" w:rsidRPr="00A94E9C">
        <w:rPr>
          <w:rFonts w:ascii="Arial" w:hAnsi="Arial" w:cs="Arial"/>
          <w:sz w:val="22"/>
          <w:szCs w:val="22"/>
        </w:rPr>
        <w:t>ooskõlastus</w:t>
      </w:r>
      <w:r w:rsidR="00CC1966" w:rsidRPr="00A94E9C">
        <w:rPr>
          <w:rFonts w:ascii="Arial" w:hAnsi="Arial" w:cs="Arial"/>
          <w:sz w:val="22"/>
          <w:szCs w:val="22"/>
        </w:rPr>
        <w:t>t</w:t>
      </w:r>
      <w:r w:rsidR="00392461" w:rsidRPr="00A94E9C">
        <w:rPr>
          <w:rFonts w:ascii="Arial" w:hAnsi="Arial" w:cs="Arial"/>
          <w:sz w:val="22"/>
          <w:szCs w:val="22"/>
        </w:rPr>
        <w:t>e tabel</w:t>
      </w:r>
      <w:r w:rsidR="00A94E9C" w:rsidRPr="00A94E9C">
        <w:rPr>
          <w:rFonts w:ascii="Arial" w:hAnsi="Arial" w:cs="Arial"/>
          <w:sz w:val="22"/>
          <w:szCs w:val="22"/>
        </w:rPr>
        <w:t xml:space="preserve"> on toodud</w:t>
      </w:r>
      <w:r w:rsidR="00392461" w:rsidRPr="00A94E9C">
        <w:rPr>
          <w:rFonts w:ascii="Arial" w:hAnsi="Arial" w:cs="Arial"/>
          <w:sz w:val="22"/>
          <w:szCs w:val="22"/>
        </w:rPr>
        <w:t xml:space="preserve"> detailplaneeringu lisades.</w:t>
      </w:r>
    </w:p>
    <w:p w:rsidR="00F131E1" w:rsidRPr="00B2667D" w:rsidRDefault="00F131E1" w:rsidP="008970E1">
      <w:pPr>
        <w:spacing w:line="240" w:lineRule="auto"/>
        <w:jc w:val="left"/>
        <w:rPr>
          <w:rFonts w:ascii="Arial" w:hAnsi="Arial" w:cs="Arial"/>
          <w:sz w:val="22"/>
          <w:szCs w:val="22"/>
        </w:rPr>
      </w:pPr>
    </w:p>
    <w:p w:rsidR="00CE745B" w:rsidRPr="00B2667D" w:rsidRDefault="00B12050" w:rsidP="00992060">
      <w:pPr>
        <w:pStyle w:val="Heading3"/>
        <w:numPr>
          <w:ilvl w:val="2"/>
          <w:numId w:val="26"/>
        </w:numPr>
        <w:spacing w:before="0" w:after="0" w:line="240" w:lineRule="auto"/>
        <w:rPr>
          <w:sz w:val="22"/>
          <w:szCs w:val="22"/>
        </w:rPr>
      </w:pPr>
      <w:bookmarkStart w:id="38" w:name="_Toc69368984"/>
      <w:r w:rsidRPr="00B2667D">
        <w:rPr>
          <w:sz w:val="22"/>
          <w:szCs w:val="22"/>
        </w:rPr>
        <w:t>Muudatused võrreldes eskiislahendusega</w:t>
      </w:r>
      <w:bookmarkEnd w:id="38"/>
    </w:p>
    <w:p w:rsidR="006B031E" w:rsidRPr="00B2667D" w:rsidRDefault="008C2FED" w:rsidP="00992060">
      <w:pPr>
        <w:numPr>
          <w:ilvl w:val="0"/>
          <w:numId w:val="28"/>
        </w:numPr>
        <w:spacing w:line="240" w:lineRule="auto"/>
        <w:ind w:left="709" w:hanging="425"/>
        <w:rPr>
          <w:rFonts w:ascii="Arial" w:hAnsi="Arial" w:cs="Arial"/>
          <w:sz w:val="22"/>
          <w:szCs w:val="22"/>
        </w:rPr>
      </w:pPr>
      <w:r>
        <w:rPr>
          <w:rFonts w:ascii="Arial" w:hAnsi="Arial" w:cs="Arial"/>
          <w:sz w:val="22"/>
          <w:szCs w:val="22"/>
        </w:rPr>
        <w:t>T</w:t>
      </w:r>
      <w:r w:rsidR="006B031E" w:rsidRPr="00B2667D">
        <w:rPr>
          <w:rFonts w:ascii="Arial" w:hAnsi="Arial" w:cs="Arial"/>
          <w:sz w:val="22"/>
          <w:szCs w:val="22"/>
        </w:rPr>
        <w:t>agatud on juurdepääs naaberkinnistutele Pärnu mnt 538, 538c ja 538d</w:t>
      </w:r>
      <w:r w:rsidR="00332135">
        <w:rPr>
          <w:rFonts w:ascii="Arial" w:hAnsi="Arial" w:cs="Arial"/>
          <w:sz w:val="22"/>
          <w:szCs w:val="22"/>
        </w:rPr>
        <w:t>;</w:t>
      </w:r>
    </w:p>
    <w:p w:rsidR="006B031E" w:rsidRPr="00B2667D" w:rsidRDefault="006B031E" w:rsidP="00992060">
      <w:pPr>
        <w:numPr>
          <w:ilvl w:val="0"/>
          <w:numId w:val="28"/>
        </w:numPr>
        <w:spacing w:line="240" w:lineRule="auto"/>
        <w:ind w:left="709" w:hanging="425"/>
        <w:rPr>
          <w:rFonts w:ascii="Arial" w:hAnsi="Arial" w:cs="Arial"/>
          <w:sz w:val="22"/>
          <w:szCs w:val="22"/>
        </w:rPr>
      </w:pPr>
      <w:r w:rsidRPr="00B2667D">
        <w:rPr>
          <w:rFonts w:ascii="Arial" w:hAnsi="Arial" w:cs="Arial"/>
          <w:sz w:val="22"/>
          <w:szCs w:val="22"/>
        </w:rPr>
        <w:t>maa-a</w:t>
      </w:r>
      <w:r w:rsidR="002A03EA" w:rsidRPr="00B2667D">
        <w:rPr>
          <w:rFonts w:ascii="Arial" w:hAnsi="Arial" w:cs="Arial"/>
          <w:sz w:val="22"/>
          <w:szCs w:val="22"/>
        </w:rPr>
        <w:t>lust parklat ei ole planeeritud</w:t>
      </w:r>
      <w:r w:rsidR="00332135">
        <w:rPr>
          <w:rFonts w:ascii="Arial" w:hAnsi="Arial" w:cs="Arial"/>
          <w:sz w:val="22"/>
          <w:szCs w:val="22"/>
        </w:rPr>
        <w:t>;</w:t>
      </w:r>
    </w:p>
    <w:p w:rsidR="006B031E" w:rsidRPr="00CC3258" w:rsidRDefault="006B031E" w:rsidP="00992060">
      <w:pPr>
        <w:numPr>
          <w:ilvl w:val="0"/>
          <w:numId w:val="28"/>
        </w:numPr>
        <w:spacing w:line="240" w:lineRule="auto"/>
        <w:ind w:left="709" w:hanging="425"/>
        <w:rPr>
          <w:rFonts w:ascii="Arial" w:hAnsi="Arial" w:cs="Arial"/>
          <w:sz w:val="22"/>
          <w:szCs w:val="22"/>
        </w:rPr>
      </w:pPr>
      <w:r w:rsidRPr="00CC3258">
        <w:rPr>
          <w:rFonts w:ascii="Arial" w:hAnsi="Arial" w:cs="Arial"/>
          <w:sz w:val="22"/>
          <w:szCs w:val="22"/>
        </w:rPr>
        <w:t>hooned on planeeritud k</w:t>
      </w:r>
      <w:r w:rsidR="00CE48A9">
        <w:rPr>
          <w:rFonts w:ascii="Arial" w:hAnsi="Arial" w:cs="Arial"/>
          <w:sz w:val="22"/>
          <w:szCs w:val="22"/>
        </w:rPr>
        <w:t>olme</w:t>
      </w:r>
      <w:r w:rsidRPr="00CC3258">
        <w:rPr>
          <w:rFonts w:ascii="Arial" w:hAnsi="Arial" w:cs="Arial"/>
          <w:sz w:val="22"/>
          <w:szCs w:val="22"/>
        </w:rPr>
        <w:t>kordsed,</w:t>
      </w:r>
      <w:r w:rsidR="00CE48A9">
        <w:rPr>
          <w:rFonts w:ascii="Arial" w:hAnsi="Arial" w:cs="Arial"/>
          <w:sz w:val="22"/>
          <w:szCs w:val="22"/>
        </w:rPr>
        <w:t xml:space="preserve"> sh kolmas korrus on katusekorrus</w:t>
      </w:r>
      <w:r w:rsidR="00D1131C" w:rsidRPr="00CC3258">
        <w:rPr>
          <w:rFonts w:ascii="Arial" w:hAnsi="Arial" w:cs="Arial"/>
          <w:sz w:val="22"/>
          <w:szCs w:val="22"/>
        </w:rPr>
        <w:t xml:space="preserve"> </w:t>
      </w:r>
      <w:r w:rsidR="001039E9">
        <w:rPr>
          <w:rFonts w:ascii="Arial" w:hAnsi="Arial" w:cs="Arial"/>
          <w:sz w:val="22"/>
          <w:szCs w:val="22"/>
        </w:rPr>
        <w:t>oluliselt mahult väiksem</w:t>
      </w:r>
      <w:r w:rsidR="00301861">
        <w:rPr>
          <w:rFonts w:ascii="Arial" w:hAnsi="Arial" w:cs="Arial"/>
          <w:sz w:val="22"/>
          <w:szCs w:val="22"/>
        </w:rPr>
        <w:t xml:space="preserve"> alumis</w:t>
      </w:r>
      <w:r w:rsidR="00485426">
        <w:rPr>
          <w:rFonts w:ascii="Arial" w:hAnsi="Arial" w:cs="Arial"/>
          <w:sz w:val="22"/>
          <w:szCs w:val="22"/>
        </w:rPr>
        <w:t>test</w:t>
      </w:r>
      <w:r w:rsidR="00301861">
        <w:rPr>
          <w:rFonts w:ascii="Arial" w:hAnsi="Arial" w:cs="Arial"/>
          <w:sz w:val="22"/>
          <w:szCs w:val="22"/>
        </w:rPr>
        <w:t xml:space="preserve"> korrus</w:t>
      </w:r>
      <w:r w:rsidR="00D1131C" w:rsidRPr="00CC3258">
        <w:rPr>
          <w:rFonts w:ascii="Arial" w:hAnsi="Arial" w:cs="Arial"/>
          <w:sz w:val="22"/>
          <w:szCs w:val="22"/>
        </w:rPr>
        <w:t>t</w:t>
      </w:r>
      <w:r w:rsidR="00301861">
        <w:rPr>
          <w:rFonts w:ascii="Arial" w:hAnsi="Arial" w:cs="Arial"/>
          <w:sz w:val="22"/>
          <w:szCs w:val="22"/>
        </w:rPr>
        <w:t>est</w:t>
      </w:r>
      <w:r w:rsidR="00D1131C" w:rsidRPr="00CC3258">
        <w:rPr>
          <w:rFonts w:ascii="Arial" w:hAnsi="Arial" w:cs="Arial"/>
          <w:sz w:val="22"/>
          <w:szCs w:val="22"/>
        </w:rPr>
        <w:t xml:space="preserve"> ning</w:t>
      </w:r>
      <w:r w:rsidR="007A6F85">
        <w:rPr>
          <w:rFonts w:ascii="Arial" w:hAnsi="Arial" w:cs="Arial"/>
          <w:sz w:val="22"/>
          <w:szCs w:val="22"/>
        </w:rPr>
        <w:t xml:space="preserve"> </w:t>
      </w:r>
      <w:r w:rsidR="00D1131C" w:rsidRPr="00CC3258">
        <w:rPr>
          <w:rFonts w:ascii="Arial" w:hAnsi="Arial" w:cs="Arial"/>
          <w:sz w:val="22"/>
          <w:szCs w:val="22"/>
        </w:rPr>
        <w:t>põhikorrusest arhitektuurselt selgelt eristuv korrus</w:t>
      </w:r>
      <w:r w:rsidR="00332135" w:rsidRPr="00CC3258">
        <w:rPr>
          <w:rFonts w:ascii="Arial" w:hAnsi="Arial" w:cs="Arial"/>
          <w:sz w:val="22"/>
          <w:szCs w:val="22"/>
        </w:rPr>
        <w:t>;</w:t>
      </w:r>
    </w:p>
    <w:p w:rsidR="006B031E" w:rsidRPr="00B2667D" w:rsidRDefault="006B031E" w:rsidP="00992060">
      <w:pPr>
        <w:numPr>
          <w:ilvl w:val="0"/>
          <w:numId w:val="28"/>
        </w:numPr>
        <w:spacing w:line="240" w:lineRule="auto"/>
        <w:ind w:left="709" w:hanging="425"/>
        <w:rPr>
          <w:rFonts w:ascii="Arial" w:hAnsi="Arial" w:cs="Arial"/>
          <w:sz w:val="22"/>
          <w:szCs w:val="22"/>
        </w:rPr>
      </w:pPr>
      <w:r w:rsidRPr="00B2667D">
        <w:rPr>
          <w:rFonts w:ascii="Arial" w:hAnsi="Arial" w:cs="Arial"/>
          <w:sz w:val="22"/>
          <w:szCs w:val="22"/>
        </w:rPr>
        <w:t>kokku on planeeritud kahte hoonesse 24 korterit</w:t>
      </w:r>
      <w:r w:rsidR="002A03EA" w:rsidRPr="00B2667D">
        <w:rPr>
          <w:rFonts w:ascii="Arial" w:hAnsi="Arial" w:cs="Arial"/>
          <w:sz w:val="22"/>
          <w:szCs w:val="22"/>
        </w:rPr>
        <w:t>.</w:t>
      </w:r>
    </w:p>
    <w:p w:rsidR="006B432D" w:rsidRDefault="006B432D" w:rsidP="00CC1966">
      <w:pPr>
        <w:spacing w:line="240" w:lineRule="auto"/>
        <w:rPr>
          <w:rFonts w:ascii="Arial" w:hAnsi="Arial" w:cs="Arial"/>
          <w:sz w:val="22"/>
          <w:szCs w:val="22"/>
        </w:rPr>
      </w:pPr>
    </w:p>
    <w:p w:rsidR="00CE48A9" w:rsidRDefault="00CE48A9" w:rsidP="00CC1966">
      <w:pPr>
        <w:spacing w:line="240" w:lineRule="auto"/>
        <w:rPr>
          <w:rFonts w:ascii="Arial" w:hAnsi="Arial" w:cs="Arial"/>
          <w:sz w:val="22"/>
          <w:szCs w:val="22"/>
        </w:rPr>
      </w:pPr>
    </w:p>
    <w:p w:rsidR="00230208" w:rsidRPr="00230208" w:rsidRDefault="00230208" w:rsidP="00230208">
      <w:pPr>
        <w:spacing w:line="240" w:lineRule="auto"/>
        <w:rPr>
          <w:rFonts w:ascii="Arial" w:hAnsi="Arial" w:cs="Arial"/>
          <w:sz w:val="22"/>
          <w:szCs w:val="22"/>
        </w:rPr>
      </w:pPr>
      <w:r w:rsidRPr="00230208">
        <w:rPr>
          <w:rFonts w:ascii="Arial" w:hAnsi="Arial" w:cs="Arial"/>
          <w:sz w:val="22"/>
          <w:szCs w:val="22"/>
        </w:rPr>
        <w:t>Koostas:</w:t>
      </w:r>
    </w:p>
    <w:p w:rsidR="00867E22" w:rsidRDefault="00230208" w:rsidP="00230208">
      <w:pPr>
        <w:spacing w:line="240" w:lineRule="auto"/>
        <w:rPr>
          <w:rFonts w:ascii="Arial" w:hAnsi="Arial" w:cs="Arial"/>
          <w:sz w:val="22"/>
          <w:szCs w:val="22"/>
        </w:rPr>
      </w:pPr>
      <w:r w:rsidRPr="00230208">
        <w:rPr>
          <w:rFonts w:ascii="Arial" w:hAnsi="Arial" w:cs="Arial"/>
          <w:sz w:val="22"/>
          <w:szCs w:val="22"/>
        </w:rPr>
        <w:t xml:space="preserve">Ive Punger, </w:t>
      </w:r>
    </w:p>
    <w:p w:rsidR="00867E22" w:rsidRDefault="00867E22" w:rsidP="00230208">
      <w:pPr>
        <w:spacing w:line="240" w:lineRule="auto"/>
        <w:rPr>
          <w:rFonts w:ascii="Arial" w:hAnsi="Arial" w:cs="Arial"/>
          <w:sz w:val="22"/>
          <w:szCs w:val="22"/>
        </w:rPr>
      </w:pPr>
      <w:r>
        <w:rPr>
          <w:rFonts w:ascii="Arial" w:hAnsi="Arial" w:cs="Arial"/>
          <w:sz w:val="22"/>
          <w:szCs w:val="22"/>
        </w:rPr>
        <w:t xml:space="preserve">volitatud </w:t>
      </w:r>
      <w:r w:rsidR="00270611">
        <w:rPr>
          <w:rFonts w:ascii="Arial" w:hAnsi="Arial" w:cs="Arial"/>
          <w:sz w:val="22"/>
          <w:szCs w:val="22"/>
        </w:rPr>
        <w:t>arhitekt</w:t>
      </w:r>
      <w:r>
        <w:rPr>
          <w:rFonts w:ascii="Arial" w:hAnsi="Arial" w:cs="Arial"/>
          <w:sz w:val="22"/>
          <w:szCs w:val="22"/>
        </w:rPr>
        <w:t xml:space="preserve"> tase 7</w:t>
      </w:r>
    </w:p>
    <w:p w:rsidR="00230208" w:rsidRPr="00230208" w:rsidRDefault="00230208" w:rsidP="00230208">
      <w:pPr>
        <w:spacing w:line="240" w:lineRule="auto"/>
        <w:rPr>
          <w:rFonts w:ascii="Arial" w:hAnsi="Arial" w:cs="Arial"/>
          <w:sz w:val="22"/>
          <w:szCs w:val="22"/>
        </w:rPr>
      </w:pPr>
      <w:r w:rsidRPr="00230208">
        <w:rPr>
          <w:rFonts w:ascii="Arial" w:hAnsi="Arial" w:cs="Arial"/>
          <w:sz w:val="22"/>
          <w:szCs w:val="22"/>
        </w:rPr>
        <w:t>Optimal Projekt OÜ</w:t>
      </w:r>
    </w:p>
    <w:p w:rsidR="00BD6AF0" w:rsidRDefault="00C9456D" w:rsidP="00CC1966">
      <w:pPr>
        <w:spacing w:line="240" w:lineRule="auto"/>
        <w:rPr>
          <w:rFonts w:ascii="Arial" w:hAnsi="Arial" w:cs="Arial"/>
          <w:sz w:val="22"/>
          <w:szCs w:val="22"/>
        </w:rPr>
      </w:pPr>
      <w:r>
        <w:rPr>
          <w:rFonts w:ascii="Arial" w:hAnsi="Arial" w:cs="Arial"/>
          <w:sz w:val="22"/>
          <w:szCs w:val="22"/>
        </w:rPr>
        <w:t>30.03.2021</w:t>
      </w:r>
    </w:p>
    <w:p w:rsidR="003E1182" w:rsidRDefault="003E1182" w:rsidP="00CC1966">
      <w:pPr>
        <w:spacing w:line="240" w:lineRule="auto"/>
        <w:rPr>
          <w:rFonts w:ascii="Arial" w:hAnsi="Arial" w:cs="Arial"/>
          <w:sz w:val="22"/>
          <w:szCs w:val="22"/>
        </w:rPr>
      </w:pPr>
    </w:p>
    <w:p w:rsidR="003E1182" w:rsidRDefault="003E1182" w:rsidP="00CC1966">
      <w:pPr>
        <w:spacing w:line="240" w:lineRule="auto"/>
        <w:rPr>
          <w:rFonts w:ascii="Arial" w:hAnsi="Arial" w:cs="Arial"/>
          <w:sz w:val="22"/>
          <w:szCs w:val="22"/>
        </w:rPr>
      </w:pPr>
    </w:p>
    <w:p w:rsidR="003E1182" w:rsidRDefault="003E1182" w:rsidP="00CC1966">
      <w:pPr>
        <w:spacing w:line="240" w:lineRule="auto"/>
        <w:rPr>
          <w:rFonts w:ascii="Arial" w:hAnsi="Arial" w:cs="Arial"/>
          <w:sz w:val="22"/>
          <w:szCs w:val="22"/>
        </w:rPr>
      </w:pPr>
    </w:p>
    <w:p w:rsidR="003E1182" w:rsidRDefault="003E1182" w:rsidP="00CC1966">
      <w:pPr>
        <w:spacing w:line="240" w:lineRule="auto"/>
        <w:rPr>
          <w:rFonts w:ascii="Arial" w:hAnsi="Arial" w:cs="Arial"/>
          <w:sz w:val="22"/>
          <w:szCs w:val="22"/>
        </w:rPr>
      </w:pPr>
    </w:p>
    <w:p w:rsidR="003E1182" w:rsidRDefault="003E1182" w:rsidP="00CC1966">
      <w:pPr>
        <w:spacing w:line="240" w:lineRule="auto"/>
        <w:rPr>
          <w:rFonts w:ascii="Arial" w:hAnsi="Arial" w:cs="Arial"/>
          <w:sz w:val="22"/>
          <w:szCs w:val="22"/>
        </w:rPr>
      </w:pPr>
    </w:p>
    <w:p w:rsidR="003E1182" w:rsidRDefault="003E1182" w:rsidP="00CC1966">
      <w:pPr>
        <w:spacing w:line="240" w:lineRule="auto"/>
        <w:rPr>
          <w:rFonts w:ascii="Arial" w:hAnsi="Arial" w:cs="Arial"/>
          <w:sz w:val="22"/>
          <w:szCs w:val="22"/>
        </w:rPr>
      </w:pPr>
    </w:p>
    <w:p w:rsidR="003E1182" w:rsidRDefault="003E1182" w:rsidP="00CC1966">
      <w:pPr>
        <w:spacing w:line="240" w:lineRule="auto"/>
        <w:rPr>
          <w:rFonts w:ascii="Arial" w:hAnsi="Arial" w:cs="Arial"/>
          <w:sz w:val="22"/>
          <w:szCs w:val="22"/>
        </w:rPr>
      </w:pPr>
    </w:p>
    <w:sectPr w:rsidR="003E1182" w:rsidSect="00AB0656">
      <w:headerReference w:type="even" r:id="rId15"/>
      <w:headerReference w:type="default" r:id="rId16"/>
      <w:footerReference w:type="even" r:id="rId17"/>
      <w:footerReference w:type="default" r:id="rId18"/>
      <w:headerReference w:type="first" r:id="rId19"/>
      <w:footerReference w:type="first" r:id="rId20"/>
      <w:footnotePr>
        <w:pos w:val="beneathText"/>
      </w:footnotePr>
      <w:type w:val="continuous"/>
      <w:pgSz w:w="11905" w:h="16837"/>
      <w:pgMar w:top="674" w:right="848" w:bottom="426" w:left="1418" w:header="284" w:footer="1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BBE2E" w16cid:durableId="20E008BA"/>
  <w16cid:commentId w16cid:paraId="2913551C" w16cid:durableId="20E00A80"/>
  <w16cid:commentId w16cid:paraId="5BDEDFE7" w16cid:durableId="20E00EE2"/>
  <w16cid:commentId w16cid:paraId="7EA2DC41" w16cid:durableId="20E00CFF"/>
  <w16cid:commentId w16cid:paraId="4D5DFA44" w16cid:durableId="20E00D1B"/>
  <w16cid:commentId w16cid:paraId="6E429C79" w16cid:durableId="20E00DB4"/>
  <w16cid:commentId w16cid:paraId="36CCD34E" w16cid:durableId="20E00DAE"/>
  <w16cid:commentId w16cid:paraId="70CB8AEF" w16cid:durableId="20E00DAA"/>
  <w16cid:commentId w16cid:paraId="493FCC7B" w16cid:durableId="20E00DA6"/>
  <w16cid:commentId w16cid:paraId="7D9308E8" w16cid:durableId="20E00DA2"/>
  <w16cid:commentId w16cid:paraId="47805859" w16cid:durableId="20E00D9B"/>
  <w16cid:commentId w16cid:paraId="1464CCC1" w16cid:durableId="20E00D92"/>
  <w16cid:commentId w16cid:paraId="1FC5B32F" w16cid:durableId="20E00D4C"/>
  <w16cid:commentId w16cid:paraId="2FBFF742" w16cid:durableId="20E00E69"/>
  <w16cid:commentId w16cid:paraId="757F5F0A" w16cid:durableId="20E00E82"/>
  <w16cid:commentId w16cid:paraId="46CEAB0F" w16cid:durableId="20E00E88"/>
  <w16cid:commentId w16cid:paraId="1AF3F122" w16cid:durableId="20E00E93"/>
  <w16cid:commentId w16cid:paraId="584D57E8" w16cid:durableId="20E00E9C"/>
  <w16cid:commentId w16cid:paraId="77B70A5E" w16cid:durableId="20E00EAE"/>
  <w16cid:commentId w16cid:paraId="5C482603" w16cid:durableId="20E00EB2"/>
  <w16cid:commentId w16cid:paraId="3D3E389F" w16cid:durableId="20E01335"/>
  <w16cid:commentId w16cid:paraId="0097BBBD" w16cid:durableId="20E0163C"/>
  <w16cid:commentId w16cid:paraId="1C6381A0" w16cid:durableId="20E016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0EA" w:rsidRDefault="00A500EA">
      <w:pPr>
        <w:spacing w:line="240" w:lineRule="auto"/>
      </w:pPr>
      <w:r>
        <w:separator/>
      </w:r>
    </w:p>
  </w:endnote>
  <w:endnote w:type="continuationSeparator" w:id="0">
    <w:p w:rsidR="00A500EA" w:rsidRDefault="00A50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01665"/>
      <w:docPartObj>
        <w:docPartGallery w:val="Page Numbers (Bottom of Page)"/>
        <w:docPartUnique/>
      </w:docPartObj>
    </w:sdtPr>
    <w:sdtEndPr/>
    <w:sdtContent>
      <w:p w:rsidR="00F60800" w:rsidRDefault="00F60800">
        <w:pPr>
          <w:pStyle w:val="Footer"/>
          <w:jc w:val="right"/>
        </w:pPr>
        <w:r w:rsidRPr="00B2667D">
          <w:rPr>
            <w:rFonts w:ascii="Arial" w:hAnsi="Arial" w:cs="Arial"/>
            <w:sz w:val="22"/>
            <w:szCs w:val="22"/>
          </w:rPr>
          <w:fldChar w:fldCharType="begin"/>
        </w:r>
        <w:r w:rsidRPr="00B2667D">
          <w:rPr>
            <w:rFonts w:ascii="Arial" w:hAnsi="Arial" w:cs="Arial"/>
            <w:sz w:val="22"/>
            <w:szCs w:val="22"/>
          </w:rPr>
          <w:instrText xml:space="preserve"> PAGE   \* MERGEFORMAT </w:instrText>
        </w:r>
        <w:r w:rsidRPr="00B2667D">
          <w:rPr>
            <w:rFonts w:ascii="Arial" w:hAnsi="Arial" w:cs="Arial"/>
            <w:sz w:val="22"/>
            <w:szCs w:val="22"/>
          </w:rPr>
          <w:fldChar w:fldCharType="separate"/>
        </w:r>
        <w:r w:rsidR="00EB42FC">
          <w:rPr>
            <w:rFonts w:ascii="Arial" w:hAnsi="Arial" w:cs="Arial"/>
            <w:noProof/>
            <w:sz w:val="22"/>
            <w:szCs w:val="22"/>
          </w:rPr>
          <w:t>2</w:t>
        </w:r>
        <w:r w:rsidRPr="00B2667D">
          <w:rPr>
            <w:rFonts w:ascii="Arial" w:hAnsi="Arial" w:cs="Arial"/>
            <w:sz w:val="22"/>
            <w:szCs w:val="22"/>
          </w:rPr>
          <w:fldChar w:fldCharType="end"/>
        </w:r>
      </w:p>
    </w:sdtContent>
  </w:sdt>
  <w:p w:rsidR="00F60800" w:rsidRDefault="00F60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0" w:rsidRPr="00B2667D" w:rsidRDefault="00F60800" w:rsidP="00B2667D">
    <w:pPr>
      <w:jc w:val="center"/>
      <w:rPr>
        <w:rFonts w:ascii="Arial" w:hAnsi="Arial" w:cs="Arial"/>
        <w:sz w:val="22"/>
        <w:szCs w:val="22"/>
      </w:rPr>
    </w:pPr>
    <w:r w:rsidRPr="00B2667D">
      <w:rPr>
        <w:rFonts w:ascii="Arial" w:hAnsi="Arial" w:cs="Arial"/>
        <w:sz w:val="22"/>
        <w:szCs w:val="22"/>
      </w:rPr>
      <w:t>Tallinn 20</w:t>
    </w:r>
    <w:r>
      <w:rPr>
        <w:rFonts w:ascii="Arial" w:hAnsi="Arial" w:cs="Arial"/>
        <w:sz w:val="22"/>
        <w:szCs w:val="22"/>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0" w:rsidRDefault="00F6080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0" w:rsidRPr="005774F8" w:rsidRDefault="00F60800" w:rsidP="0054763E">
    <w:pPr>
      <w:pStyle w:val="Footer"/>
      <w:jc w:val="right"/>
      <w:rPr>
        <w:rFonts w:ascii="Arial" w:hAnsi="Arial" w:cs="Arial"/>
      </w:rPr>
    </w:pPr>
    <w:r w:rsidRPr="005774F8">
      <w:rPr>
        <w:rFonts w:ascii="Arial" w:hAnsi="Arial" w:cs="Arial"/>
        <w:sz w:val="22"/>
        <w:szCs w:val="22"/>
      </w:rPr>
      <w:fldChar w:fldCharType="begin"/>
    </w:r>
    <w:r w:rsidRPr="005774F8">
      <w:rPr>
        <w:rFonts w:ascii="Arial" w:hAnsi="Arial" w:cs="Arial"/>
        <w:sz w:val="22"/>
        <w:szCs w:val="22"/>
      </w:rPr>
      <w:instrText xml:space="preserve"> PAGE </w:instrText>
    </w:r>
    <w:r w:rsidRPr="005774F8">
      <w:rPr>
        <w:rFonts w:ascii="Arial" w:hAnsi="Arial" w:cs="Arial"/>
        <w:sz w:val="22"/>
        <w:szCs w:val="22"/>
      </w:rPr>
      <w:fldChar w:fldCharType="separate"/>
    </w:r>
    <w:r w:rsidR="00EB42FC">
      <w:rPr>
        <w:rFonts w:ascii="Arial" w:hAnsi="Arial" w:cs="Arial"/>
        <w:noProof/>
        <w:sz w:val="22"/>
        <w:szCs w:val="22"/>
      </w:rPr>
      <w:t>5</w:t>
    </w:r>
    <w:r w:rsidRPr="005774F8">
      <w:rPr>
        <w:rFonts w:ascii="Arial" w:hAnsi="Arial"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0" w:rsidRDefault="00F608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0EA" w:rsidRDefault="00A500EA">
      <w:pPr>
        <w:spacing w:line="240" w:lineRule="auto"/>
      </w:pPr>
      <w:r>
        <w:separator/>
      </w:r>
    </w:p>
  </w:footnote>
  <w:footnote w:type="continuationSeparator" w:id="0">
    <w:p w:rsidR="00A500EA" w:rsidRDefault="00A500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0" w:rsidRPr="008248CE" w:rsidRDefault="00F60800" w:rsidP="008248CE">
    <w:pPr>
      <w:pStyle w:val="Header"/>
      <w:jc w:val="right"/>
      <w:rPr>
        <w:rFonts w:ascii="Arial" w:hAnsi="Arial" w:cs="Arial"/>
        <w:i/>
        <w:szCs w:val="20"/>
      </w:rPr>
    </w:pPr>
    <w:r>
      <w:rPr>
        <w:rFonts w:ascii="Arial" w:hAnsi="Arial" w:cs="Arial"/>
        <w:i/>
        <w:szCs w:val="20"/>
      </w:rPr>
      <w:t xml:space="preserve">Pärnu mnt 540a kinnistu detailplaneering. </w:t>
    </w:r>
    <w:r w:rsidRPr="008248CE">
      <w:rPr>
        <w:rFonts w:ascii="Arial" w:hAnsi="Arial" w:cs="Arial"/>
        <w:i/>
        <w:szCs w:val="20"/>
      </w:rPr>
      <w:t>DP043460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0" w:rsidRDefault="00F608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0" w:rsidRPr="008B5959" w:rsidRDefault="00F60800" w:rsidP="008B5959">
    <w:pPr>
      <w:pStyle w:val="Header"/>
      <w:jc w:val="right"/>
      <w:rPr>
        <w:rFonts w:ascii="Arial" w:hAnsi="Arial" w:cs="Arial"/>
        <w:i/>
        <w:szCs w:val="20"/>
      </w:rPr>
    </w:pPr>
    <w:r>
      <w:rPr>
        <w:rFonts w:ascii="Arial" w:hAnsi="Arial" w:cs="Arial"/>
        <w:i/>
        <w:szCs w:val="20"/>
      </w:rPr>
      <w:t xml:space="preserve">Pärnu mnt 540a kinnistu ja lähiala detailplaneering. </w:t>
    </w:r>
    <w:r w:rsidRPr="008248CE">
      <w:rPr>
        <w:rFonts w:ascii="Arial" w:hAnsi="Arial" w:cs="Arial"/>
        <w:i/>
        <w:szCs w:val="20"/>
      </w:rPr>
      <w:t>DP043460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0" w:rsidRDefault="00F608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425000F"/>
    <w:name w:val="WW8Num3"/>
    <w:lvl w:ilvl="0">
      <w:start w:val="1"/>
      <w:numFmt w:val="decimal"/>
      <w:lvlText w:val="%1."/>
      <w:lvlJc w:val="left"/>
      <w:pPr>
        <w:ind w:left="72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2629"/>
        </w:tabs>
        <w:ind w:left="2629" w:hanging="360"/>
      </w:pPr>
      <w:rPr>
        <w:rFonts w:ascii="Symbol" w:hAnsi="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5" w15:restartNumberingAfterBreak="0">
    <w:nsid w:val="05D200D1"/>
    <w:multiLevelType w:val="hybridMultilevel"/>
    <w:tmpl w:val="16D0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446B8"/>
    <w:multiLevelType w:val="hybridMultilevel"/>
    <w:tmpl w:val="218430FC"/>
    <w:lvl w:ilvl="0" w:tplc="3B742A80">
      <w:start w:val="2"/>
      <w:numFmt w:val="bullet"/>
      <w:lvlText w:val="-"/>
      <w:lvlJc w:val="left"/>
      <w:pPr>
        <w:ind w:left="1428" w:hanging="360"/>
      </w:pPr>
      <w:rPr>
        <w:rFonts w:ascii="Arial" w:eastAsia="Times New Roman" w:hAnsi="Arial" w:cs="Aria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7" w15:restartNumberingAfterBreak="0">
    <w:nsid w:val="100D6BEE"/>
    <w:multiLevelType w:val="hybridMultilevel"/>
    <w:tmpl w:val="C8D08E76"/>
    <w:lvl w:ilvl="0" w:tplc="00000006">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A77B5"/>
    <w:multiLevelType w:val="hybridMultilevel"/>
    <w:tmpl w:val="7F0A37D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9" w15:restartNumberingAfterBreak="0">
    <w:nsid w:val="15F3327F"/>
    <w:multiLevelType w:val="hybridMultilevel"/>
    <w:tmpl w:val="F3CC9F1C"/>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71B16D6"/>
    <w:multiLevelType w:val="hybridMultilevel"/>
    <w:tmpl w:val="961E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05D22"/>
    <w:multiLevelType w:val="hybridMultilevel"/>
    <w:tmpl w:val="7E74A214"/>
    <w:lvl w:ilvl="0" w:tplc="5F6C2E30">
      <w:start w:val="1"/>
      <w:numFmt w:val="decimal"/>
      <w:lvlText w:val="%1"/>
      <w:lvlJc w:val="left"/>
      <w:pPr>
        <w:ind w:left="61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99E06D0"/>
    <w:multiLevelType w:val="hybridMultilevel"/>
    <w:tmpl w:val="25382DE2"/>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467700"/>
    <w:multiLevelType w:val="multilevel"/>
    <w:tmpl w:val="187463C0"/>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CF086A"/>
    <w:multiLevelType w:val="multilevel"/>
    <w:tmpl w:val="B970A6BC"/>
    <w:lvl w:ilvl="0">
      <w:start w:val="5"/>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797F7A"/>
    <w:multiLevelType w:val="multilevel"/>
    <w:tmpl w:val="F708908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3D2660E"/>
    <w:multiLevelType w:val="hybridMultilevel"/>
    <w:tmpl w:val="C99881EA"/>
    <w:lvl w:ilvl="0" w:tplc="00000002">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64E3AE5"/>
    <w:multiLevelType w:val="multilevel"/>
    <w:tmpl w:val="914C8C34"/>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9"/>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F957AE"/>
    <w:multiLevelType w:val="multilevel"/>
    <w:tmpl w:val="042EB2A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545FBC"/>
    <w:multiLevelType w:val="hybridMultilevel"/>
    <w:tmpl w:val="D63EA57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1832BB1"/>
    <w:multiLevelType w:val="multilevel"/>
    <w:tmpl w:val="AC18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F07905"/>
    <w:multiLevelType w:val="hybridMultilevel"/>
    <w:tmpl w:val="47643504"/>
    <w:lvl w:ilvl="0" w:tplc="00000002">
      <w:start w:val="1"/>
      <w:numFmt w:val="bullet"/>
      <w:lvlText w:val=""/>
      <w:lvlJc w:val="left"/>
      <w:pPr>
        <w:ind w:left="720" w:hanging="360"/>
      </w:pPr>
      <w:rPr>
        <w:rFonts w:ascii="Symbol" w:hAnsi="Symbol" w:cs="Times New Roman"/>
      </w:rPr>
    </w:lvl>
    <w:lvl w:ilvl="1" w:tplc="2BBAE80E">
      <w:numFmt w:val="bullet"/>
      <w:lvlText w:val="-"/>
      <w:lvlJc w:val="left"/>
      <w:pPr>
        <w:ind w:left="1440" w:hanging="36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4ED1AAF"/>
    <w:multiLevelType w:val="hybridMultilevel"/>
    <w:tmpl w:val="AEAC74E2"/>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A660A4D"/>
    <w:multiLevelType w:val="hybridMultilevel"/>
    <w:tmpl w:val="95008BB2"/>
    <w:lvl w:ilvl="0" w:tplc="00000006">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D1FC8"/>
    <w:multiLevelType w:val="multilevel"/>
    <w:tmpl w:val="C478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00CEA"/>
    <w:multiLevelType w:val="multilevel"/>
    <w:tmpl w:val="B2F85DB6"/>
    <w:lvl w:ilvl="0">
      <w:start w:val="1"/>
      <w:numFmt w:val="decimal"/>
      <w:pStyle w:val="Heading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1EB25BF"/>
    <w:multiLevelType w:val="hybridMultilevel"/>
    <w:tmpl w:val="AA203C6A"/>
    <w:lvl w:ilvl="0" w:tplc="00000002">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2CF368A"/>
    <w:multiLevelType w:val="multilevel"/>
    <w:tmpl w:val="8830197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3F718C3"/>
    <w:multiLevelType w:val="hybridMultilevel"/>
    <w:tmpl w:val="687A7718"/>
    <w:lvl w:ilvl="0" w:tplc="3B742A80">
      <w:start w:val="2"/>
      <w:numFmt w:val="bullet"/>
      <w:lvlText w:val="-"/>
      <w:lvlJc w:val="left"/>
      <w:pPr>
        <w:ind w:left="1428" w:hanging="360"/>
      </w:pPr>
      <w:rPr>
        <w:rFonts w:ascii="Arial" w:eastAsia="Times New Roman" w:hAnsi="Arial" w:cs="Aria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9" w15:restartNumberingAfterBreak="0">
    <w:nsid w:val="469C00A0"/>
    <w:multiLevelType w:val="hybridMultilevel"/>
    <w:tmpl w:val="5866C8F6"/>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A643425"/>
    <w:multiLevelType w:val="hybridMultilevel"/>
    <w:tmpl w:val="41FCC4D4"/>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AFD0ED2"/>
    <w:multiLevelType w:val="multilevel"/>
    <w:tmpl w:val="F708908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01A4D50"/>
    <w:multiLevelType w:val="multilevel"/>
    <w:tmpl w:val="6248ED84"/>
    <w:lvl w:ilvl="0">
      <w:start w:val="6"/>
      <w:numFmt w:val="decimal"/>
      <w:suff w:val="space"/>
      <w:lvlText w:val="%1."/>
      <w:lvlJc w:val="left"/>
      <w:pPr>
        <w:ind w:left="0" w:firstLine="0"/>
      </w:pPr>
      <w:rPr>
        <w:rFonts w:hint="default"/>
      </w:rPr>
    </w:lvl>
    <w:lvl w:ilvl="1">
      <w:start w:val="2"/>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2AF49A4"/>
    <w:multiLevelType w:val="hybridMultilevel"/>
    <w:tmpl w:val="AB10020A"/>
    <w:lvl w:ilvl="0" w:tplc="00000006">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443EB"/>
    <w:multiLevelType w:val="hybridMultilevel"/>
    <w:tmpl w:val="84F42EA4"/>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6AB27FD"/>
    <w:multiLevelType w:val="hybridMultilevel"/>
    <w:tmpl w:val="F9724788"/>
    <w:lvl w:ilvl="0" w:tplc="00000002">
      <w:start w:val="1"/>
      <w:numFmt w:val="bullet"/>
      <w:lvlText w:val=""/>
      <w:lvlJc w:val="left"/>
      <w:pPr>
        <w:ind w:left="644"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7A75865"/>
    <w:multiLevelType w:val="multilevel"/>
    <w:tmpl w:val="4A18CE92"/>
    <w:lvl w:ilvl="0">
      <w:start w:val="1"/>
      <w:numFmt w:val="decimal"/>
      <w:suff w:val="space"/>
      <w:lvlText w:val="%1."/>
      <w:lvlJc w:val="right"/>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8A61520"/>
    <w:multiLevelType w:val="hybridMultilevel"/>
    <w:tmpl w:val="55F657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A3D18B6"/>
    <w:multiLevelType w:val="hybridMultilevel"/>
    <w:tmpl w:val="70222198"/>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E2B529C"/>
    <w:multiLevelType w:val="hybridMultilevel"/>
    <w:tmpl w:val="04CEA7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5F771C07"/>
    <w:multiLevelType w:val="hybridMultilevel"/>
    <w:tmpl w:val="F9ACD368"/>
    <w:lvl w:ilvl="0" w:tplc="00000002">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0A44CC5"/>
    <w:multiLevelType w:val="hybridMultilevel"/>
    <w:tmpl w:val="D7EAA346"/>
    <w:lvl w:ilvl="0" w:tplc="00000002">
      <w:start w:val="1"/>
      <w:numFmt w:val="bullet"/>
      <w:lvlText w:val=""/>
      <w:lvlJc w:val="left"/>
      <w:pPr>
        <w:ind w:left="720" w:hanging="360"/>
      </w:pPr>
      <w:rPr>
        <w:rFonts w:ascii="Symbol" w:hAnsi="Symbol" w:cs="Times New Roman"/>
      </w:rPr>
    </w:lvl>
    <w:lvl w:ilvl="1" w:tplc="3B742A80">
      <w:start w:val="2"/>
      <w:numFmt w:val="bullet"/>
      <w:lvlText w:val="-"/>
      <w:lvlJc w:val="left"/>
      <w:pPr>
        <w:ind w:left="1440" w:hanging="36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AF04BEB"/>
    <w:multiLevelType w:val="hybridMultilevel"/>
    <w:tmpl w:val="89E6BC1E"/>
    <w:lvl w:ilvl="0" w:tplc="0425000F">
      <w:start w:val="1"/>
      <w:numFmt w:val="bullet"/>
      <w:lvlText w:val="-"/>
      <w:lvlJc w:val="left"/>
      <w:pPr>
        <w:ind w:left="720" w:hanging="360"/>
      </w:pPr>
      <w:rPr>
        <w:rFonts w:ascii="Times New Roman" w:eastAsia="Times New Roman" w:hAnsi="Times New Roman" w:cs="Times New Roman" w:hint="default"/>
        <w:b/>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3" w15:restartNumberingAfterBreak="0">
    <w:nsid w:val="705241E8"/>
    <w:multiLevelType w:val="hybridMultilevel"/>
    <w:tmpl w:val="56DA6720"/>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1924D3B"/>
    <w:multiLevelType w:val="hybridMultilevel"/>
    <w:tmpl w:val="2810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A5E23"/>
    <w:multiLevelType w:val="hybridMultilevel"/>
    <w:tmpl w:val="4CFA8966"/>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6403A79"/>
    <w:multiLevelType w:val="hybridMultilevel"/>
    <w:tmpl w:val="D07E2EB2"/>
    <w:lvl w:ilvl="0" w:tplc="00000002">
      <w:start w:val="1"/>
      <w:numFmt w:val="bullet"/>
      <w:lvlText w:val=""/>
      <w:lvlJc w:val="left"/>
      <w:pPr>
        <w:ind w:left="720" w:hanging="360"/>
      </w:pPr>
      <w:rPr>
        <w:rFonts w:ascii="Symbol" w:hAnsi="Symbol" w:cs="Times New Roman"/>
      </w:rPr>
    </w:lvl>
    <w:lvl w:ilvl="1" w:tplc="3B742A80">
      <w:start w:val="2"/>
      <w:numFmt w:val="bullet"/>
      <w:lvlText w:val="-"/>
      <w:lvlJc w:val="left"/>
      <w:pPr>
        <w:ind w:left="1440" w:hanging="36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8273F0B"/>
    <w:multiLevelType w:val="hybridMultilevel"/>
    <w:tmpl w:val="EB92F82A"/>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114CE4"/>
    <w:multiLevelType w:val="hybridMultilevel"/>
    <w:tmpl w:val="2D4E8BE0"/>
    <w:lvl w:ilvl="0" w:tplc="3B742A80">
      <w:start w:val="2"/>
      <w:numFmt w:val="bullet"/>
      <w:lvlText w:val="-"/>
      <w:lvlJc w:val="left"/>
      <w:pPr>
        <w:ind w:left="1440" w:hanging="360"/>
      </w:pPr>
      <w:rPr>
        <w:rFonts w:ascii="Arial" w:eastAsia="Times New Roman" w:hAnsi="Arial" w:cs="Aria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3"/>
  </w:num>
  <w:num w:numId="2">
    <w:abstractNumId w:val="35"/>
  </w:num>
  <w:num w:numId="3">
    <w:abstractNumId w:val="30"/>
  </w:num>
  <w:num w:numId="4">
    <w:abstractNumId w:val="38"/>
  </w:num>
  <w:num w:numId="5">
    <w:abstractNumId w:val="12"/>
  </w:num>
  <w:num w:numId="6">
    <w:abstractNumId w:val="26"/>
  </w:num>
  <w:num w:numId="7">
    <w:abstractNumId w:val="34"/>
  </w:num>
  <w:num w:numId="8">
    <w:abstractNumId w:val="21"/>
  </w:num>
  <w:num w:numId="9">
    <w:abstractNumId w:val="46"/>
  </w:num>
  <w:num w:numId="10">
    <w:abstractNumId w:val="43"/>
  </w:num>
  <w:num w:numId="11">
    <w:abstractNumId w:val="29"/>
  </w:num>
  <w:num w:numId="12">
    <w:abstractNumId w:val="40"/>
  </w:num>
  <w:num w:numId="13">
    <w:abstractNumId w:val="48"/>
  </w:num>
  <w:num w:numId="14">
    <w:abstractNumId w:val="41"/>
  </w:num>
  <w:num w:numId="15">
    <w:abstractNumId w:val="16"/>
  </w:num>
  <w:num w:numId="16">
    <w:abstractNumId w:val="6"/>
  </w:num>
  <w:num w:numId="17">
    <w:abstractNumId w:val="28"/>
  </w:num>
  <w:num w:numId="18">
    <w:abstractNumId w:val="45"/>
  </w:num>
  <w:num w:numId="19">
    <w:abstractNumId w:val="19"/>
  </w:num>
  <w:num w:numId="20">
    <w:abstractNumId w:val="25"/>
  </w:num>
  <w:num w:numId="21">
    <w:abstractNumId w:val="27"/>
  </w:num>
  <w:num w:numId="22">
    <w:abstractNumId w:val="13"/>
  </w:num>
  <w:num w:numId="23">
    <w:abstractNumId w:val="18"/>
  </w:num>
  <w:num w:numId="24">
    <w:abstractNumId w:val="14"/>
  </w:num>
  <w:num w:numId="25">
    <w:abstractNumId w:val="17"/>
  </w:num>
  <w:num w:numId="26">
    <w:abstractNumId w:val="32"/>
  </w:num>
  <w:num w:numId="27">
    <w:abstractNumId w:val="10"/>
  </w:num>
  <w:num w:numId="28">
    <w:abstractNumId w:val="37"/>
  </w:num>
  <w:num w:numId="29">
    <w:abstractNumId w:val="15"/>
  </w:num>
  <w:num w:numId="30">
    <w:abstractNumId w:val="31"/>
  </w:num>
  <w:num w:numId="31">
    <w:abstractNumId w:val="23"/>
  </w:num>
  <w:num w:numId="32">
    <w:abstractNumId w:val="33"/>
  </w:num>
  <w:num w:numId="33">
    <w:abstractNumId w:val="36"/>
  </w:num>
  <w:num w:numId="34">
    <w:abstractNumId w:val="7"/>
  </w:num>
  <w:num w:numId="35">
    <w:abstractNumId w:val="5"/>
  </w:num>
  <w:num w:numId="36">
    <w:abstractNumId w:val="47"/>
  </w:num>
  <w:num w:numId="37">
    <w:abstractNumId w:val="42"/>
  </w:num>
  <w:num w:numId="38">
    <w:abstractNumId w:val="44"/>
  </w:num>
  <w:num w:numId="39">
    <w:abstractNumId w:val="8"/>
  </w:num>
  <w:num w:numId="40">
    <w:abstractNumId w:val="24"/>
  </w:num>
  <w:num w:numId="41">
    <w:abstractNumId w:val="39"/>
  </w:num>
  <w:num w:numId="42">
    <w:abstractNumId w:val="9"/>
  </w:num>
  <w:num w:numId="43">
    <w:abstractNumId w:val="22"/>
  </w:num>
  <w:num w:numId="44">
    <w:abstractNumId w:val="11"/>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1E00C5"/>
    <w:rsid w:val="0000087B"/>
    <w:rsid w:val="000012C3"/>
    <w:rsid w:val="00001A59"/>
    <w:rsid w:val="00001A87"/>
    <w:rsid w:val="00001AE4"/>
    <w:rsid w:val="00001F7D"/>
    <w:rsid w:val="00001F86"/>
    <w:rsid w:val="000025F8"/>
    <w:rsid w:val="000029A6"/>
    <w:rsid w:val="00004E3D"/>
    <w:rsid w:val="00005D65"/>
    <w:rsid w:val="00005E75"/>
    <w:rsid w:val="00006BA4"/>
    <w:rsid w:val="00007821"/>
    <w:rsid w:val="00013823"/>
    <w:rsid w:val="00014254"/>
    <w:rsid w:val="00014D40"/>
    <w:rsid w:val="000160A3"/>
    <w:rsid w:val="00016B00"/>
    <w:rsid w:val="00016EEA"/>
    <w:rsid w:val="00017AA1"/>
    <w:rsid w:val="00020BAA"/>
    <w:rsid w:val="00021391"/>
    <w:rsid w:val="00021DAD"/>
    <w:rsid w:val="00021E1F"/>
    <w:rsid w:val="00022549"/>
    <w:rsid w:val="00022644"/>
    <w:rsid w:val="000227B5"/>
    <w:rsid w:val="00022A27"/>
    <w:rsid w:val="00023194"/>
    <w:rsid w:val="00023578"/>
    <w:rsid w:val="00023DE2"/>
    <w:rsid w:val="0002674F"/>
    <w:rsid w:val="00027183"/>
    <w:rsid w:val="000272C9"/>
    <w:rsid w:val="00027327"/>
    <w:rsid w:val="00027CB5"/>
    <w:rsid w:val="000303CF"/>
    <w:rsid w:val="0003056C"/>
    <w:rsid w:val="00031898"/>
    <w:rsid w:val="00032F3C"/>
    <w:rsid w:val="00033E19"/>
    <w:rsid w:val="00034B61"/>
    <w:rsid w:val="00034DB7"/>
    <w:rsid w:val="00035B94"/>
    <w:rsid w:val="00036EE1"/>
    <w:rsid w:val="00037D65"/>
    <w:rsid w:val="00040972"/>
    <w:rsid w:val="000410D6"/>
    <w:rsid w:val="000413F1"/>
    <w:rsid w:val="000414EC"/>
    <w:rsid w:val="000419A2"/>
    <w:rsid w:val="00041F92"/>
    <w:rsid w:val="000423A3"/>
    <w:rsid w:val="00042524"/>
    <w:rsid w:val="0004273B"/>
    <w:rsid w:val="0004282F"/>
    <w:rsid w:val="00044EAD"/>
    <w:rsid w:val="00046449"/>
    <w:rsid w:val="00047EA5"/>
    <w:rsid w:val="000512B6"/>
    <w:rsid w:val="00051F22"/>
    <w:rsid w:val="0005339F"/>
    <w:rsid w:val="00053A68"/>
    <w:rsid w:val="0005510E"/>
    <w:rsid w:val="00055A59"/>
    <w:rsid w:val="0005642F"/>
    <w:rsid w:val="0005658E"/>
    <w:rsid w:val="00056ABE"/>
    <w:rsid w:val="00056C9B"/>
    <w:rsid w:val="00057A15"/>
    <w:rsid w:val="000607DF"/>
    <w:rsid w:val="00060D10"/>
    <w:rsid w:val="000617E5"/>
    <w:rsid w:val="0006195C"/>
    <w:rsid w:val="00062524"/>
    <w:rsid w:val="00063B37"/>
    <w:rsid w:val="0006414C"/>
    <w:rsid w:val="00064E9F"/>
    <w:rsid w:val="000657ED"/>
    <w:rsid w:val="00066BA4"/>
    <w:rsid w:val="00067EB2"/>
    <w:rsid w:val="000706A9"/>
    <w:rsid w:val="00070837"/>
    <w:rsid w:val="00070C02"/>
    <w:rsid w:val="000711F3"/>
    <w:rsid w:val="00073080"/>
    <w:rsid w:val="000761F8"/>
    <w:rsid w:val="00077863"/>
    <w:rsid w:val="000800D8"/>
    <w:rsid w:val="00080158"/>
    <w:rsid w:val="00080258"/>
    <w:rsid w:val="000803B9"/>
    <w:rsid w:val="00081571"/>
    <w:rsid w:val="0008181E"/>
    <w:rsid w:val="00082543"/>
    <w:rsid w:val="00082F19"/>
    <w:rsid w:val="0008394A"/>
    <w:rsid w:val="00083D00"/>
    <w:rsid w:val="0008431F"/>
    <w:rsid w:val="000850DF"/>
    <w:rsid w:val="00085498"/>
    <w:rsid w:val="00086206"/>
    <w:rsid w:val="00086D32"/>
    <w:rsid w:val="0008761C"/>
    <w:rsid w:val="000879FE"/>
    <w:rsid w:val="00093A6B"/>
    <w:rsid w:val="00093FFD"/>
    <w:rsid w:val="000950DE"/>
    <w:rsid w:val="00095248"/>
    <w:rsid w:val="0009656C"/>
    <w:rsid w:val="0009666F"/>
    <w:rsid w:val="000973D2"/>
    <w:rsid w:val="0009786C"/>
    <w:rsid w:val="000979F0"/>
    <w:rsid w:val="00097ADC"/>
    <w:rsid w:val="000A09FF"/>
    <w:rsid w:val="000A15B1"/>
    <w:rsid w:val="000A187F"/>
    <w:rsid w:val="000A2616"/>
    <w:rsid w:val="000A26AF"/>
    <w:rsid w:val="000A2825"/>
    <w:rsid w:val="000A2B2C"/>
    <w:rsid w:val="000A49C7"/>
    <w:rsid w:val="000A5AC7"/>
    <w:rsid w:val="000A65B5"/>
    <w:rsid w:val="000A68A1"/>
    <w:rsid w:val="000A7A2D"/>
    <w:rsid w:val="000B0892"/>
    <w:rsid w:val="000B0AC0"/>
    <w:rsid w:val="000B140F"/>
    <w:rsid w:val="000B19B0"/>
    <w:rsid w:val="000B2047"/>
    <w:rsid w:val="000B2671"/>
    <w:rsid w:val="000B29FA"/>
    <w:rsid w:val="000B3BBC"/>
    <w:rsid w:val="000B3CAC"/>
    <w:rsid w:val="000B53A1"/>
    <w:rsid w:val="000B6D22"/>
    <w:rsid w:val="000B7172"/>
    <w:rsid w:val="000B76C5"/>
    <w:rsid w:val="000B7DE7"/>
    <w:rsid w:val="000C12F9"/>
    <w:rsid w:val="000C1D93"/>
    <w:rsid w:val="000C2A19"/>
    <w:rsid w:val="000C2A3B"/>
    <w:rsid w:val="000C33F3"/>
    <w:rsid w:val="000C36D9"/>
    <w:rsid w:val="000C455E"/>
    <w:rsid w:val="000C51F5"/>
    <w:rsid w:val="000C6FF2"/>
    <w:rsid w:val="000C76EF"/>
    <w:rsid w:val="000D072D"/>
    <w:rsid w:val="000D1828"/>
    <w:rsid w:val="000D1B63"/>
    <w:rsid w:val="000D2B8B"/>
    <w:rsid w:val="000D3251"/>
    <w:rsid w:val="000D6311"/>
    <w:rsid w:val="000D6A25"/>
    <w:rsid w:val="000D728C"/>
    <w:rsid w:val="000D7A43"/>
    <w:rsid w:val="000D7B77"/>
    <w:rsid w:val="000E1DFA"/>
    <w:rsid w:val="000E1EAA"/>
    <w:rsid w:val="000E3F23"/>
    <w:rsid w:val="000E55AA"/>
    <w:rsid w:val="000E57AD"/>
    <w:rsid w:val="000E5B3A"/>
    <w:rsid w:val="000E606D"/>
    <w:rsid w:val="000E6938"/>
    <w:rsid w:val="000E7F83"/>
    <w:rsid w:val="000F06B3"/>
    <w:rsid w:val="000F0E8C"/>
    <w:rsid w:val="000F307E"/>
    <w:rsid w:val="000F4325"/>
    <w:rsid w:val="000F7551"/>
    <w:rsid w:val="000F7F0A"/>
    <w:rsid w:val="001000A3"/>
    <w:rsid w:val="001002C8"/>
    <w:rsid w:val="00100DFC"/>
    <w:rsid w:val="00101960"/>
    <w:rsid w:val="001019ED"/>
    <w:rsid w:val="00101B7E"/>
    <w:rsid w:val="0010215F"/>
    <w:rsid w:val="0010387B"/>
    <w:rsid w:val="001039E9"/>
    <w:rsid w:val="00103DEF"/>
    <w:rsid w:val="0010479E"/>
    <w:rsid w:val="00104CBE"/>
    <w:rsid w:val="00104E25"/>
    <w:rsid w:val="0010506F"/>
    <w:rsid w:val="00105071"/>
    <w:rsid w:val="001060B4"/>
    <w:rsid w:val="00106C1F"/>
    <w:rsid w:val="00106D6B"/>
    <w:rsid w:val="00107D5A"/>
    <w:rsid w:val="00110BBA"/>
    <w:rsid w:val="00111AD6"/>
    <w:rsid w:val="00113251"/>
    <w:rsid w:val="00113E29"/>
    <w:rsid w:val="0011435D"/>
    <w:rsid w:val="001155FF"/>
    <w:rsid w:val="001165A4"/>
    <w:rsid w:val="00121EC4"/>
    <w:rsid w:val="00122FA5"/>
    <w:rsid w:val="001241FB"/>
    <w:rsid w:val="00124DFB"/>
    <w:rsid w:val="00124FDC"/>
    <w:rsid w:val="00125D28"/>
    <w:rsid w:val="0012611A"/>
    <w:rsid w:val="0013156F"/>
    <w:rsid w:val="001316C8"/>
    <w:rsid w:val="001316E8"/>
    <w:rsid w:val="00133AD5"/>
    <w:rsid w:val="00133D62"/>
    <w:rsid w:val="00134E3F"/>
    <w:rsid w:val="00135D6B"/>
    <w:rsid w:val="00135F59"/>
    <w:rsid w:val="0013692F"/>
    <w:rsid w:val="00136A77"/>
    <w:rsid w:val="00136D95"/>
    <w:rsid w:val="00137D1A"/>
    <w:rsid w:val="0014246F"/>
    <w:rsid w:val="00142557"/>
    <w:rsid w:val="00143CC5"/>
    <w:rsid w:val="0014427F"/>
    <w:rsid w:val="00145A94"/>
    <w:rsid w:val="00150BB0"/>
    <w:rsid w:val="0015330B"/>
    <w:rsid w:val="0015446E"/>
    <w:rsid w:val="00154AF7"/>
    <w:rsid w:val="00154D5E"/>
    <w:rsid w:val="00155100"/>
    <w:rsid w:val="00155354"/>
    <w:rsid w:val="001553EB"/>
    <w:rsid w:val="001554D0"/>
    <w:rsid w:val="001565B0"/>
    <w:rsid w:val="00160940"/>
    <w:rsid w:val="0016107B"/>
    <w:rsid w:val="0016181F"/>
    <w:rsid w:val="0016290C"/>
    <w:rsid w:val="00163837"/>
    <w:rsid w:val="00163923"/>
    <w:rsid w:val="0016403D"/>
    <w:rsid w:val="00164160"/>
    <w:rsid w:val="00165706"/>
    <w:rsid w:val="00165D80"/>
    <w:rsid w:val="00166467"/>
    <w:rsid w:val="001666FE"/>
    <w:rsid w:val="00166A24"/>
    <w:rsid w:val="00166AE9"/>
    <w:rsid w:val="00167449"/>
    <w:rsid w:val="001675BB"/>
    <w:rsid w:val="00167F0B"/>
    <w:rsid w:val="00170F5D"/>
    <w:rsid w:val="00171143"/>
    <w:rsid w:val="0017114A"/>
    <w:rsid w:val="00171332"/>
    <w:rsid w:val="00173925"/>
    <w:rsid w:val="0017438F"/>
    <w:rsid w:val="00174793"/>
    <w:rsid w:val="001753D5"/>
    <w:rsid w:val="00175D67"/>
    <w:rsid w:val="00176593"/>
    <w:rsid w:val="00177316"/>
    <w:rsid w:val="001825D2"/>
    <w:rsid w:val="001838AB"/>
    <w:rsid w:val="0018493E"/>
    <w:rsid w:val="001855D0"/>
    <w:rsid w:val="001870E3"/>
    <w:rsid w:val="00187470"/>
    <w:rsid w:val="0018777A"/>
    <w:rsid w:val="00190F92"/>
    <w:rsid w:val="0019140E"/>
    <w:rsid w:val="00193B4D"/>
    <w:rsid w:val="00193E2F"/>
    <w:rsid w:val="0019481A"/>
    <w:rsid w:val="0019787B"/>
    <w:rsid w:val="00197B07"/>
    <w:rsid w:val="00197F2F"/>
    <w:rsid w:val="001A0155"/>
    <w:rsid w:val="001A02E0"/>
    <w:rsid w:val="001A04ED"/>
    <w:rsid w:val="001A0643"/>
    <w:rsid w:val="001A06EF"/>
    <w:rsid w:val="001A13CF"/>
    <w:rsid w:val="001A2555"/>
    <w:rsid w:val="001A3293"/>
    <w:rsid w:val="001A3355"/>
    <w:rsid w:val="001A3C1B"/>
    <w:rsid w:val="001A3CDB"/>
    <w:rsid w:val="001A5F0A"/>
    <w:rsid w:val="001A6CCE"/>
    <w:rsid w:val="001A6FF8"/>
    <w:rsid w:val="001A7280"/>
    <w:rsid w:val="001A787C"/>
    <w:rsid w:val="001B1F46"/>
    <w:rsid w:val="001B30AA"/>
    <w:rsid w:val="001B3209"/>
    <w:rsid w:val="001B4802"/>
    <w:rsid w:val="001B4F49"/>
    <w:rsid w:val="001B5C9C"/>
    <w:rsid w:val="001B6627"/>
    <w:rsid w:val="001B7E43"/>
    <w:rsid w:val="001C044A"/>
    <w:rsid w:val="001C141D"/>
    <w:rsid w:val="001C15D4"/>
    <w:rsid w:val="001C5B98"/>
    <w:rsid w:val="001C6643"/>
    <w:rsid w:val="001C7954"/>
    <w:rsid w:val="001D1B7F"/>
    <w:rsid w:val="001D301C"/>
    <w:rsid w:val="001D36E4"/>
    <w:rsid w:val="001D39E6"/>
    <w:rsid w:val="001D3EDC"/>
    <w:rsid w:val="001D4EC5"/>
    <w:rsid w:val="001D50B1"/>
    <w:rsid w:val="001D6E60"/>
    <w:rsid w:val="001D7372"/>
    <w:rsid w:val="001D7A64"/>
    <w:rsid w:val="001E00C5"/>
    <w:rsid w:val="001E0141"/>
    <w:rsid w:val="001E0257"/>
    <w:rsid w:val="001E103D"/>
    <w:rsid w:val="001E25E1"/>
    <w:rsid w:val="001E3B9F"/>
    <w:rsid w:val="001E4B61"/>
    <w:rsid w:val="001E4E0C"/>
    <w:rsid w:val="001E5C26"/>
    <w:rsid w:val="001F2174"/>
    <w:rsid w:val="001F247F"/>
    <w:rsid w:val="001F3188"/>
    <w:rsid w:val="001F48D7"/>
    <w:rsid w:val="001F538E"/>
    <w:rsid w:val="001F617E"/>
    <w:rsid w:val="001F64F9"/>
    <w:rsid w:val="001F655E"/>
    <w:rsid w:val="001F722F"/>
    <w:rsid w:val="001F7A96"/>
    <w:rsid w:val="00200185"/>
    <w:rsid w:val="00200998"/>
    <w:rsid w:val="00200D21"/>
    <w:rsid w:val="00201C00"/>
    <w:rsid w:val="00203853"/>
    <w:rsid w:val="00203B2C"/>
    <w:rsid w:val="00203D13"/>
    <w:rsid w:val="00204947"/>
    <w:rsid w:val="002052D4"/>
    <w:rsid w:val="0020544B"/>
    <w:rsid w:val="00206485"/>
    <w:rsid w:val="002100F9"/>
    <w:rsid w:val="00210DF2"/>
    <w:rsid w:val="0021103A"/>
    <w:rsid w:val="00213BA9"/>
    <w:rsid w:val="002143C1"/>
    <w:rsid w:val="002143D6"/>
    <w:rsid w:val="00215C5B"/>
    <w:rsid w:val="002162A7"/>
    <w:rsid w:val="0021644E"/>
    <w:rsid w:val="002209CF"/>
    <w:rsid w:val="00220B0F"/>
    <w:rsid w:val="002210F6"/>
    <w:rsid w:val="00222C4E"/>
    <w:rsid w:val="002240BA"/>
    <w:rsid w:val="002255DC"/>
    <w:rsid w:val="0022623F"/>
    <w:rsid w:val="002265B8"/>
    <w:rsid w:val="00226EAA"/>
    <w:rsid w:val="002301CE"/>
    <w:rsid w:val="00230208"/>
    <w:rsid w:val="00232DAF"/>
    <w:rsid w:val="00232F98"/>
    <w:rsid w:val="00233254"/>
    <w:rsid w:val="00233336"/>
    <w:rsid w:val="00233B85"/>
    <w:rsid w:val="00236777"/>
    <w:rsid w:val="00236BBB"/>
    <w:rsid w:val="002372FA"/>
    <w:rsid w:val="00237461"/>
    <w:rsid w:val="00237AFB"/>
    <w:rsid w:val="00240893"/>
    <w:rsid w:val="00240A86"/>
    <w:rsid w:val="00243B71"/>
    <w:rsid w:val="0024463E"/>
    <w:rsid w:val="0024468B"/>
    <w:rsid w:val="00244799"/>
    <w:rsid w:val="002468B1"/>
    <w:rsid w:val="00246F4E"/>
    <w:rsid w:val="002470D4"/>
    <w:rsid w:val="00247228"/>
    <w:rsid w:val="002476EC"/>
    <w:rsid w:val="00247D83"/>
    <w:rsid w:val="0025219A"/>
    <w:rsid w:val="002523DE"/>
    <w:rsid w:val="00253243"/>
    <w:rsid w:val="0025352B"/>
    <w:rsid w:val="0025432D"/>
    <w:rsid w:val="002557F0"/>
    <w:rsid w:val="00255F4F"/>
    <w:rsid w:val="002567ED"/>
    <w:rsid w:val="00256FA3"/>
    <w:rsid w:val="002609C0"/>
    <w:rsid w:val="00260A01"/>
    <w:rsid w:val="00261711"/>
    <w:rsid w:val="00261F3B"/>
    <w:rsid w:val="00261F5D"/>
    <w:rsid w:val="00262650"/>
    <w:rsid w:val="002640C4"/>
    <w:rsid w:val="002648BF"/>
    <w:rsid w:val="00264AD3"/>
    <w:rsid w:val="00266B1D"/>
    <w:rsid w:val="00266D6B"/>
    <w:rsid w:val="00270611"/>
    <w:rsid w:val="00270A69"/>
    <w:rsid w:val="00271244"/>
    <w:rsid w:val="002716D1"/>
    <w:rsid w:val="00272068"/>
    <w:rsid w:val="0027387F"/>
    <w:rsid w:val="002750A3"/>
    <w:rsid w:val="00275F33"/>
    <w:rsid w:val="0027635B"/>
    <w:rsid w:val="00276F4F"/>
    <w:rsid w:val="00277362"/>
    <w:rsid w:val="002804BD"/>
    <w:rsid w:val="0028073C"/>
    <w:rsid w:val="002807AC"/>
    <w:rsid w:val="00280A27"/>
    <w:rsid w:val="00280D57"/>
    <w:rsid w:val="00281834"/>
    <w:rsid w:val="00287143"/>
    <w:rsid w:val="002908FF"/>
    <w:rsid w:val="00290E81"/>
    <w:rsid w:val="00291237"/>
    <w:rsid w:val="00291E8B"/>
    <w:rsid w:val="0029225E"/>
    <w:rsid w:val="00292658"/>
    <w:rsid w:val="00293F5B"/>
    <w:rsid w:val="00294009"/>
    <w:rsid w:val="0029493C"/>
    <w:rsid w:val="00294A11"/>
    <w:rsid w:val="00296740"/>
    <w:rsid w:val="00296FAC"/>
    <w:rsid w:val="002976DB"/>
    <w:rsid w:val="0029791A"/>
    <w:rsid w:val="00297CE6"/>
    <w:rsid w:val="00297DE6"/>
    <w:rsid w:val="002A01CC"/>
    <w:rsid w:val="002A03EA"/>
    <w:rsid w:val="002A1C5F"/>
    <w:rsid w:val="002A3D75"/>
    <w:rsid w:val="002A4653"/>
    <w:rsid w:val="002A4CB3"/>
    <w:rsid w:val="002A504A"/>
    <w:rsid w:val="002A6EED"/>
    <w:rsid w:val="002B0068"/>
    <w:rsid w:val="002B1827"/>
    <w:rsid w:val="002B2023"/>
    <w:rsid w:val="002B2C03"/>
    <w:rsid w:val="002B2ED4"/>
    <w:rsid w:val="002B32B5"/>
    <w:rsid w:val="002B369C"/>
    <w:rsid w:val="002B4447"/>
    <w:rsid w:val="002B550A"/>
    <w:rsid w:val="002B57E6"/>
    <w:rsid w:val="002B5A4E"/>
    <w:rsid w:val="002B628A"/>
    <w:rsid w:val="002B682F"/>
    <w:rsid w:val="002B6F5F"/>
    <w:rsid w:val="002B77A5"/>
    <w:rsid w:val="002B7CC2"/>
    <w:rsid w:val="002C00B7"/>
    <w:rsid w:val="002C03EE"/>
    <w:rsid w:val="002C0604"/>
    <w:rsid w:val="002C1FD1"/>
    <w:rsid w:val="002C476A"/>
    <w:rsid w:val="002C5CAF"/>
    <w:rsid w:val="002C6AE3"/>
    <w:rsid w:val="002C6C7E"/>
    <w:rsid w:val="002C753D"/>
    <w:rsid w:val="002C7921"/>
    <w:rsid w:val="002C7AAB"/>
    <w:rsid w:val="002D0EDD"/>
    <w:rsid w:val="002D167B"/>
    <w:rsid w:val="002D1BED"/>
    <w:rsid w:val="002D1DEE"/>
    <w:rsid w:val="002D2AB9"/>
    <w:rsid w:val="002D4838"/>
    <w:rsid w:val="002D7A29"/>
    <w:rsid w:val="002E02CA"/>
    <w:rsid w:val="002E12DE"/>
    <w:rsid w:val="002E296B"/>
    <w:rsid w:val="002E3C78"/>
    <w:rsid w:val="002E41EB"/>
    <w:rsid w:val="002E50A3"/>
    <w:rsid w:val="002E7686"/>
    <w:rsid w:val="002E7D38"/>
    <w:rsid w:val="002F0C3C"/>
    <w:rsid w:val="002F0D74"/>
    <w:rsid w:val="002F214D"/>
    <w:rsid w:val="002F252A"/>
    <w:rsid w:val="002F3303"/>
    <w:rsid w:val="002F40A9"/>
    <w:rsid w:val="002F4E42"/>
    <w:rsid w:val="002F74F1"/>
    <w:rsid w:val="002F7C4B"/>
    <w:rsid w:val="00300018"/>
    <w:rsid w:val="00301861"/>
    <w:rsid w:val="00302A44"/>
    <w:rsid w:val="003036FA"/>
    <w:rsid w:val="00303CDD"/>
    <w:rsid w:val="00304017"/>
    <w:rsid w:val="003047ED"/>
    <w:rsid w:val="00304851"/>
    <w:rsid w:val="00304C67"/>
    <w:rsid w:val="00305048"/>
    <w:rsid w:val="00305D6F"/>
    <w:rsid w:val="00306005"/>
    <w:rsid w:val="00306832"/>
    <w:rsid w:val="00306AAA"/>
    <w:rsid w:val="003077EE"/>
    <w:rsid w:val="00307A6D"/>
    <w:rsid w:val="00307CC6"/>
    <w:rsid w:val="003111E1"/>
    <w:rsid w:val="00311DD5"/>
    <w:rsid w:val="00313031"/>
    <w:rsid w:val="003145E9"/>
    <w:rsid w:val="003148B7"/>
    <w:rsid w:val="00315799"/>
    <w:rsid w:val="0031679E"/>
    <w:rsid w:val="003167EF"/>
    <w:rsid w:val="00317F4E"/>
    <w:rsid w:val="00320FC6"/>
    <w:rsid w:val="0032107C"/>
    <w:rsid w:val="00322927"/>
    <w:rsid w:val="00322A47"/>
    <w:rsid w:val="003230CB"/>
    <w:rsid w:val="00325399"/>
    <w:rsid w:val="00325A33"/>
    <w:rsid w:val="00326530"/>
    <w:rsid w:val="003278C4"/>
    <w:rsid w:val="00330E5A"/>
    <w:rsid w:val="0033111A"/>
    <w:rsid w:val="00331A53"/>
    <w:rsid w:val="00332135"/>
    <w:rsid w:val="003322D8"/>
    <w:rsid w:val="00332786"/>
    <w:rsid w:val="00332B7E"/>
    <w:rsid w:val="00332D93"/>
    <w:rsid w:val="00333781"/>
    <w:rsid w:val="00334110"/>
    <w:rsid w:val="00334376"/>
    <w:rsid w:val="003355A1"/>
    <w:rsid w:val="003364AE"/>
    <w:rsid w:val="00336F26"/>
    <w:rsid w:val="003405AD"/>
    <w:rsid w:val="00340A9A"/>
    <w:rsid w:val="00340B26"/>
    <w:rsid w:val="0034400F"/>
    <w:rsid w:val="003445A3"/>
    <w:rsid w:val="00345C35"/>
    <w:rsid w:val="0034677F"/>
    <w:rsid w:val="00346AC0"/>
    <w:rsid w:val="00350697"/>
    <w:rsid w:val="00350860"/>
    <w:rsid w:val="00352749"/>
    <w:rsid w:val="00352932"/>
    <w:rsid w:val="00354BDE"/>
    <w:rsid w:val="003556AB"/>
    <w:rsid w:val="00356076"/>
    <w:rsid w:val="003567CB"/>
    <w:rsid w:val="00356BA5"/>
    <w:rsid w:val="003579F7"/>
    <w:rsid w:val="00360FB6"/>
    <w:rsid w:val="0036140D"/>
    <w:rsid w:val="00366947"/>
    <w:rsid w:val="003678F1"/>
    <w:rsid w:val="00367A9D"/>
    <w:rsid w:val="00370A82"/>
    <w:rsid w:val="00370B58"/>
    <w:rsid w:val="003716AF"/>
    <w:rsid w:val="0037338E"/>
    <w:rsid w:val="00373635"/>
    <w:rsid w:val="0037407E"/>
    <w:rsid w:val="00374636"/>
    <w:rsid w:val="003760F0"/>
    <w:rsid w:val="00376863"/>
    <w:rsid w:val="00376D7D"/>
    <w:rsid w:val="00377ED6"/>
    <w:rsid w:val="00380AC7"/>
    <w:rsid w:val="00380D1E"/>
    <w:rsid w:val="00381AF8"/>
    <w:rsid w:val="00382D7E"/>
    <w:rsid w:val="00383CD4"/>
    <w:rsid w:val="00384503"/>
    <w:rsid w:val="0038502F"/>
    <w:rsid w:val="003857FD"/>
    <w:rsid w:val="00385A6C"/>
    <w:rsid w:val="003866F2"/>
    <w:rsid w:val="003869C5"/>
    <w:rsid w:val="00386D97"/>
    <w:rsid w:val="00386F0F"/>
    <w:rsid w:val="00390201"/>
    <w:rsid w:val="00390471"/>
    <w:rsid w:val="00392461"/>
    <w:rsid w:val="003934E1"/>
    <w:rsid w:val="00393C9A"/>
    <w:rsid w:val="003947CA"/>
    <w:rsid w:val="003948A2"/>
    <w:rsid w:val="003948AF"/>
    <w:rsid w:val="003949F0"/>
    <w:rsid w:val="003964F5"/>
    <w:rsid w:val="0039673F"/>
    <w:rsid w:val="003969CA"/>
    <w:rsid w:val="00397098"/>
    <w:rsid w:val="003A11AD"/>
    <w:rsid w:val="003A20E3"/>
    <w:rsid w:val="003A3FB1"/>
    <w:rsid w:val="003A40AD"/>
    <w:rsid w:val="003A4930"/>
    <w:rsid w:val="003A4C5E"/>
    <w:rsid w:val="003A5B32"/>
    <w:rsid w:val="003A5DD4"/>
    <w:rsid w:val="003A5DE1"/>
    <w:rsid w:val="003A7D80"/>
    <w:rsid w:val="003B008F"/>
    <w:rsid w:val="003B03A8"/>
    <w:rsid w:val="003B18A6"/>
    <w:rsid w:val="003B18F4"/>
    <w:rsid w:val="003B1C26"/>
    <w:rsid w:val="003B210F"/>
    <w:rsid w:val="003B2129"/>
    <w:rsid w:val="003B45A9"/>
    <w:rsid w:val="003B5DFD"/>
    <w:rsid w:val="003B67A2"/>
    <w:rsid w:val="003B6ABF"/>
    <w:rsid w:val="003C0054"/>
    <w:rsid w:val="003C0139"/>
    <w:rsid w:val="003C091C"/>
    <w:rsid w:val="003C09DA"/>
    <w:rsid w:val="003C1004"/>
    <w:rsid w:val="003C10A9"/>
    <w:rsid w:val="003C162A"/>
    <w:rsid w:val="003C21E6"/>
    <w:rsid w:val="003C2F40"/>
    <w:rsid w:val="003C2F59"/>
    <w:rsid w:val="003C44D4"/>
    <w:rsid w:val="003C5345"/>
    <w:rsid w:val="003C5BF9"/>
    <w:rsid w:val="003C70B2"/>
    <w:rsid w:val="003C7C3A"/>
    <w:rsid w:val="003D21E7"/>
    <w:rsid w:val="003D27E6"/>
    <w:rsid w:val="003D28A6"/>
    <w:rsid w:val="003D3B61"/>
    <w:rsid w:val="003D47D9"/>
    <w:rsid w:val="003D4CE7"/>
    <w:rsid w:val="003D6A36"/>
    <w:rsid w:val="003D7E6F"/>
    <w:rsid w:val="003E01D9"/>
    <w:rsid w:val="003E1182"/>
    <w:rsid w:val="003E1EF0"/>
    <w:rsid w:val="003E20AE"/>
    <w:rsid w:val="003E2419"/>
    <w:rsid w:val="003E3604"/>
    <w:rsid w:val="003E372B"/>
    <w:rsid w:val="003E5FA9"/>
    <w:rsid w:val="003F051F"/>
    <w:rsid w:val="003F09FE"/>
    <w:rsid w:val="003F1835"/>
    <w:rsid w:val="003F29F7"/>
    <w:rsid w:val="003F2BB7"/>
    <w:rsid w:val="003F2EBB"/>
    <w:rsid w:val="003F5044"/>
    <w:rsid w:val="003F54A4"/>
    <w:rsid w:val="003F57B5"/>
    <w:rsid w:val="003F78FB"/>
    <w:rsid w:val="003F796E"/>
    <w:rsid w:val="003F79F3"/>
    <w:rsid w:val="00400CE9"/>
    <w:rsid w:val="00403A57"/>
    <w:rsid w:val="00403A6E"/>
    <w:rsid w:val="00403E97"/>
    <w:rsid w:val="004043BB"/>
    <w:rsid w:val="0040515C"/>
    <w:rsid w:val="004055F0"/>
    <w:rsid w:val="004057DB"/>
    <w:rsid w:val="00406AEA"/>
    <w:rsid w:val="00406F14"/>
    <w:rsid w:val="00406FE7"/>
    <w:rsid w:val="00407282"/>
    <w:rsid w:val="00407348"/>
    <w:rsid w:val="00407BD6"/>
    <w:rsid w:val="00410A57"/>
    <w:rsid w:val="004150AA"/>
    <w:rsid w:val="00416588"/>
    <w:rsid w:val="00416882"/>
    <w:rsid w:val="004171FC"/>
    <w:rsid w:val="00420200"/>
    <w:rsid w:val="00422BA0"/>
    <w:rsid w:val="00424FE8"/>
    <w:rsid w:val="00425F9B"/>
    <w:rsid w:val="00426148"/>
    <w:rsid w:val="00427B3B"/>
    <w:rsid w:val="004320E6"/>
    <w:rsid w:val="00432893"/>
    <w:rsid w:val="0043683A"/>
    <w:rsid w:val="004376EB"/>
    <w:rsid w:val="00437C66"/>
    <w:rsid w:val="004407DB"/>
    <w:rsid w:val="004411F6"/>
    <w:rsid w:val="0044217E"/>
    <w:rsid w:val="00444297"/>
    <w:rsid w:val="00444789"/>
    <w:rsid w:val="00445476"/>
    <w:rsid w:val="00446057"/>
    <w:rsid w:val="00446160"/>
    <w:rsid w:val="0044632A"/>
    <w:rsid w:val="00446B3C"/>
    <w:rsid w:val="0044711D"/>
    <w:rsid w:val="004472EF"/>
    <w:rsid w:val="00447D34"/>
    <w:rsid w:val="004515F3"/>
    <w:rsid w:val="00451DAC"/>
    <w:rsid w:val="00451DD2"/>
    <w:rsid w:val="00452690"/>
    <w:rsid w:val="00452E1C"/>
    <w:rsid w:val="00452E87"/>
    <w:rsid w:val="004542C7"/>
    <w:rsid w:val="00455CA0"/>
    <w:rsid w:val="00456078"/>
    <w:rsid w:val="004560F1"/>
    <w:rsid w:val="00456526"/>
    <w:rsid w:val="00456564"/>
    <w:rsid w:val="0045687C"/>
    <w:rsid w:val="00456962"/>
    <w:rsid w:val="004570DC"/>
    <w:rsid w:val="00457456"/>
    <w:rsid w:val="00457B25"/>
    <w:rsid w:val="004619B1"/>
    <w:rsid w:val="004624DB"/>
    <w:rsid w:val="00462AFC"/>
    <w:rsid w:val="00462EF0"/>
    <w:rsid w:val="00462FA8"/>
    <w:rsid w:val="00464525"/>
    <w:rsid w:val="0046469D"/>
    <w:rsid w:val="0046472D"/>
    <w:rsid w:val="00464BA4"/>
    <w:rsid w:val="00466A75"/>
    <w:rsid w:val="00466FE4"/>
    <w:rsid w:val="00467F1A"/>
    <w:rsid w:val="0047069F"/>
    <w:rsid w:val="00470F12"/>
    <w:rsid w:val="004723CB"/>
    <w:rsid w:val="004734DD"/>
    <w:rsid w:val="0047499B"/>
    <w:rsid w:val="00474D75"/>
    <w:rsid w:val="00475060"/>
    <w:rsid w:val="0047554F"/>
    <w:rsid w:val="00477288"/>
    <w:rsid w:val="004800C6"/>
    <w:rsid w:val="00480C92"/>
    <w:rsid w:val="00481BAE"/>
    <w:rsid w:val="00481CDC"/>
    <w:rsid w:val="004821DC"/>
    <w:rsid w:val="0048285D"/>
    <w:rsid w:val="00482FA1"/>
    <w:rsid w:val="00483267"/>
    <w:rsid w:val="004847D4"/>
    <w:rsid w:val="00484FF5"/>
    <w:rsid w:val="00485189"/>
    <w:rsid w:val="00485426"/>
    <w:rsid w:val="00486408"/>
    <w:rsid w:val="00487974"/>
    <w:rsid w:val="0049038A"/>
    <w:rsid w:val="0049054D"/>
    <w:rsid w:val="00492C19"/>
    <w:rsid w:val="004964AA"/>
    <w:rsid w:val="004966E3"/>
    <w:rsid w:val="00497958"/>
    <w:rsid w:val="004A01BF"/>
    <w:rsid w:val="004A0AA2"/>
    <w:rsid w:val="004A0F7D"/>
    <w:rsid w:val="004A14B2"/>
    <w:rsid w:val="004A28AA"/>
    <w:rsid w:val="004A3562"/>
    <w:rsid w:val="004A5577"/>
    <w:rsid w:val="004A581F"/>
    <w:rsid w:val="004A5921"/>
    <w:rsid w:val="004A6001"/>
    <w:rsid w:val="004A699C"/>
    <w:rsid w:val="004A6DF8"/>
    <w:rsid w:val="004A6DFF"/>
    <w:rsid w:val="004A722F"/>
    <w:rsid w:val="004A75A7"/>
    <w:rsid w:val="004A7765"/>
    <w:rsid w:val="004B0144"/>
    <w:rsid w:val="004B04D1"/>
    <w:rsid w:val="004B3082"/>
    <w:rsid w:val="004B36CE"/>
    <w:rsid w:val="004B3E2F"/>
    <w:rsid w:val="004B4DD1"/>
    <w:rsid w:val="004B5ED7"/>
    <w:rsid w:val="004B685F"/>
    <w:rsid w:val="004B6F6D"/>
    <w:rsid w:val="004B7EF9"/>
    <w:rsid w:val="004C16B3"/>
    <w:rsid w:val="004C248B"/>
    <w:rsid w:val="004C2EC9"/>
    <w:rsid w:val="004C3244"/>
    <w:rsid w:val="004C385B"/>
    <w:rsid w:val="004C3ACA"/>
    <w:rsid w:val="004C4059"/>
    <w:rsid w:val="004C561B"/>
    <w:rsid w:val="004C5CB7"/>
    <w:rsid w:val="004C72BC"/>
    <w:rsid w:val="004C7AA5"/>
    <w:rsid w:val="004D0AD0"/>
    <w:rsid w:val="004D1903"/>
    <w:rsid w:val="004D1DB4"/>
    <w:rsid w:val="004D2B85"/>
    <w:rsid w:val="004D34E2"/>
    <w:rsid w:val="004D3C81"/>
    <w:rsid w:val="004D4717"/>
    <w:rsid w:val="004D5C34"/>
    <w:rsid w:val="004D6070"/>
    <w:rsid w:val="004D6220"/>
    <w:rsid w:val="004D72DD"/>
    <w:rsid w:val="004D78CA"/>
    <w:rsid w:val="004E0644"/>
    <w:rsid w:val="004E293C"/>
    <w:rsid w:val="004E2DCB"/>
    <w:rsid w:val="004E3007"/>
    <w:rsid w:val="004E40B1"/>
    <w:rsid w:val="004E42D7"/>
    <w:rsid w:val="004E5038"/>
    <w:rsid w:val="004E5892"/>
    <w:rsid w:val="004E5BBC"/>
    <w:rsid w:val="004E5DF4"/>
    <w:rsid w:val="004E5F52"/>
    <w:rsid w:val="004E6435"/>
    <w:rsid w:val="004E7108"/>
    <w:rsid w:val="004E7BFF"/>
    <w:rsid w:val="004E7D9F"/>
    <w:rsid w:val="004F026F"/>
    <w:rsid w:val="004F08E4"/>
    <w:rsid w:val="004F0B1D"/>
    <w:rsid w:val="004F0FAB"/>
    <w:rsid w:val="004F1116"/>
    <w:rsid w:val="004F1EF5"/>
    <w:rsid w:val="004F4121"/>
    <w:rsid w:val="004F419C"/>
    <w:rsid w:val="004F4655"/>
    <w:rsid w:val="004F4FF7"/>
    <w:rsid w:val="004F5F81"/>
    <w:rsid w:val="004F6264"/>
    <w:rsid w:val="004F7EE7"/>
    <w:rsid w:val="005004E7"/>
    <w:rsid w:val="005008D5"/>
    <w:rsid w:val="00500C7F"/>
    <w:rsid w:val="005028D0"/>
    <w:rsid w:val="00502C7A"/>
    <w:rsid w:val="00503514"/>
    <w:rsid w:val="00503599"/>
    <w:rsid w:val="005052D8"/>
    <w:rsid w:val="005058CE"/>
    <w:rsid w:val="0050624D"/>
    <w:rsid w:val="00506C45"/>
    <w:rsid w:val="00506DAB"/>
    <w:rsid w:val="0050715F"/>
    <w:rsid w:val="0051090D"/>
    <w:rsid w:val="005116EE"/>
    <w:rsid w:val="00513D85"/>
    <w:rsid w:val="00513EA2"/>
    <w:rsid w:val="00514181"/>
    <w:rsid w:val="00514EE8"/>
    <w:rsid w:val="00516CF5"/>
    <w:rsid w:val="00517FD5"/>
    <w:rsid w:val="00521955"/>
    <w:rsid w:val="00521E8B"/>
    <w:rsid w:val="0052203C"/>
    <w:rsid w:val="005237E1"/>
    <w:rsid w:val="00523991"/>
    <w:rsid w:val="00523E93"/>
    <w:rsid w:val="00524016"/>
    <w:rsid w:val="00524687"/>
    <w:rsid w:val="005248A8"/>
    <w:rsid w:val="00526C6F"/>
    <w:rsid w:val="0052797D"/>
    <w:rsid w:val="00527D38"/>
    <w:rsid w:val="00530008"/>
    <w:rsid w:val="00530ADF"/>
    <w:rsid w:val="0053167B"/>
    <w:rsid w:val="00533173"/>
    <w:rsid w:val="00533A48"/>
    <w:rsid w:val="00535018"/>
    <w:rsid w:val="00535F90"/>
    <w:rsid w:val="005361C6"/>
    <w:rsid w:val="00537295"/>
    <w:rsid w:val="00537527"/>
    <w:rsid w:val="005408E4"/>
    <w:rsid w:val="005409D2"/>
    <w:rsid w:val="00540B1B"/>
    <w:rsid w:val="005418D4"/>
    <w:rsid w:val="00541DDF"/>
    <w:rsid w:val="00543BF9"/>
    <w:rsid w:val="005442EF"/>
    <w:rsid w:val="00544C04"/>
    <w:rsid w:val="005454D9"/>
    <w:rsid w:val="0054584D"/>
    <w:rsid w:val="0054665C"/>
    <w:rsid w:val="005474F6"/>
    <w:rsid w:val="0054763E"/>
    <w:rsid w:val="00547CD5"/>
    <w:rsid w:val="00547D45"/>
    <w:rsid w:val="00551628"/>
    <w:rsid w:val="0055259E"/>
    <w:rsid w:val="005536F9"/>
    <w:rsid w:val="00553AF1"/>
    <w:rsid w:val="00553D8B"/>
    <w:rsid w:val="005540C1"/>
    <w:rsid w:val="00554BD6"/>
    <w:rsid w:val="00555034"/>
    <w:rsid w:val="00556085"/>
    <w:rsid w:val="0055643F"/>
    <w:rsid w:val="005564F1"/>
    <w:rsid w:val="005566BA"/>
    <w:rsid w:val="00560001"/>
    <w:rsid w:val="00560A9E"/>
    <w:rsid w:val="00560DAE"/>
    <w:rsid w:val="00560E37"/>
    <w:rsid w:val="00560F22"/>
    <w:rsid w:val="00561330"/>
    <w:rsid w:val="0056183C"/>
    <w:rsid w:val="00562F70"/>
    <w:rsid w:val="00563396"/>
    <w:rsid w:val="00563509"/>
    <w:rsid w:val="00563C37"/>
    <w:rsid w:val="0056469C"/>
    <w:rsid w:val="00565756"/>
    <w:rsid w:val="0056581A"/>
    <w:rsid w:val="00565D46"/>
    <w:rsid w:val="00566E9F"/>
    <w:rsid w:val="00567063"/>
    <w:rsid w:val="00567391"/>
    <w:rsid w:val="005675FD"/>
    <w:rsid w:val="00567B65"/>
    <w:rsid w:val="00570B28"/>
    <w:rsid w:val="00570C87"/>
    <w:rsid w:val="005715DD"/>
    <w:rsid w:val="005722C3"/>
    <w:rsid w:val="00574AE4"/>
    <w:rsid w:val="00574C27"/>
    <w:rsid w:val="005750A5"/>
    <w:rsid w:val="00575375"/>
    <w:rsid w:val="00575649"/>
    <w:rsid w:val="0057711C"/>
    <w:rsid w:val="005774F8"/>
    <w:rsid w:val="0058093F"/>
    <w:rsid w:val="005817D1"/>
    <w:rsid w:val="00582990"/>
    <w:rsid w:val="0058305A"/>
    <w:rsid w:val="0058328C"/>
    <w:rsid w:val="00583344"/>
    <w:rsid w:val="00583E95"/>
    <w:rsid w:val="00584D27"/>
    <w:rsid w:val="00586C40"/>
    <w:rsid w:val="00586ECD"/>
    <w:rsid w:val="00587401"/>
    <w:rsid w:val="0058786D"/>
    <w:rsid w:val="00592A84"/>
    <w:rsid w:val="00592E10"/>
    <w:rsid w:val="005937B1"/>
    <w:rsid w:val="00594FB6"/>
    <w:rsid w:val="005956E5"/>
    <w:rsid w:val="00596087"/>
    <w:rsid w:val="0059651C"/>
    <w:rsid w:val="00597277"/>
    <w:rsid w:val="00597B33"/>
    <w:rsid w:val="00597BAD"/>
    <w:rsid w:val="005A00A9"/>
    <w:rsid w:val="005A0649"/>
    <w:rsid w:val="005A147D"/>
    <w:rsid w:val="005A1D74"/>
    <w:rsid w:val="005A237B"/>
    <w:rsid w:val="005A2416"/>
    <w:rsid w:val="005A2604"/>
    <w:rsid w:val="005A302A"/>
    <w:rsid w:val="005A33E1"/>
    <w:rsid w:val="005A34A7"/>
    <w:rsid w:val="005A6DAA"/>
    <w:rsid w:val="005A6F1C"/>
    <w:rsid w:val="005A789A"/>
    <w:rsid w:val="005A7EDF"/>
    <w:rsid w:val="005B0074"/>
    <w:rsid w:val="005B0801"/>
    <w:rsid w:val="005B0984"/>
    <w:rsid w:val="005B0C7E"/>
    <w:rsid w:val="005B0F89"/>
    <w:rsid w:val="005B164E"/>
    <w:rsid w:val="005B1DCF"/>
    <w:rsid w:val="005B1F84"/>
    <w:rsid w:val="005B2612"/>
    <w:rsid w:val="005B311D"/>
    <w:rsid w:val="005B3670"/>
    <w:rsid w:val="005B569F"/>
    <w:rsid w:val="005B5A4B"/>
    <w:rsid w:val="005C00C7"/>
    <w:rsid w:val="005C2488"/>
    <w:rsid w:val="005C25F8"/>
    <w:rsid w:val="005C487C"/>
    <w:rsid w:val="005C64D8"/>
    <w:rsid w:val="005C6EB8"/>
    <w:rsid w:val="005D0594"/>
    <w:rsid w:val="005D06AB"/>
    <w:rsid w:val="005D0FC9"/>
    <w:rsid w:val="005D1622"/>
    <w:rsid w:val="005D1782"/>
    <w:rsid w:val="005D4338"/>
    <w:rsid w:val="005D60BA"/>
    <w:rsid w:val="005D639C"/>
    <w:rsid w:val="005D761E"/>
    <w:rsid w:val="005D7CFE"/>
    <w:rsid w:val="005E0412"/>
    <w:rsid w:val="005E1921"/>
    <w:rsid w:val="005E1DA1"/>
    <w:rsid w:val="005E2202"/>
    <w:rsid w:val="005E2A0F"/>
    <w:rsid w:val="005E2E13"/>
    <w:rsid w:val="005E3C3C"/>
    <w:rsid w:val="005E46B8"/>
    <w:rsid w:val="005E53BE"/>
    <w:rsid w:val="005E5514"/>
    <w:rsid w:val="005E7884"/>
    <w:rsid w:val="005F0032"/>
    <w:rsid w:val="005F0199"/>
    <w:rsid w:val="005F0F95"/>
    <w:rsid w:val="005F1343"/>
    <w:rsid w:val="005F1D7F"/>
    <w:rsid w:val="005F1E7B"/>
    <w:rsid w:val="005F254C"/>
    <w:rsid w:val="005F2900"/>
    <w:rsid w:val="005F2AF8"/>
    <w:rsid w:val="005F2E48"/>
    <w:rsid w:val="005F2FB2"/>
    <w:rsid w:val="005F300A"/>
    <w:rsid w:val="005F4EE1"/>
    <w:rsid w:val="005F749B"/>
    <w:rsid w:val="0060072B"/>
    <w:rsid w:val="00600D48"/>
    <w:rsid w:val="00602B48"/>
    <w:rsid w:val="00603B74"/>
    <w:rsid w:val="00604462"/>
    <w:rsid w:val="00605477"/>
    <w:rsid w:val="00605F02"/>
    <w:rsid w:val="00607D63"/>
    <w:rsid w:val="00607F94"/>
    <w:rsid w:val="006109FA"/>
    <w:rsid w:val="00612081"/>
    <w:rsid w:val="00614A1E"/>
    <w:rsid w:val="0061625B"/>
    <w:rsid w:val="00617A75"/>
    <w:rsid w:val="00622386"/>
    <w:rsid w:val="00622670"/>
    <w:rsid w:val="00622685"/>
    <w:rsid w:val="00622CBE"/>
    <w:rsid w:val="00622D5B"/>
    <w:rsid w:val="00623C89"/>
    <w:rsid w:val="0062460F"/>
    <w:rsid w:val="006254D0"/>
    <w:rsid w:val="00625AC3"/>
    <w:rsid w:val="00625B27"/>
    <w:rsid w:val="00626B76"/>
    <w:rsid w:val="00627642"/>
    <w:rsid w:val="00630467"/>
    <w:rsid w:val="00630C5A"/>
    <w:rsid w:val="00632962"/>
    <w:rsid w:val="00634EAB"/>
    <w:rsid w:val="00635F39"/>
    <w:rsid w:val="00636D2A"/>
    <w:rsid w:val="006400BF"/>
    <w:rsid w:val="006410E1"/>
    <w:rsid w:val="006438AD"/>
    <w:rsid w:val="006450DF"/>
    <w:rsid w:val="006454C1"/>
    <w:rsid w:val="00645C9F"/>
    <w:rsid w:val="00645EE9"/>
    <w:rsid w:val="006460C2"/>
    <w:rsid w:val="0064677B"/>
    <w:rsid w:val="00646896"/>
    <w:rsid w:val="0064775B"/>
    <w:rsid w:val="00647C75"/>
    <w:rsid w:val="00651086"/>
    <w:rsid w:val="006515FE"/>
    <w:rsid w:val="00651A5F"/>
    <w:rsid w:val="0065216F"/>
    <w:rsid w:val="006531C4"/>
    <w:rsid w:val="0065343B"/>
    <w:rsid w:val="00654C48"/>
    <w:rsid w:val="00654EFE"/>
    <w:rsid w:val="0065537D"/>
    <w:rsid w:val="00655FFF"/>
    <w:rsid w:val="00656513"/>
    <w:rsid w:val="006609E1"/>
    <w:rsid w:val="00662CE0"/>
    <w:rsid w:val="0066354C"/>
    <w:rsid w:val="00664731"/>
    <w:rsid w:val="0066494E"/>
    <w:rsid w:val="00664D63"/>
    <w:rsid w:val="00664DDD"/>
    <w:rsid w:val="00667AA1"/>
    <w:rsid w:val="00667D8D"/>
    <w:rsid w:val="00670E2B"/>
    <w:rsid w:val="00671318"/>
    <w:rsid w:val="00671E28"/>
    <w:rsid w:val="00672262"/>
    <w:rsid w:val="00673388"/>
    <w:rsid w:val="00675BAF"/>
    <w:rsid w:val="006769F5"/>
    <w:rsid w:val="006803F9"/>
    <w:rsid w:val="006814CC"/>
    <w:rsid w:val="00681BDC"/>
    <w:rsid w:val="00681C9F"/>
    <w:rsid w:val="006823FB"/>
    <w:rsid w:val="0068592F"/>
    <w:rsid w:val="00686166"/>
    <w:rsid w:val="00686631"/>
    <w:rsid w:val="006873EB"/>
    <w:rsid w:val="006912E2"/>
    <w:rsid w:val="006917A5"/>
    <w:rsid w:val="00691CC4"/>
    <w:rsid w:val="00692016"/>
    <w:rsid w:val="00692485"/>
    <w:rsid w:val="00692A1D"/>
    <w:rsid w:val="00693331"/>
    <w:rsid w:val="00693930"/>
    <w:rsid w:val="006944BA"/>
    <w:rsid w:val="006957C3"/>
    <w:rsid w:val="00697C1D"/>
    <w:rsid w:val="006A0179"/>
    <w:rsid w:val="006A1156"/>
    <w:rsid w:val="006A1AFC"/>
    <w:rsid w:val="006A1DB1"/>
    <w:rsid w:val="006A246A"/>
    <w:rsid w:val="006A2B09"/>
    <w:rsid w:val="006A2E23"/>
    <w:rsid w:val="006A2E7D"/>
    <w:rsid w:val="006A3862"/>
    <w:rsid w:val="006A3B32"/>
    <w:rsid w:val="006A3D0E"/>
    <w:rsid w:val="006A48CA"/>
    <w:rsid w:val="006A513F"/>
    <w:rsid w:val="006A67E5"/>
    <w:rsid w:val="006A75C8"/>
    <w:rsid w:val="006A7D13"/>
    <w:rsid w:val="006B031E"/>
    <w:rsid w:val="006B0427"/>
    <w:rsid w:val="006B30B8"/>
    <w:rsid w:val="006B432D"/>
    <w:rsid w:val="006B4E21"/>
    <w:rsid w:val="006B4F17"/>
    <w:rsid w:val="006B57A2"/>
    <w:rsid w:val="006B67D3"/>
    <w:rsid w:val="006B684F"/>
    <w:rsid w:val="006C0701"/>
    <w:rsid w:val="006C3253"/>
    <w:rsid w:val="006C3613"/>
    <w:rsid w:val="006C5BCC"/>
    <w:rsid w:val="006C6209"/>
    <w:rsid w:val="006D29E1"/>
    <w:rsid w:val="006D5287"/>
    <w:rsid w:val="006D6FCF"/>
    <w:rsid w:val="006D7768"/>
    <w:rsid w:val="006D7EC7"/>
    <w:rsid w:val="006E2FBF"/>
    <w:rsid w:val="006E3132"/>
    <w:rsid w:val="006E3F77"/>
    <w:rsid w:val="006E42E7"/>
    <w:rsid w:val="006E450E"/>
    <w:rsid w:val="006E4CC8"/>
    <w:rsid w:val="006E6268"/>
    <w:rsid w:val="006E6FCC"/>
    <w:rsid w:val="006E71BD"/>
    <w:rsid w:val="006E7B49"/>
    <w:rsid w:val="006F09BE"/>
    <w:rsid w:val="006F1A26"/>
    <w:rsid w:val="006F1B47"/>
    <w:rsid w:val="006F2B28"/>
    <w:rsid w:val="006F47B6"/>
    <w:rsid w:val="006F7001"/>
    <w:rsid w:val="006F7DC5"/>
    <w:rsid w:val="0070260E"/>
    <w:rsid w:val="00702F4B"/>
    <w:rsid w:val="00704096"/>
    <w:rsid w:val="0070640E"/>
    <w:rsid w:val="0071055E"/>
    <w:rsid w:val="00710ACF"/>
    <w:rsid w:val="00710E42"/>
    <w:rsid w:val="0071129B"/>
    <w:rsid w:val="00711547"/>
    <w:rsid w:val="0071218C"/>
    <w:rsid w:val="0071285A"/>
    <w:rsid w:val="007129C3"/>
    <w:rsid w:val="00712ADE"/>
    <w:rsid w:val="007133A7"/>
    <w:rsid w:val="0071581B"/>
    <w:rsid w:val="0071635C"/>
    <w:rsid w:val="007225B3"/>
    <w:rsid w:val="00723430"/>
    <w:rsid w:val="00723FDF"/>
    <w:rsid w:val="00725B15"/>
    <w:rsid w:val="007264B3"/>
    <w:rsid w:val="00730281"/>
    <w:rsid w:val="0073100D"/>
    <w:rsid w:val="0073118F"/>
    <w:rsid w:val="007311FF"/>
    <w:rsid w:val="00736A29"/>
    <w:rsid w:val="0073769C"/>
    <w:rsid w:val="00737E56"/>
    <w:rsid w:val="00740CBE"/>
    <w:rsid w:val="00740E64"/>
    <w:rsid w:val="0074175F"/>
    <w:rsid w:val="00742B39"/>
    <w:rsid w:val="007433E7"/>
    <w:rsid w:val="00744766"/>
    <w:rsid w:val="0074579E"/>
    <w:rsid w:val="00746CA9"/>
    <w:rsid w:val="00750EEB"/>
    <w:rsid w:val="00751448"/>
    <w:rsid w:val="00751695"/>
    <w:rsid w:val="00751ECF"/>
    <w:rsid w:val="007523D3"/>
    <w:rsid w:val="0075269B"/>
    <w:rsid w:val="00755D66"/>
    <w:rsid w:val="007562B0"/>
    <w:rsid w:val="00757151"/>
    <w:rsid w:val="007609DD"/>
    <w:rsid w:val="00761D83"/>
    <w:rsid w:val="00762A94"/>
    <w:rsid w:val="00762AA6"/>
    <w:rsid w:val="00765FDF"/>
    <w:rsid w:val="007673EA"/>
    <w:rsid w:val="00767534"/>
    <w:rsid w:val="00770C3D"/>
    <w:rsid w:val="007727FD"/>
    <w:rsid w:val="00774065"/>
    <w:rsid w:val="007743F9"/>
    <w:rsid w:val="00774691"/>
    <w:rsid w:val="00775033"/>
    <w:rsid w:val="007751C1"/>
    <w:rsid w:val="007758F3"/>
    <w:rsid w:val="007764FE"/>
    <w:rsid w:val="00776A9A"/>
    <w:rsid w:val="00780096"/>
    <w:rsid w:val="0078031E"/>
    <w:rsid w:val="0078106C"/>
    <w:rsid w:val="007826E1"/>
    <w:rsid w:val="0078312B"/>
    <w:rsid w:val="00783E7D"/>
    <w:rsid w:val="00785556"/>
    <w:rsid w:val="0078670E"/>
    <w:rsid w:val="00786EB0"/>
    <w:rsid w:val="0078714F"/>
    <w:rsid w:val="00787ACC"/>
    <w:rsid w:val="00790E35"/>
    <w:rsid w:val="00791E51"/>
    <w:rsid w:val="00791F31"/>
    <w:rsid w:val="00792F07"/>
    <w:rsid w:val="00793676"/>
    <w:rsid w:val="007937C4"/>
    <w:rsid w:val="00794CFF"/>
    <w:rsid w:val="007A0B76"/>
    <w:rsid w:val="007A146F"/>
    <w:rsid w:val="007A1D5E"/>
    <w:rsid w:val="007A3E2D"/>
    <w:rsid w:val="007A5A69"/>
    <w:rsid w:val="007A5CAC"/>
    <w:rsid w:val="007A5F34"/>
    <w:rsid w:val="007A6F85"/>
    <w:rsid w:val="007A7093"/>
    <w:rsid w:val="007B00BC"/>
    <w:rsid w:val="007B04AE"/>
    <w:rsid w:val="007B208E"/>
    <w:rsid w:val="007B21E1"/>
    <w:rsid w:val="007B3851"/>
    <w:rsid w:val="007B6393"/>
    <w:rsid w:val="007B745B"/>
    <w:rsid w:val="007C013E"/>
    <w:rsid w:val="007C192C"/>
    <w:rsid w:val="007C1C34"/>
    <w:rsid w:val="007C27F5"/>
    <w:rsid w:val="007C31A5"/>
    <w:rsid w:val="007C363A"/>
    <w:rsid w:val="007C3EEF"/>
    <w:rsid w:val="007C423D"/>
    <w:rsid w:val="007C46BB"/>
    <w:rsid w:val="007C7478"/>
    <w:rsid w:val="007C7B72"/>
    <w:rsid w:val="007D0018"/>
    <w:rsid w:val="007D07A8"/>
    <w:rsid w:val="007D0BD1"/>
    <w:rsid w:val="007D2316"/>
    <w:rsid w:val="007D3783"/>
    <w:rsid w:val="007D417C"/>
    <w:rsid w:val="007D4D2B"/>
    <w:rsid w:val="007D5634"/>
    <w:rsid w:val="007D5D48"/>
    <w:rsid w:val="007D64F9"/>
    <w:rsid w:val="007D694C"/>
    <w:rsid w:val="007D74D0"/>
    <w:rsid w:val="007D750E"/>
    <w:rsid w:val="007D7D33"/>
    <w:rsid w:val="007D7FDF"/>
    <w:rsid w:val="007E2321"/>
    <w:rsid w:val="007E4420"/>
    <w:rsid w:val="007E4F4E"/>
    <w:rsid w:val="007E568A"/>
    <w:rsid w:val="007E68D6"/>
    <w:rsid w:val="007E7A96"/>
    <w:rsid w:val="007E7E30"/>
    <w:rsid w:val="007F03AF"/>
    <w:rsid w:val="007F03D1"/>
    <w:rsid w:val="007F064C"/>
    <w:rsid w:val="007F0D86"/>
    <w:rsid w:val="007F16FB"/>
    <w:rsid w:val="007F18B3"/>
    <w:rsid w:val="007F1A9E"/>
    <w:rsid w:val="007F224A"/>
    <w:rsid w:val="007F2C2A"/>
    <w:rsid w:val="007F3166"/>
    <w:rsid w:val="007F41C1"/>
    <w:rsid w:val="007F457E"/>
    <w:rsid w:val="007F65E3"/>
    <w:rsid w:val="007F67EC"/>
    <w:rsid w:val="007F6B4E"/>
    <w:rsid w:val="008006F6"/>
    <w:rsid w:val="00801817"/>
    <w:rsid w:val="00802A44"/>
    <w:rsid w:val="00803180"/>
    <w:rsid w:val="008035FD"/>
    <w:rsid w:val="00803853"/>
    <w:rsid w:val="00803FF2"/>
    <w:rsid w:val="00804250"/>
    <w:rsid w:val="00805131"/>
    <w:rsid w:val="00806C7F"/>
    <w:rsid w:val="0080725F"/>
    <w:rsid w:val="0080763F"/>
    <w:rsid w:val="008077F8"/>
    <w:rsid w:val="008103D8"/>
    <w:rsid w:val="0081102D"/>
    <w:rsid w:val="00811A7F"/>
    <w:rsid w:val="008123A6"/>
    <w:rsid w:val="00812717"/>
    <w:rsid w:val="00815153"/>
    <w:rsid w:val="00815836"/>
    <w:rsid w:val="00816512"/>
    <w:rsid w:val="0081665B"/>
    <w:rsid w:val="00817175"/>
    <w:rsid w:val="008200C2"/>
    <w:rsid w:val="00822C12"/>
    <w:rsid w:val="00823248"/>
    <w:rsid w:val="008236D4"/>
    <w:rsid w:val="0082375B"/>
    <w:rsid w:val="00824555"/>
    <w:rsid w:val="008248CE"/>
    <w:rsid w:val="00824CD0"/>
    <w:rsid w:val="00825387"/>
    <w:rsid w:val="008253C1"/>
    <w:rsid w:val="00825F66"/>
    <w:rsid w:val="0082619E"/>
    <w:rsid w:val="00827655"/>
    <w:rsid w:val="00827ACB"/>
    <w:rsid w:val="0083080F"/>
    <w:rsid w:val="00831F14"/>
    <w:rsid w:val="008324E7"/>
    <w:rsid w:val="00834AEE"/>
    <w:rsid w:val="0083594E"/>
    <w:rsid w:val="00837271"/>
    <w:rsid w:val="008372F1"/>
    <w:rsid w:val="00837711"/>
    <w:rsid w:val="00840A3A"/>
    <w:rsid w:val="00840E90"/>
    <w:rsid w:val="0084114C"/>
    <w:rsid w:val="00841325"/>
    <w:rsid w:val="0084174D"/>
    <w:rsid w:val="008417A4"/>
    <w:rsid w:val="00843238"/>
    <w:rsid w:val="0084431B"/>
    <w:rsid w:val="008450FB"/>
    <w:rsid w:val="00845443"/>
    <w:rsid w:val="0084643B"/>
    <w:rsid w:val="008477FE"/>
    <w:rsid w:val="00847CB3"/>
    <w:rsid w:val="00850C14"/>
    <w:rsid w:val="00850C21"/>
    <w:rsid w:val="0085189A"/>
    <w:rsid w:val="00852066"/>
    <w:rsid w:val="008532A5"/>
    <w:rsid w:val="008535C8"/>
    <w:rsid w:val="00855210"/>
    <w:rsid w:val="008556BC"/>
    <w:rsid w:val="0085689D"/>
    <w:rsid w:val="00856EAA"/>
    <w:rsid w:val="0085721C"/>
    <w:rsid w:val="008579F6"/>
    <w:rsid w:val="008626E2"/>
    <w:rsid w:val="0086473D"/>
    <w:rsid w:val="008647DE"/>
    <w:rsid w:val="00864BF3"/>
    <w:rsid w:val="008654A3"/>
    <w:rsid w:val="00865969"/>
    <w:rsid w:val="008667A3"/>
    <w:rsid w:val="00866806"/>
    <w:rsid w:val="008676A9"/>
    <w:rsid w:val="00867E22"/>
    <w:rsid w:val="00871A3B"/>
    <w:rsid w:val="00871CD4"/>
    <w:rsid w:val="0087266D"/>
    <w:rsid w:val="00872925"/>
    <w:rsid w:val="00874C4B"/>
    <w:rsid w:val="00876B23"/>
    <w:rsid w:val="00877442"/>
    <w:rsid w:val="00880AB2"/>
    <w:rsid w:val="008838C5"/>
    <w:rsid w:val="0088494B"/>
    <w:rsid w:val="00884EA9"/>
    <w:rsid w:val="00885222"/>
    <w:rsid w:val="0088644F"/>
    <w:rsid w:val="00886722"/>
    <w:rsid w:val="00887B51"/>
    <w:rsid w:val="00887EE7"/>
    <w:rsid w:val="0089078B"/>
    <w:rsid w:val="008911D4"/>
    <w:rsid w:val="00891A37"/>
    <w:rsid w:val="00891C9E"/>
    <w:rsid w:val="0089247D"/>
    <w:rsid w:val="00893F3B"/>
    <w:rsid w:val="008942CA"/>
    <w:rsid w:val="00894E30"/>
    <w:rsid w:val="008959AC"/>
    <w:rsid w:val="00895D95"/>
    <w:rsid w:val="008970E1"/>
    <w:rsid w:val="00897782"/>
    <w:rsid w:val="008A0306"/>
    <w:rsid w:val="008A1956"/>
    <w:rsid w:val="008A2614"/>
    <w:rsid w:val="008A3169"/>
    <w:rsid w:val="008A3913"/>
    <w:rsid w:val="008A4610"/>
    <w:rsid w:val="008A5E01"/>
    <w:rsid w:val="008A6F5B"/>
    <w:rsid w:val="008B0334"/>
    <w:rsid w:val="008B0A13"/>
    <w:rsid w:val="008B0B08"/>
    <w:rsid w:val="008B0C18"/>
    <w:rsid w:val="008B176D"/>
    <w:rsid w:val="008B1F74"/>
    <w:rsid w:val="008B2F99"/>
    <w:rsid w:val="008B36D9"/>
    <w:rsid w:val="008B3769"/>
    <w:rsid w:val="008B42E1"/>
    <w:rsid w:val="008B44E4"/>
    <w:rsid w:val="008B45F4"/>
    <w:rsid w:val="008B4A13"/>
    <w:rsid w:val="008B4B2A"/>
    <w:rsid w:val="008B5959"/>
    <w:rsid w:val="008B5A7E"/>
    <w:rsid w:val="008B60AC"/>
    <w:rsid w:val="008B614D"/>
    <w:rsid w:val="008B63A2"/>
    <w:rsid w:val="008B726D"/>
    <w:rsid w:val="008B72C1"/>
    <w:rsid w:val="008B79D4"/>
    <w:rsid w:val="008C0018"/>
    <w:rsid w:val="008C0360"/>
    <w:rsid w:val="008C0DB9"/>
    <w:rsid w:val="008C1C06"/>
    <w:rsid w:val="008C22D0"/>
    <w:rsid w:val="008C2FED"/>
    <w:rsid w:val="008C3F12"/>
    <w:rsid w:val="008C4A2E"/>
    <w:rsid w:val="008C65F7"/>
    <w:rsid w:val="008C66B8"/>
    <w:rsid w:val="008C6CED"/>
    <w:rsid w:val="008C74ED"/>
    <w:rsid w:val="008C7ACC"/>
    <w:rsid w:val="008C7B65"/>
    <w:rsid w:val="008D087D"/>
    <w:rsid w:val="008D0F8C"/>
    <w:rsid w:val="008D1971"/>
    <w:rsid w:val="008D2BE3"/>
    <w:rsid w:val="008D2FE4"/>
    <w:rsid w:val="008D3135"/>
    <w:rsid w:val="008D3B52"/>
    <w:rsid w:val="008D65AA"/>
    <w:rsid w:val="008D7B0B"/>
    <w:rsid w:val="008E0297"/>
    <w:rsid w:val="008E1A40"/>
    <w:rsid w:val="008E295C"/>
    <w:rsid w:val="008E2F1B"/>
    <w:rsid w:val="008E3018"/>
    <w:rsid w:val="008E3383"/>
    <w:rsid w:val="008E362C"/>
    <w:rsid w:val="008E53D8"/>
    <w:rsid w:val="008E5E8B"/>
    <w:rsid w:val="008E6A33"/>
    <w:rsid w:val="008E7015"/>
    <w:rsid w:val="008E70F9"/>
    <w:rsid w:val="008E7567"/>
    <w:rsid w:val="008E7599"/>
    <w:rsid w:val="008E797C"/>
    <w:rsid w:val="008F0511"/>
    <w:rsid w:val="008F1646"/>
    <w:rsid w:val="008F1F64"/>
    <w:rsid w:val="008F3098"/>
    <w:rsid w:val="008F3483"/>
    <w:rsid w:val="008F3A75"/>
    <w:rsid w:val="008F3FF6"/>
    <w:rsid w:val="008F5D8D"/>
    <w:rsid w:val="008F766C"/>
    <w:rsid w:val="008F7D27"/>
    <w:rsid w:val="009000F6"/>
    <w:rsid w:val="009007CD"/>
    <w:rsid w:val="00900B50"/>
    <w:rsid w:val="00900DA5"/>
    <w:rsid w:val="009017D1"/>
    <w:rsid w:val="00902EC6"/>
    <w:rsid w:val="00903691"/>
    <w:rsid w:val="00904229"/>
    <w:rsid w:val="00905A29"/>
    <w:rsid w:val="00905B72"/>
    <w:rsid w:val="00906A60"/>
    <w:rsid w:val="00910253"/>
    <w:rsid w:val="009106A0"/>
    <w:rsid w:val="00910AC4"/>
    <w:rsid w:val="00911856"/>
    <w:rsid w:val="0091340F"/>
    <w:rsid w:val="009140C5"/>
    <w:rsid w:val="00915364"/>
    <w:rsid w:val="00916DF1"/>
    <w:rsid w:val="009172DE"/>
    <w:rsid w:val="00917718"/>
    <w:rsid w:val="0091796D"/>
    <w:rsid w:val="00921ABD"/>
    <w:rsid w:val="00921BED"/>
    <w:rsid w:val="00921EA9"/>
    <w:rsid w:val="00922DC8"/>
    <w:rsid w:val="00923B30"/>
    <w:rsid w:val="00924AD3"/>
    <w:rsid w:val="00925973"/>
    <w:rsid w:val="00926A33"/>
    <w:rsid w:val="00927265"/>
    <w:rsid w:val="0093077E"/>
    <w:rsid w:val="00930F57"/>
    <w:rsid w:val="0093179F"/>
    <w:rsid w:val="00932C91"/>
    <w:rsid w:val="00932DB2"/>
    <w:rsid w:val="00933259"/>
    <w:rsid w:val="009340A4"/>
    <w:rsid w:val="00935367"/>
    <w:rsid w:val="00936EC6"/>
    <w:rsid w:val="00937716"/>
    <w:rsid w:val="00937AEA"/>
    <w:rsid w:val="00941388"/>
    <w:rsid w:val="009421ED"/>
    <w:rsid w:val="00942462"/>
    <w:rsid w:val="00943DB2"/>
    <w:rsid w:val="0094471C"/>
    <w:rsid w:val="009474BD"/>
    <w:rsid w:val="009478B5"/>
    <w:rsid w:val="009523D6"/>
    <w:rsid w:val="00952829"/>
    <w:rsid w:val="00953337"/>
    <w:rsid w:val="00954368"/>
    <w:rsid w:val="0095539F"/>
    <w:rsid w:val="00955B73"/>
    <w:rsid w:val="00963222"/>
    <w:rsid w:val="009637BC"/>
    <w:rsid w:val="009650E2"/>
    <w:rsid w:val="00965166"/>
    <w:rsid w:val="0096792B"/>
    <w:rsid w:val="00970BBC"/>
    <w:rsid w:val="00972B79"/>
    <w:rsid w:val="009736B9"/>
    <w:rsid w:val="00976F54"/>
    <w:rsid w:val="0097756E"/>
    <w:rsid w:val="009776DA"/>
    <w:rsid w:val="00980BAB"/>
    <w:rsid w:val="00980CD0"/>
    <w:rsid w:val="00980E1E"/>
    <w:rsid w:val="00981093"/>
    <w:rsid w:val="00981B40"/>
    <w:rsid w:val="00981EC9"/>
    <w:rsid w:val="009823FB"/>
    <w:rsid w:val="00982DBC"/>
    <w:rsid w:val="00983E4D"/>
    <w:rsid w:val="009841D3"/>
    <w:rsid w:val="00985526"/>
    <w:rsid w:val="009867D1"/>
    <w:rsid w:val="00986A53"/>
    <w:rsid w:val="009913EE"/>
    <w:rsid w:val="009917FA"/>
    <w:rsid w:val="00992060"/>
    <w:rsid w:val="00994026"/>
    <w:rsid w:val="00995AC5"/>
    <w:rsid w:val="00995C2C"/>
    <w:rsid w:val="00995FDF"/>
    <w:rsid w:val="009A1172"/>
    <w:rsid w:val="009A18CB"/>
    <w:rsid w:val="009A3EDD"/>
    <w:rsid w:val="009A40B9"/>
    <w:rsid w:val="009A5CCE"/>
    <w:rsid w:val="009A6A09"/>
    <w:rsid w:val="009B11B9"/>
    <w:rsid w:val="009B345D"/>
    <w:rsid w:val="009B4275"/>
    <w:rsid w:val="009B459D"/>
    <w:rsid w:val="009B48A0"/>
    <w:rsid w:val="009B4B66"/>
    <w:rsid w:val="009B4F91"/>
    <w:rsid w:val="009B532C"/>
    <w:rsid w:val="009B543B"/>
    <w:rsid w:val="009B592C"/>
    <w:rsid w:val="009B5EC7"/>
    <w:rsid w:val="009B6123"/>
    <w:rsid w:val="009B6937"/>
    <w:rsid w:val="009C0007"/>
    <w:rsid w:val="009C0B3C"/>
    <w:rsid w:val="009C1A08"/>
    <w:rsid w:val="009C20BB"/>
    <w:rsid w:val="009C337A"/>
    <w:rsid w:val="009C3A40"/>
    <w:rsid w:val="009C5992"/>
    <w:rsid w:val="009D0F3D"/>
    <w:rsid w:val="009D1840"/>
    <w:rsid w:val="009D1B04"/>
    <w:rsid w:val="009D254D"/>
    <w:rsid w:val="009D3185"/>
    <w:rsid w:val="009D3ACE"/>
    <w:rsid w:val="009D6CD4"/>
    <w:rsid w:val="009D6EDF"/>
    <w:rsid w:val="009D7285"/>
    <w:rsid w:val="009E0BB3"/>
    <w:rsid w:val="009E1BE0"/>
    <w:rsid w:val="009E1CBA"/>
    <w:rsid w:val="009E1F1E"/>
    <w:rsid w:val="009E3690"/>
    <w:rsid w:val="009E5EB9"/>
    <w:rsid w:val="009E72C7"/>
    <w:rsid w:val="009E7AFA"/>
    <w:rsid w:val="009F06E4"/>
    <w:rsid w:val="009F0FE0"/>
    <w:rsid w:val="009F3A45"/>
    <w:rsid w:val="009F4AC6"/>
    <w:rsid w:val="009F4B14"/>
    <w:rsid w:val="009F6882"/>
    <w:rsid w:val="009F7188"/>
    <w:rsid w:val="009F76F9"/>
    <w:rsid w:val="00A00273"/>
    <w:rsid w:val="00A00D45"/>
    <w:rsid w:val="00A01407"/>
    <w:rsid w:val="00A022AD"/>
    <w:rsid w:val="00A023A2"/>
    <w:rsid w:val="00A03D96"/>
    <w:rsid w:val="00A04788"/>
    <w:rsid w:val="00A07DBD"/>
    <w:rsid w:val="00A11298"/>
    <w:rsid w:val="00A138FA"/>
    <w:rsid w:val="00A1398A"/>
    <w:rsid w:val="00A145F7"/>
    <w:rsid w:val="00A1559B"/>
    <w:rsid w:val="00A177AA"/>
    <w:rsid w:val="00A178AA"/>
    <w:rsid w:val="00A17A95"/>
    <w:rsid w:val="00A17B2C"/>
    <w:rsid w:val="00A17C0B"/>
    <w:rsid w:val="00A17CA1"/>
    <w:rsid w:val="00A22BC7"/>
    <w:rsid w:val="00A22DAA"/>
    <w:rsid w:val="00A22FAD"/>
    <w:rsid w:val="00A24B50"/>
    <w:rsid w:val="00A24F1A"/>
    <w:rsid w:val="00A25C1A"/>
    <w:rsid w:val="00A27D76"/>
    <w:rsid w:val="00A27D89"/>
    <w:rsid w:val="00A30DD2"/>
    <w:rsid w:val="00A3120F"/>
    <w:rsid w:val="00A31994"/>
    <w:rsid w:val="00A3231A"/>
    <w:rsid w:val="00A32ACE"/>
    <w:rsid w:val="00A335CC"/>
    <w:rsid w:val="00A37325"/>
    <w:rsid w:val="00A37B7E"/>
    <w:rsid w:val="00A37EEC"/>
    <w:rsid w:val="00A40459"/>
    <w:rsid w:val="00A406FE"/>
    <w:rsid w:val="00A426E2"/>
    <w:rsid w:val="00A427EA"/>
    <w:rsid w:val="00A42FD4"/>
    <w:rsid w:val="00A431D9"/>
    <w:rsid w:val="00A435AD"/>
    <w:rsid w:val="00A43A94"/>
    <w:rsid w:val="00A44EA6"/>
    <w:rsid w:val="00A4566E"/>
    <w:rsid w:val="00A47003"/>
    <w:rsid w:val="00A500EA"/>
    <w:rsid w:val="00A50BD3"/>
    <w:rsid w:val="00A50E0C"/>
    <w:rsid w:val="00A528EC"/>
    <w:rsid w:val="00A5511F"/>
    <w:rsid w:val="00A55166"/>
    <w:rsid w:val="00A551FF"/>
    <w:rsid w:val="00A55298"/>
    <w:rsid w:val="00A56093"/>
    <w:rsid w:val="00A562E9"/>
    <w:rsid w:val="00A566B8"/>
    <w:rsid w:val="00A56F3A"/>
    <w:rsid w:val="00A5770B"/>
    <w:rsid w:val="00A60029"/>
    <w:rsid w:val="00A604FE"/>
    <w:rsid w:val="00A607C4"/>
    <w:rsid w:val="00A61672"/>
    <w:rsid w:val="00A62611"/>
    <w:rsid w:val="00A633C6"/>
    <w:rsid w:val="00A64235"/>
    <w:rsid w:val="00A650A6"/>
    <w:rsid w:val="00A6586F"/>
    <w:rsid w:val="00A65EB9"/>
    <w:rsid w:val="00A6630A"/>
    <w:rsid w:val="00A66B8C"/>
    <w:rsid w:val="00A66C3D"/>
    <w:rsid w:val="00A67411"/>
    <w:rsid w:val="00A7008E"/>
    <w:rsid w:val="00A710FD"/>
    <w:rsid w:val="00A712D5"/>
    <w:rsid w:val="00A71C41"/>
    <w:rsid w:val="00A75089"/>
    <w:rsid w:val="00A755BA"/>
    <w:rsid w:val="00A75AF2"/>
    <w:rsid w:val="00A76A42"/>
    <w:rsid w:val="00A7750F"/>
    <w:rsid w:val="00A8021D"/>
    <w:rsid w:val="00A80919"/>
    <w:rsid w:val="00A811AF"/>
    <w:rsid w:val="00A81FC4"/>
    <w:rsid w:val="00A84B8C"/>
    <w:rsid w:val="00A84FC1"/>
    <w:rsid w:val="00A85926"/>
    <w:rsid w:val="00A85D76"/>
    <w:rsid w:val="00A8739E"/>
    <w:rsid w:val="00A9021A"/>
    <w:rsid w:val="00A90D6B"/>
    <w:rsid w:val="00A92EB5"/>
    <w:rsid w:val="00A94E75"/>
    <w:rsid w:val="00A94E9C"/>
    <w:rsid w:val="00A96131"/>
    <w:rsid w:val="00A961F0"/>
    <w:rsid w:val="00A970A5"/>
    <w:rsid w:val="00A97644"/>
    <w:rsid w:val="00A97737"/>
    <w:rsid w:val="00A97921"/>
    <w:rsid w:val="00AA1DA9"/>
    <w:rsid w:val="00AA203C"/>
    <w:rsid w:val="00AA28D6"/>
    <w:rsid w:val="00AA3033"/>
    <w:rsid w:val="00AA6617"/>
    <w:rsid w:val="00AA753E"/>
    <w:rsid w:val="00AB0656"/>
    <w:rsid w:val="00AB145C"/>
    <w:rsid w:val="00AB15FC"/>
    <w:rsid w:val="00AB1EB4"/>
    <w:rsid w:val="00AB21C5"/>
    <w:rsid w:val="00AB27EC"/>
    <w:rsid w:val="00AB34A5"/>
    <w:rsid w:val="00AB398A"/>
    <w:rsid w:val="00AB4DC9"/>
    <w:rsid w:val="00AB588E"/>
    <w:rsid w:val="00AB5A6B"/>
    <w:rsid w:val="00AB5CE0"/>
    <w:rsid w:val="00AB6768"/>
    <w:rsid w:val="00AB69BD"/>
    <w:rsid w:val="00AC069D"/>
    <w:rsid w:val="00AC071D"/>
    <w:rsid w:val="00AC1444"/>
    <w:rsid w:val="00AC14CF"/>
    <w:rsid w:val="00AC556C"/>
    <w:rsid w:val="00AC5BB2"/>
    <w:rsid w:val="00AC7B2C"/>
    <w:rsid w:val="00AC7D31"/>
    <w:rsid w:val="00AD087D"/>
    <w:rsid w:val="00AD128E"/>
    <w:rsid w:val="00AD15AF"/>
    <w:rsid w:val="00AD23B9"/>
    <w:rsid w:val="00AD4C84"/>
    <w:rsid w:val="00AD4F8D"/>
    <w:rsid w:val="00AD5623"/>
    <w:rsid w:val="00AD59CA"/>
    <w:rsid w:val="00AD63AD"/>
    <w:rsid w:val="00AD6517"/>
    <w:rsid w:val="00AD6973"/>
    <w:rsid w:val="00AD6B4A"/>
    <w:rsid w:val="00AE1481"/>
    <w:rsid w:val="00AE1F44"/>
    <w:rsid w:val="00AE1F8E"/>
    <w:rsid w:val="00AE3781"/>
    <w:rsid w:val="00AE3A20"/>
    <w:rsid w:val="00AE3B3E"/>
    <w:rsid w:val="00AE42C4"/>
    <w:rsid w:val="00AE4460"/>
    <w:rsid w:val="00AE5A28"/>
    <w:rsid w:val="00AF047B"/>
    <w:rsid w:val="00AF075A"/>
    <w:rsid w:val="00AF10D7"/>
    <w:rsid w:val="00AF1DA5"/>
    <w:rsid w:val="00AF23BE"/>
    <w:rsid w:val="00AF2AC5"/>
    <w:rsid w:val="00AF60AC"/>
    <w:rsid w:val="00AF65D1"/>
    <w:rsid w:val="00AF7CAE"/>
    <w:rsid w:val="00AF7DE6"/>
    <w:rsid w:val="00AF7F22"/>
    <w:rsid w:val="00B0162B"/>
    <w:rsid w:val="00B024DC"/>
    <w:rsid w:val="00B03238"/>
    <w:rsid w:val="00B039F0"/>
    <w:rsid w:val="00B040F1"/>
    <w:rsid w:val="00B05457"/>
    <w:rsid w:val="00B101EB"/>
    <w:rsid w:val="00B1135B"/>
    <w:rsid w:val="00B11DAE"/>
    <w:rsid w:val="00B12050"/>
    <w:rsid w:val="00B12261"/>
    <w:rsid w:val="00B127D4"/>
    <w:rsid w:val="00B13739"/>
    <w:rsid w:val="00B15104"/>
    <w:rsid w:val="00B154DA"/>
    <w:rsid w:val="00B156B5"/>
    <w:rsid w:val="00B15FE5"/>
    <w:rsid w:val="00B16195"/>
    <w:rsid w:val="00B16237"/>
    <w:rsid w:val="00B17740"/>
    <w:rsid w:val="00B177AB"/>
    <w:rsid w:val="00B20705"/>
    <w:rsid w:val="00B20B1D"/>
    <w:rsid w:val="00B20CD9"/>
    <w:rsid w:val="00B225F8"/>
    <w:rsid w:val="00B237E1"/>
    <w:rsid w:val="00B2435B"/>
    <w:rsid w:val="00B24ADD"/>
    <w:rsid w:val="00B25D36"/>
    <w:rsid w:val="00B261B1"/>
    <w:rsid w:val="00B2667D"/>
    <w:rsid w:val="00B267AE"/>
    <w:rsid w:val="00B272BF"/>
    <w:rsid w:val="00B32335"/>
    <w:rsid w:val="00B323D2"/>
    <w:rsid w:val="00B32757"/>
    <w:rsid w:val="00B32EC3"/>
    <w:rsid w:val="00B3456C"/>
    <w:rsid w:val="00B34FD3"/>
    <w:rsid w:val="00B363F7"/>
    <w:rsid w:val="00B4029A"/>
    <w:rsid w:val="00B403F1"/>
    <w:rsid w:val="00B42DFF"/>
    <w:rsid w:val="00B431DF"/>
    <w:rsid w:val="00B4396E"/>
    <w:rsid w:val="00B4543E"/>
    <w:rsid w:val="00B45C55"/>
    <w:rsid w:val="00B45F50"/>
    <w:rsid w:val="00B46157"/>
    <w:rsid w:val="00B47253"/>
    <w:rsid w:val="00B511A5"/>
    <w:rsid w:val="00B512FC"/>
    <w:rsid w:val="00B516C2"/>
    <w:rsid w:val="00B5225B"/>
    <w:rsid w:val="00B52659"/>
    <w:rsid w:val="00B54069"/>
    <w:rsid w:val="00B5538C"/>
    <w:rsid w:val="00B56C27"/>
    <w:rsid w:val="00B56D73"/>
    <w:rsid w:val="00B571B4"/>
    <w:rsid w:val="00B57546"/>
    <w:rsid w:val="00B5790F"/>
    <w:rsid w:val="00B600F8"/>
    <w:rsid w:val="00B601D5"/>
    <w:rsid w:val="00B61088"/>
    <w:rsid w:val="00B6179D"/>
    <w:rsid w:val="00B62CA7"/>
    <w:rsid w:val="00B62CD3"/>
    <w:rsid w:val="00B638C7"/>
    <w:rsid w:val="00B65503"/>
    <w:rsid w:val="00B66A40"/>
    <w:rsid w:val="00B67676"/>
    <w:rsid w:val="00B7330F"/>
    <w:rsid w:val="00B74C8E"/>
    <w:rsid w:val="00B756C2"/>
    <w:rsid w:val="00B7644E"/>
    <w:rsid w:val="00B80424"/>
    <w:rsid w:val="00B80915"/>
    <w:rsid w:val="00B80BC7"/>
    <w:rsid w:val="00B81EE3"/>
    <w:rsid w:val="00B8378E"/>
    <w:rsid w:val="00B841BD"/>
    <w:rsid w:val="00B85270"/>
    <w:rsid w:val="00B85ED0"/>
    <w:rsid w:val="00B90A71"/>
    <w:rsid w:val="00B90F1B"/>
    <w:rsid w:val="00B9122B"/>
    <w:rsid w:val="00B9185B"/>
    <w:rsid w:val="00B940C3"/>
    <w:rsid w:val="00B95D2D"/>
    <w:rsid w:val="00B963BA"/>
    <w:rsid w:val="00B96CD9"/>
    <w:rsid w:val="00B970F3"/>
    <w:rsid w:val="00B97390"/>
    <w:rsid w:val="00B9778B"/>
    <w:rsid w:val="00B977BD"/>
    <w:rsid w:val="00BA008B"/>
    <w:rsid w:val="00BA020E"/>
    <w:rsid w:val="00BA0510"/>
    <w:rsid w:val="00BA07C6"/>
    <w:rsid w:val="00BA141C"/>
    <w:rsid w:val="00BA1A4A"/>
    <w:rsid w:val="00BA27B5"/>
    <w:rsid w:val="00BA2A6F"/>
    <w:rsid w:val="00BA3459"/>
    <w:rsid w:val="00BA3669"/>
    <w:rsid w:val="00BA46FC"/>
    <w:rsid w:val="00BA4A52"/>
    <w:rsid w:val="00BA4E4F"/>
    <w:rsid w:val="00BA5045"/>
    <w:rsid w:val="00BA7EED"/>
    <w:rsid w:val="00BB1192"/>
    <w:rsid w:val="00BB16EA"/>
    <w:rsid w:val="00BB1AC1"/>
    <w:rsid w:val="00BB1C12"/>
    <w:rsid w:val="00BB1FF3"/>
    <w:rsid w:val="00BB2130"/>
    <w:rsid w:val="00BB3D67"/>
    <w:rsid w:val="00BB43C2"/>
    <w:rsid w:val="00BB46DD"/>
    <w:rsid w:val="00BB6104"/>
    <w:rsid w:val="00BB7672"/>
    <w:rsid w:val="00BB7BA9"/>
    <w:rsid w:val="00BC0251"/>
    <w:rsid w:val="00BC13CD"/>
    <w:rsid w:val="00BC1BBB"/>
    <w:rsid w:val="00BC2596"/>
    <w:rsid w:val="00BC28EC"/>
    <w:rsid w:val="00BC56A1"/>
    <w:rsid w:val="00BC5CD8"/>
    <w:rsid w:val="00BC6F41"/>
    <w:rsid w:val="00BC703F"/>
    <w:rsid w:val="00BC7948"/>
    <w:rsid w:val="00BD0395"/>
    <w:rsid w:val="00BD173E"/>
    <w:rsid w:val="00BD21B4"/>
    <w:rsid w:val="00BD23DB"/>
    <w:rsid w:val="00BD37DF"/>
    <w:rsid w:val="00BD559F"/>
    <w:rsid w:val="00BD6ADB"/>
    <w:rsid w:val="00BD6AF0"/>
    <w:rsid w:val="00BD7A86"/>
    <w:rsid w:val="00BE0402"/>
    <w:rsid w:val="00BE0A3D"/>
    <w:rsid w:val="00BE0C38"/>
    <w:rsid w:val="00BE0D1D"/>
    <w:rsid w:val="00BE2A35"/>
    <w:rsid w:val="00BE43F5"/>
    <w:rsid w:val="00BE4453"/>
    <w:rsid w:val="00BE4516"/>
    <w:rsid w:val="00BE5264"/>
    <w:rsid w:val="00BE5D81"/>
    <w:rsid w:val="00BE70AC"/>
    <w:rsid w:val="00BE7F75"/>
    <w:rsid w:val="00BF0E0C"/>
    <w:rsid w:val="00BF115C"/>
    <w:rsid w:val="00BF16AE"/>
    <w:rsid w:val="00BF1A43"/>
    <w:rsid w:val="00BF1C99"/>
    <w:rsid w:val="00BF23D3"/>
    <w:rsid w:val="00BF3237"/>
    <w:rsid w:val="00BF4A5E"/>
    <w:rsid w:val="00BF5447"/>
    <w:rsid w:val="00BF636B"/>
    <w:rsid w:val="00BF6B35"/>
    <w:rsid w:val="00C00E3B"/>
    <w:rsid w:val="00C016CA"/>
    <w:rsid w:val="00C018B1"/>
    <w:rsid w:val="00C01B67"/>
    <w:rsid w:val="00C02269"/>
    <w:rsid w:val="00C0226D"/>
    <w:rsid w:val="00C02619"/>
    <w:rsid w:val="00C026AE"/>
    <w:rsid w:val="00C02BE5"/>
    <w:rsid w:val="00C03A86"/>
    <w:rsid w:val="00C03BCA"/>
    <w:rsid w:val="00C04ACD"/>
    <w:rsid w:val="00C05EB7"/>
    <w:rsid w:val="00C1085E"/>
    <w:rsid w:val="00C1096D"/>
    <w:rsid w:val="00C114A0"/>
    <w:rsid w:val="00C13734"/>
    <w:rsid w:val="00C143CA"/>
    <w:rsid w:val="00C144AB"/>
    <w:rsid w:val="00C15575"/>
    <w:rsid w:val="00C158E6"/>
    <w:rsid w:val="00C15961"/>
    <w:rsid w:val="00C21062"/>
    <w:rsid w:val="00C22401"/>
    <w:rsid w:val="00C224CC"/>
    <w:rsid w:val="00C22609"/>
    <w:rsid w:val="00C2418C"/>
    <w:rsid w:val="00C24896"/>
    <w:rsid w:val="00C24C74"/>
    <w:rsid w:val="00C24FCB"/>
    <w:rsid w:val="00C26584"/>
    <w:rsid w:val="00C26A67"/>
    <w:rsid w:val="00C275F1"/>
    <w:rsid w:val="00C27763"/>
    <w:rsid w:val="00C301BD"/>
    <w:rsid w:val="00C30536"/>
    <w:rsid w:val="00C310F5"/>
    <w:rsid w:val="00C327B4"/>
    <w:rsid w:val="00C341E7"/>
    <w:rsid w:val="00C35622"/>
    <w:rsid w:val="00C37146"/>
    <w:rsid w:val="00C40707"/>
    <w:rsid w:val="00C40E08"/>
    <w:rsid w:val="00C429DA"/>
    <w:rsid w:val="00C44076"/>
    <w:rsid w:val="00C4459B"/>
    <w:rsid w:val="00C44CF8"/>
    <w:rsid w:val="00C45AF2"/>
    <w:rsid w:val="00C46D62"/>
    <w:rsid w:val="00C4795F"/>
    <w:rsid w:val="00C47AB3"/>
    <w:rsid w:val="00C47EED"/>
    <w:rsid w:val="00C505AE"/>
    <w:rsid w:val="00C51B52"/>
    <w:rsid w:val="00C51C2F"/>
    <w:rsid w:val="00C529EF"/>
    <w:rsid w:val="00C530D8"/>
    <w:rsid w:val="00C5386B"/>
    <w:rsid w:val="00C566EC"/>
    <w:rsid w:val="00C57224"/>
    <w:rsid w:val="00C602BC"/>
    <w:rsid w:val="00C60BF0"/>
    <w:rsid w:val="00C6107F"/>
    <w:rsid w:val="00C6210F"/>
    <w:rsid w:val="00C62154"/>
    <w:rsid w:val="00C64518"/>
    <w:rsid w:val="00C64721"/>
    <w:rsid w:val="00C65168"/>
    <w:rsid w:val="00C65525"/>
    <w:rsid w:val="00C655A7"/>
    <w:rsid w:val="00C657BF"/>
    <w:rsid w:val="00C660C3"/>
    <w:rsid w:val="00C706C3"/>
    <w:rsid w:val="00C707C1"/>
    <w:rsid w:val="00C70D31"/>
    <w:rsid w:val="00C7103E"/>
    <w:rsid w:val="00C71085"/>
    <w:rsid w:val="00C71C67"/>
    <w:rsid w:val="00C73014"/>
    <w:rsid w:val="00C730BC"/>
    <w:rsid w:val="00C734BA"/>
    <w:rsid w:val="00C74CFB"/>
    <w:rsid w:val="00C77D57"/>
    <w:rsid w:val="00C8024C"/>
    <w:rsid w:val="00C80278"/>
    <w:rsid w:val="00C8041C"/>
    <w:rsid w:val="00C8181A"/>
    <w:rsid w:val="00C81F8D"/>
    <w:rsid w:val="00C8279C"/>
    <w:rsid w:val="00C82F06"/>
    <w:rsid w:val="00C83139"/>
    <w:rsid w:val="00C833CA"/>
    <w:rsid w:val="00C8552D"/>
    <w:rsid w:val="00C87A50"/>
    <w:rsid w:val="00C87BEF"/>
    <w:rsid w:val="00C91488"/>
    <w:rsid w:val="00C916FB"/>
    <w:rsid w:val="00C92DD8"/>
    <w:rsid w:val="00C92F9C"/>
    <w:rsid w:val="00C93E7A"/>
    <w:rsid w:val="00C93EF8"/>
    <w:rsid w:val="00C94395"/>
    <w:rsid w:val="00C9444E"/>
    <w:rsid w:val="00C9456D"/>
    <w:rsid w:val="00C94B92"/>
    <w:rsid w:val="00C95DD1"/>
    <w:rsid w:val="00C95F66"/>
    <w:rsid w:val="00C95FF6"/>
    <w:rsid w:val="00C9624A"/>
    <w:rsid w:val="00C966D6"/>
    <w:rsid w:val="00C96744"/>
    <w:rsid w:val="00C9724F"/>
    <w:rsid w:val="00CA2B9A"/>
    <w:rsid w:val="00CA3999"/>
    <w:rsid w:val="00CA440C"/>
    <w:rsid w:val="00CA4430"/>
    <w:rsid w:val="00CA492A"/>
    <w:rsid w:val="00CA6D53"/>
    <w:rsid w:val="00CA6E6C"/>
    <w:rsid w:val="00CB02DC"/>
    <w:rsid w:val="00CB0A73"/>
    <w:rsid w:val="00CB1D12"/>
    <w:rsid w:val="00CB1DAD"/>
    <w:rsid w:val="00CB2B2A"/>
    <w:rsid w:val="00CB2D55"/>
    <w:rsid w:val="00CB2F4A"/>
    <w:rsid w:val="00CB3E67"/>
    <w:rsid w:val="00CB4118"/>
    <w:rsid w:val="00CB50BC"/>
    <w:rsid w:val="00CB5CFD"/>
    <w:rsid w:val="00CB6927"/>
    <w:rsid w:val="00CB69B7"/>
    <w:rsid w:val="00CB7907"/>
    <w:rsid w:val="00CB7EBB"/>
    <w:rsid w:val="00CC18E0"/>
    <w:rsid w:val="00CC1966"/>
    <w:rsid w:val="00CC1A9C"/>
    <w:rsid w:val="00CC1C2B"/>
    <w:rsid w:val="00CC20BE"/>
    <w:rsid w:val="00CC2C8D"/>
    <w:rsid w:val="00CC30F0"/>
    <w:rsid w:val="00CC3258"/>
    <w:rsid w:val="00CC3F3D"/>
    <w:rsid w:val="00CC48D0"/>
    <w:rsid w:val="00CC586A"/>
    <w:rsid w:val="00CC5CB4"/>
    <w:rsid w:val="00CC5DC3"/>
    <w:rsid w:val="00CC658C"/>
    <w:rsid w:val="00CC6BD0"/>
    <w:rsid w:val="00CD0189"/>
    <w:rsid w:val="00CD0412"/>
    <w:rsid w:val="00CD16E2"/>
    <w:rsid w:val="00CD178D"/>
    <w:rsid w:val="00CD2443"/>
    <w:rsid w:val="00CD2723"/>
    <w:rsid w:val="00CD32A8"/>
    <w:rsid w:val="00CD3CC4"/>
    <w:rsid w:val="00CD5250"/>
    <w:rsid w:val="00CD5DD5"/>
    <w:rsid w:val="00CD634E"/>
    <w:rsid w:val="00CD7145"/>
    <w:rsid w:val="00CD7786"/>
    <w:rsid w:val="00CD7AB2"/>
    <w:rsid w:val="00CE0EB8"/>
    <w:rsid w:val="00CE276D"/>
    <w:rsid w:val="00CE2793"/>
    <w:rsid w:val="00CE32AF"/>
    <w:rsid w:val="00CE42C8"/>
    <w:rsid w:val="00CE44EA"/>
    <w:rsid w:val="00CE48A9"/>
    <w:rsid w:val="00CE6491"/>
    <w:rsid w:val="00CE66E0"/>
    <w:rsid w:val="00CE6C46"/>
    <w:rsid w:val="00CE745B"/>
    <w:rsid w:val="00CF08AD"/>
    <w:rsid w:val="00CF2BAC"/>
    <w:rsid w:val="00CF43B8"/>
    <w:rsid w:val="00CF5023"/>
    <w:rsid w:val="00CF7140"/>
    <w:rsid w:val="00D01F6F"/>
    <w:rsid w:val="00D02606"/>
    <w:rsid w:val="00D055D3"/>
    <w:rsid w:val="00D05F99"/>
    <w:rsid w:val="00D06435"/>
    <w:rsid w:val="00D10771"/>
    <w:rsid w:val="00D10C67"/>
    <w:rsid w:val="00D10EAA"/>
    <w:rsid w:val="00D1131C"/>
    <w:rsid w:val="00D11830"/>
    <w:rsid w:val="00D128E4"/>
    <w:rsid w:val="00D12D35"/>
    <w:rsid w:val="00D1330E"/>
    <w:rsid w:val="00D14E02"/>
    <w:rsid w:val="00D1552B"/>
    <w:rsid w:val="00D15B6E"/>
    <w:rsid w:val="00D161E8"/>
    <w:rsid w:val="00D17CB2"/>
    <w:rsid w:val="00D21233"/>
    <w:rsid w:val="00D21B75"/>
    <w:rsid w:val="00D23D97"/>
    <w:rsid w:val="00D26198"/>
    <w:rsid w:val="00D265B8"/>
    <w:rsid w:val="00D2695E"/>
    <w:rsid w:val="00D26E12"/>
    <w:rsid w:val="00D2770F"/>
    <w:rsid w:val="00D30315"/>
    <w:rsid w:val="00D313E2"/>
    <w:rsid w:val="00D3273C"/>
    <w:rsid w:val="00D32B29"/>
    <w:rsid w:val="00D33049"/>
    <w:rsid w:val="00D348FA"/>
    <w:rsid w:val="00D36131"/>
    <w:rsid w:val="00D374D9"/>
    <w:rsid w:val="00D379E3"/>
    <w:rsid w:val="00D37FD4"/>
    <w:rsid w:val="00D409CC"/>
    <w:rsid w:val="00D4142B"/>
    <w:rsid w:val="00D41E7B"/>
    <w:rsid w:val="00D42278"/>
    <w:rsid w:val="00D433FA"/>
    <w:rsid w:val="00D43922"/>
    <w:rsid w:val="00D44C04"/>
    <w:rsid w:val="00D450D3"/>
    <w:rsid w:val="00D45294"/>
    <w:rsid w:val="00D459E3"/>
    <w:rsid w:val="00D46189"/>
    <w:rsid w:val="00D46ECB"/>
    <w:rsid w:val="00D501C2"/>
    <w:rsid w:val="00D53635"/>
    <w:rsid w:val="00D53A88"/>
    <w:rsid w:val="00D53AC2"/>
    <w:rsid w:val="00D54A32"/>
    <w:rsid w:val="00D54F7F"/>
    <w:rsid w:val="00D5515F"/>
    <w:rsid w:val="00D5540E"/>
    <w:rsid w:val="00D561F4"/>
    <w:rsid w:val="00D562FA"/>
    <w:rsid w:val="00D569F0"/>
    <w:rsid w:val="00D5708E"/>
    <w:rsid w:val="00D5725E"/>
    <w:rsid w:val="00D57582"/>
    <w:rsid w:val="00D57A43"/>
    <w:rsid w:val="00D57D34"/>
    <w:rsid w:val="00D62793"/>
    <w:rsid w:val="00D6297F"/>
    <w:rsid w:val="00D62CA4"/>
    <w:rsid w:val="00D6556E"/>
    <w:rsid w:val="00D6689D"/>
    <w:rsid w:val="00D66BDE"/>
    <w:rsid w:val="00D66C78"/>
    <w:rsid w:val="00D66CAA"/>
    <w:rsid w:val="00D672E1"/>
    <w:rsid w:val="00D70B36"/>
    <w:rsid w:val="00D70EF7"/>
    <w:rsid w:val="00D72257"/>
    <w:rsid w:val="00D727BA"/>
    <w:rsid w:val="00D73C24"/>
    <w:rsid w:val="00D75486"/>
    <w:rsid w:val="00D755E5"/>
    <w:rsid w:val="00D75A95"/>
    <w:rsid w:val="00D75E57"/>
    <w:rsid w:val="00D77060"/>
    <w:rsid w:val="00D77D16"/>
    <w:rsid w:val="00D77F27"/>
    <w:rsid w:val="00D80EFA"/>
    <w:rsid w:val="00D81ABB"/>
    <w:rsid w:val="00D8249F"/>
    <w:rsid w:val="00D826A2"/>
    <w:rsid w:val="00D8323C"/>
    <w:rsid w:val="00D83733"/>
    <w:rsid w:val="00D83A13"/>
    <w:rsid w:val="00D853F8"/>
    <w:rsid w:val="00D85EA0"/>
    <w:rsid w:val="00D927A2"/>
    <w:rsid w:val="00D92817"/>
    <w:rsid w:val="00D9488C"/>
    <w:rsid w:val="00D96114"/>
    <w:rsid w:val="00D961E1"/>
    <w:rsid w:val="00D967AD"/>
    <w:rsid w:val="00D96BDE"/>
    <w:rsid w:val="00D97227"/>
    <w:rsid w:val="00DA0F01"/>
    <w:rsid w:val="00DA0FAE"/>
    <w:rsid w:val="00DA1F4D"/>
    <w:rsid w:val="00DA2863"/>
    <w:rsid w:val="00DA3994"/>
    <w:rsid w:val="00DA4A78"/>
    <w:rsid w:val="00DA5867"/>
    <w:rsid w:val="00DA6048"/>
    <w:rsid w:val="00DA7D49"/>
    <w:rsid w:val="00DB0001"/>
    <w:rsid w:val="00DB100A"/>
    <w:rsid w:val="00DB147B"/>
    <w:rsid w:val="00DB17AB"/>
    <w:rsid w:val="00DB19F9"/>
    <w:rsid w:val="00DB1F73"/>
    <w:rsid w:val="00DB2087"/>
    <w:rsid w:val="00DB2CA0"/>
    <w:rsid w:val="00DB3360"/>
    <w:rsid w:val="00DB5143"/>
    <w:rsid w:val="00DB6EE2"/>
    <w:rsid w:val="00DC0A60"/>
    <w:rsid w:val="00DC14B2"/>
    <w:rsid w:val="00DC16BD"/>
    <w:rsid w:val="00DC2ED5"/>
    <w:rsid w:val="00DC3CFB"/>
    <w:rsid w:val="00DC6584"/>
    <w:rsid w:val="00DC7996"/>
    <w:rsid w:val="00DD0118"/>
    <w:rsid w:val="00DD0927"/>
    <w:rsid w:val="00DD0EF6"/>
    <w:rsid w:val="00DD1561"/>
    <w:rsid w:val="00DD1910"/>
    <w:rsid w:val="00DD2E40"/>
    <w:rsid w:val="00DD34AD"/>
    <w:rsid w:val="00DD5EF9"/>
    <w:rsid w:val="00DE0051"/>
    <w:rsid w:val="00DE03C6"/>
    <w:rsid w:val="00DE06E6"/>
    <w:rsid w:val="00DE0A0D"/>
    <w:rsid w:val="00DE2402"/>
    <w:rsid w:val="00DE268D"/>
    <w:rsid w:val="00DE2D29"/>
    <w:rsid w:val="00DE3365"/>
    <w:rsid w:val="00DE4301"/>
    <w:rsid w:val="00DE4498"/>
    <w:rsid w:val="00DE59EB"/>
    <w:rsid w:val="00DE6A1B"/>
    <w:rsid w:val="00DE7D7E"/>
    <w:rsid w:val="00DF155B"/>
    <w:rsid w:val="00DF1B1E"/>
    <w:rsid w:val="00DF2427"/>
    <w:rsid w:val="00DF2B45"/>
    <w:rsid w:val="00DF2FDD"/>
    <w:rsid w:val="00DF3F0F"/>
    <w:rsid w:val="00DF600D"/>
    <w:rsid w:val="00DF7A74"/>
    <w:rsid w:val="00E00D27"/>
    <w:rsid w:val="00E03952"/>
    <w:rsid w:val="00E03A67"/>
    <w:rsid w:val="00E04690"/>
    <w:rsid w:val="00E04BE9"/>
    <w:rsid w:val="00E04CED"/>
    <w:rsid w:val="00E05E17"/>
    <w:rsid w:val="00E062DC"/>
    <w:rsid w:val="00E07224"/>
    <w:rsid w:val="00E073C1"/>
    <w:rsid w:val="00E07888"/>
    <w:rsid w:val="00E07C58"/>
    <w:rsid w:val="00E07D92"/>
    <w:rsid w:val="00E10D6A"/>
    <w:rsid w:val="00E1142E"/>
    <w:rsid w:val="00E12510"/>
    <w:rsid w:val="00E1503D"/>
    <w:rsid w:val="00E15079"/>
    <w:rsid w:val="00E15C99"/>
    <w:rsid w:val="00E2057D"/>
    <w:rsid w:val="00E216A6"/>
    <w:rsid w:val="00E22276"/>
    <w:rsid w:val="00E23CE3"/>
    <w:rsid w:val="00E24C95"/>
    <w:rsid w:val="00E25500"/>
    <w:rsid w:val="00E26F82"/>
    <w:rsid w:val="00E27567"/>
    <w:rsid w:val="00E30428"/>
    <w:rsid w:val="00E3245D"/>
    <w:rsid w:val="00E3268B"/>
    <w:rsid w:val="00E33CDB"/>
    <w:rsid w:val="00E33FCC"/>
    <w:rsid w:val="00E347D6"/>
    <w:rsid w:val="00E3536E"/>
    <w:rsid w:val="00E35647"/>
    <w:rsid w:val="00E36012"/>
    <w:rsid w:val="00E36DCC"/>
    <w:rsid w:val="00E41443"/>
    <w:rsid w:val="00E41E08"/>
    <w:rsid w:val="00E422C6"/>
    <w:rsid w:val="00E425BE"/>
    <w:rsid w:val="00E42E1B"/>
    <w:rsid w:val="00E42E57"/>
    <w:rsid w:val="00E43BEF"/>
    <w:rsid w:val="00E4644F"/>
    <w:rsid w:val="00E46AFE"/>
    <w:rsid w:val="00E47790"/>
    <w:rsid w:val="00E55335"/>
    <w:rsid w:val="00E55679"/>
    <w:rsid w:val="00E566B1"/>
    <w:rsid w:val="00E566F4"/>
    <w:rsid w:val="00E57159"/>
    <w:rsid w:val="00E60F58"/>
    <w:rsid w:val="00E65AB3"/>
    <w:rsid w:val="00E65DDD"/>
    <w:rsid w:val="00E664FF"/>
    <w:rsid w:val="00E66A81"/>
    <w:rsid w:val="00E66EBA"/>
    <w:rsid w:val="00E67024"/>
    <w:rsid w:val="00E7171D"/>
    <w:rsid w:val="00E72C8C"/>
    <w:rsid w:val="00E72FAD"/>
    <w:rsid w:val="00E741FE"/>
    <w:rsid w:val="00E74C64"/>
    <w:rsid w:val="00E75F32"/>
    <w:rsid w:val="00E7608F"/>
    <w:rsid w:val="00E76C6D"/>
    <w:rsid w:val="00E80E2E"/>
    <w:rsid w:val="00E8154D"/>
    <w:rsid w:val="00E82A33"/>
    <w:rsid w:val="00E837CE"/>
    <w:rsid w:val="00E840D7"/>
    <w:rsid w:val="00E8579A"/>
    <w:rsid w:val="00E872F8"/>
    <w:rsid w:val="00E875A0"/>
    <w:rsid w:val="00E913D7"/>
    <w:rsid w:val="00E92646"/>
    <w:rsid w:val="00E929D0"/>
    <w:rsid w:val="00E92C7D"/>
    <w:rsid w:val="00E92EFE"/>
    <w:rsid w:val="00E93496"/>
    <w:rsid w:val="00E93F36"/>
    <w:rsid w:val="00E94419"/>
    <w:rsid w:val="00E9593A"/>
    <w:rsid w:val="00E97510"/>
    <w:rsid w:val="00EA0239"/>
    <w:rsid w:val="00EA0370"/>
    <w:rsid w:val="00EA103C"/>
    <w:rsid w:val="00EA1C99"/>
    <w:rsid w:val="00EA2CC3"/>
    <w:rsid w:val="00EA30E7"/>
    <w:rsid w:val="00EA38E1"/>
    <w:rsid w:val="00EA4064"/>
    <w:rsid w:val="00EA70CF"/>
    <w:rsid w:val="00EA766B"/>
    <w:rsid w:val="00EB0131"/>
    <w:rsid w:val="00EB0590"/>
    <w:rsid w:val="00EB178B"/>
    <w:rsid w:val="00EB2145"/>
    <w:rsid w:val="00EB2897"/>
    <w:rsid w:val="00EB42FC"/>
    <w:rsid w:val="00EB45C8"/>
    <w:rsid w:val="00EB4C80"/>
    <w:rsid w:val="00EB611A"/>
    <w:rsid w:val="00EB6C3A"/>
    <w:rsid w:val="00EC295F"/>
    <w:rsid w:val="00EC38C6"/>
    <w:rsid w:val="00EC4E67"/>
    <w:rsid w:val="00EC6176"/>
    <w:rsid w:val="00EC7E46"/>
    <w:rsid w:val="00ED0F34"/>
    <w:rsid w:val="00ED2919"/>
    <w:rsid w:val="00ED33BE"/>
    <w:rsid w:val="00ED41ED"/>
    <w:rsid w:val="00ED4630"/>
    <w:rsid w:val="00EE000C"/>
    <w:rsid w:val="00EE029D"/>
    <w:rsid w:val="00EE03D9"/>
    <w:rsid w:val="00EE2877"/>
    <w:rsid w:val="00EE29D9"/>
    <w:rsid w:val="00EE31ED"/>
    <w:rsid w:val="00EE38E5"/>
    <w:rsid w:val="00EE3C15"/>
    <w:rsid w:val="00EE4F43"/>
    <w:rsid w:val="00EE633B"/>
    <w:rsid w:val="00EE7C98"/>
    <w:rsid w:val="00EF0C29"/>
    <w:rsid w:val="00EF163C"/>
    <w:rsid w:val="00EF382A"/>
    <w:rsid w:val="00EF390D"/>
    <w:rsid w:val="00EF5DDF"/>
    <w:rsid w:val="00EF75AB"/>
    <w:rsid w:val="00F0087A"/>
    <w:rsid w:val="00F00F4E"/>
    <w:rsid w:val="00F018DB"/>
    <w:rsid w:val="00F01A8C"/>
    <w:rsid w:val="00F01EEF"/>
    <w:rsid w:val="00F03A85"/>
    <w:rsid w:val="00F050A3"/>
    <w:rsid w:val="00F06BAC"/>
    <w:rsid w:val="00F0701E"/>
    <w:rsid w:val="00F0708F"/>
    <w:rsid w:val="00F07204"/>
    <w:rsid w:val="00F07400"/>
    <w:rsid w:val="00F0777D"/>
    <w:rsid w:val="00F10545"/>
    <w:rsid w:val="00F11DF7"/>
    <w:rsid w:val="00F125E1"/>
    <w:rsid w:val="00F131E1"/>
    <w:rsid w:val="00F14077"/>
    <w:rsid w:val="00F1426D"/>
    <w:rsid w:val="00F15C5C"/>
    <w:rsid w:val="00F16819"/>
    <w:rsid w:val="00F169F2"/>
    <w:rsid w:val="00F17127"/>
    <w:rsid w:val="00F17658"/>
    <w:rsid w:val="00F20963"/>
    <w:rsid w:val="00F20A32"/>
    <w:rsid w:val="00F211E0"/>
    <w:rsid w:val="00F224E3"/>
    <w:rsid w:val="00F23576"/>
    <w:rsid w:val="00F241CC"/>
    <w:rsid w:val="00F24702"/>
    <w:rsid w:val="00F24820"/>
    <w:rsid w:val="00F2524F"/>
    <w:rsid w:val="00F25C1D"/>
    <w:rsid w:val="00F26634"/>
    <w:rsid w:val="00F267D8"/>
    <w:rsid w:val="00F277C9"/>
    <w:rsid w:val="00F27DC2"/>
    <w:rsid w:val="00F30D67"/>
    <w:rsid w:val="00F348C4"/>
    <w:rsid w:val="00F34C2B"/>
    <w:rsid w:val="00F34C58"/>
    <w:rsid w:val="00F35050"/>
    <w:rsid w:val="00F35A5D"/>
    <w:rsid w:val="00F35C5E"/>
    <w:rsid w:val="00F36B38"/>
    <w:rsid w:val="00F37010"/>
    <w:rsid w:val="00F416B2"/>
    <w:rsid w:val="00F4205A"/>
    <w:rsid w:val="00F42D50"/>
    <w:rsid w:val="00F45528"/>
    <w:rsid w:val="00F473B9"/>
    <w:rsid w:val="00F508A5"/>
    <w:rsid w:val="00F5113D"/>
    <w:rsid w:val="00F513D2"/>
    <w:rsid w:val="00F51B15"/>
    <w:rsid w:val="00F521D8"/>
    <w:rsid w:val="00F52517"/>
    <w:rsid w:val="00F539E2"/>
    <w:rsid w:val="00F55627"/>
    <w:rsid w:val="00F55E12"/>
    <w:rsid w:val="00F55EA8"/>
    <w:rsid w:val="00F60800"/>
    <w:rsid w:val="00F61153"/>
    <w:rsid w:val="00F61ADE"/>
    <w:rsid w:val="00F61ED1"/>
    <w:rsid w:val="00F6238B"/>
    <w:rsid w:val="00F62688"/>
    <w:rsid w:val="00F626B5"/>
    <w:rsid w:val="00F63B37"/>
    <w:rsid w:val="00F64000"/>
    <w:rsid w:val="00F64624"/>
    <w:rsid w:val="00F66677"/>
    <w:rsid w:val="00F66872"/>
    <w:rsid w:val="00F66B86"/>
    <w:rsid w:val="00F66FBD"/>
    <w:rsid w:val="00F6719A"/>
    <w:rsid w:val="00F6741B"/>
    <w:rsid w:val="00F709AA"/>
    <w:rsid w:val="00F7145E"/>
    <w:rsid w:val="00F71546"/>
    <w:rsid w:val="00F71DE2"/>
    <w:rsid w:val="00F72EE4"/>
    <w:rsid w:val="00F73249"/>
    <w:rsid w:val="00F732FD"/>
    <w:rsid w:val="00F73705"/>
    <w:rsid w:val="00F73F2D"/>
    <w:rsid w:val="00F75B56"/>
    <w:rsid w:val="00F7635F"/>
    <w:rsid w:val="00F7639E"/>
    <w:rsid w:val="00F773B2"/>
    <w:rsid w:val="00F77B30"/>
    <w:rsid w:val="00F77C37"/>
    <w:rsid w:val="00F8066D"/>
    <w:rsid w:val="00F812D4"/>
    <w:rsid w:val="00F83468"/>
    <w:rsid w:val="00F84031"/>
    <w:rsid w:val="00F84387"/>
    <w:rsid w:val="00F851E0"/>
    <w:rsid w:val="00F8562E"/>
    <w:rsid w:val="00F85691"/>
    <w:rsid w:val="00F86225"/>
    <w:rsid w:val="00F876B7"/>
    <w:rsid w:val="00F90D5A"/>
    <w:rsid w:val="00F90F8D"/>
    <w:rsid w:val="00F9367D"/>
    <w:rsid w:val="00F9420E"/>
    <w:rsid w:val="00F94EBF"/>
    <w:rsid w:val="00F96624"/>
    <w:rsid w:val="00F96D36"/>
    <w:rsid w:val="00F972BA"/>
    <w:rsid w:val="00F9744B"/>
    <w:rsid w:val="00F976A6"/>
    <w:rsid w:val="00FA146C"/>
    <w:rsid w:val="00FA150B"/>
    <w:rsid w:val="00FA1C15"/>
    <w:rsid w:val="00FA24F8"/>
    <w:rsid w:val="00FA4A0A"/>
    <w:rsid w:val="00FA5855"/>
    <w:rsid w:val="00FA59C8"/>
    <w:rsid w:val="00FA63BB"/>
    <w:rsid w:val="00FA7035"/>
    <w:rsid w:val="00FB047D"/>
    <w:rsid w:val="00FB053F"/>
    <w:rsid w:val="00FB05E5"/>
    <w:rsid w:val="00FB1C76"/>
    <w:rsid w:val="00FB28A1"/>
    <w:rsid w:val="00FB2BC6"/>
    <w:rsid w:val="00FB2D7D"/>
    <w:rsid w:val="00FB363D"/>
    <w:rsid w:val="00FB3B60"/>
    <w:rsid w:val="00FB4464"/>
    <w:rsid w:val="00FB47F8"/>
    <w:rsid w:val="00FB4FC2"/>
    <w:rsid w:val="00FB597A"/>
    <w:rsid w:val="00FB72D5"/>
    <w:rsid w:val="00FC26A6"/>
    <w:rsid w:val="00FC336D"/>
    <w:rsid w:val="00FC40B5"/>
    <w:rsid w:val="00FC4506"/>
    <w:rsid w:val="00FC5C58"/>
    <w:rsid w:val="00FC6EE3"/>
    <w:rsid w:val="00FD0335"/>
    <w:rsid w:val="00FD0A55"/>
    <w:rsid w:val="00FD1EF6"/>
    <w:rsid w:val="00FD2514"/>
    <w:rsid w:val="00FD27D7"/>
    <w:rsid w:val="00FD4551"/>
    <w:rsid w:val="00FD464B"/>
    <w:rsid w:val="00FD60B8"/>
    <w:rsid w:val="00FD6596"/>
    <w:rsid w:val="00FD7385"/>
    <w:rsid w:val="00FD7AEA"/>
    <w:rsid w:val="00FE0F88"/>
    <w:rsid w:val="00FE1F11"/>
    <w:rsid w:val="00FE2B37"/>
    <w:rsid w:val="00FE5B11"/>
    <w:rsid w:val="00FE5D68"/>
    <w:rsid w:val="00FE6F21"/>
    <w:rsid w:val="00FF0431"/>
    <w:rsid w:val="00FF093C"/>
    <w:rsid w:val="00FF131B"/>
    <w:rsid w:val="00FF15B1"/>
    <w:rsid w:val="00FF1B98"/>
    <w:rsid w:val="00FF2E52"/>
    <w:rsid w:val="00FF5D74"/>
    <w:rsid w:val="00FF6922"/>
    <w:rsid w:val="00FF707C"/>
    <w:rsid w:val="00FF7300"/>
    <w:rsid w:val="00FF7708"/>
    <w:rsid w:val="00FF7C90"/>
    <w:rsid w:val="00FF7F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3F981-9440-4284-A448-B1158568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8B"/>
    <w:pPr>
      <w:suppressAutoHyphens/>
      <w:spacing w:line="360" w:lineRule="auto"/>
      <w:jc w:val="both"/>
    </w:pPr>
    <w:rPr>
      <w:sz w:val="24"/>
      <w:szCs w:val="24"/>
      <w:lang w:val="et-EE" w:eastAsia="ar-SA"/>
    </w:rPr>
  </w:style>
  <w:style w:type="paragraph" w:styleId="Heading1">
    <w:name w:val="heading 1"/>
    <w:basedOn w:val="Normal"/>
    <w:next w:val="Normal"/>
    <w:autoRedefine/>
    <w:qFormat/>
    <w:rsid w:val="008248CE"/>
    <w:pPr>
      <w:keepNext/>
      <w:numPr>
        <w:numId w:val="20"/>
      </w:numPr>
      <w:spacing w:before="60" w:line="240" w:lineRule="auto"/>
      <w:ind w:left="244" w:hanging="244"/>
      <w:jc w:val="left"/>
      <w:outlineLvl w:val="0"/>
    </w:pPr>
    <w:rPr>
      <w:rFonts w:ascii="Arial" w:hAnsi="Arial" w:cs="Arial"/>
      <w:b/>
      <w:bCs/>
      <w:caps/>
      <w:kern w:val="22"/>
      <w:sz w:val="22"/>
      <w:szCs w:val="22"/>
    </w:rPr>
  </w:style>
  <w:style w:type="paragraph" w:styleId="Heading2">
    <w:name w:val="heading 2"/>
    <w:basedOn w:val="Normal"/>
    <w:next w:val="Normal"/>
    <w:qFormat/>
    <w:rsid w:val="00291E8B"/>
    <w:pPr>
      <w:keepNext/>
      <w:tabs>
        <w:tab w:val="num" w:pos="0"/>
      </w:tabs>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91E8B"/>
    <w:pPr>
      <w:keepNext/>
      <w:tabs>
        <w:tab w:val="num" w:pos="0"/>
      </w:tabs>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9F3A45"/>
    <w:pPr>
      <w:keepNext/>
      <w:keepLines/>
      <w:spacing w:before="200"/>
      <w:outlineLvl w:val="3"/>
    </w:pPr>
    <w:rPr>
      <w:rFonts w:ascii="Cambria" w:hAnsi="Cambria"/>
      <w:b/>
      <w:bCs/>
      <w:i/>
      <w:iCs/>
    </w:rPr>
  </w:style>
  <w:style w:type="paragraph" w:styleId="Heading5">
    <w:name w:val="heading 5"/>
    <w:basedOn w:val="Normal"/>
    <w:next w:val="Normal"/>
    <w:link w:val="Heading5Char"/>
    <w:uiPriority w:val="9"/>
    <w:qFormat/>
    <w:rsid w:val="00EE029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0973D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91E8B"/>
    <w:rPr>
      <w:rFonts w:ascii="Symbol" w:hAnsi="Symbol"/>
    </w:rPr>
  </w:style>
  <w:style w:type="character" w:customStyle="1" w:styleId="WW8Num3z0">
    <w:name w:val="WW8Num3z0"/>
    <w:rsid w:val="00291E8B"/>
    <w:rPr>
      <w:rFonts w:ascii="Symbol" w:hAnsi="Symbol"/>
    </w:rPr>
  </w:style>
  <w:style w:type="character" w:customStyle="1" w:styleId="WW8Num4z0">
    <w:name w:val="WW8Num4z0"/>
    <w:rsid w:val="00291E8B"/>
    <w:rPr>
      <w:rFonts w:ascii="Symbol" w:hAnsi="Symbol"/>
    </w:rPr>
  </w:style>
  <w:style w:type="character" w:customStyle="1" w:styleId="WW8Num5z0">
    <w:name w:val="WW8Num5z0"/>
    <w:rsid w:val="00291E8B"/>
    <w:rPr>
      <w:rFonts w:ascii="Symbol" w:hAnsi="Symbol"/>
    </w:rPr>
  </w:style>
  <w:style w:type="character" w:customStyle="1" w:styleId="WW8Num6z0">
    <w:name w:val="WW8Num6z0"/>
    <w:rsid w:val="00291E8B"/>
    <w:rPr>
      <w:rFonts w:ascii="Symbol" w:hAnsi="Symbol"/>
    </w:rPr>
  </w:style>
  <w:style w:type="character" w:customStyle="1" w:styleId="WW8Num7z0">
    <w:name w:val="WW8Num7z0"/>
    <w:rsid w:val="00291E8B"/>
    <w:rPr>
      <w:rFonts w:ascii="Symbol" w:hAnsi="Symbol"/>
    </w:rPr>
  </w:style>
  <w:style w:type="character" w:customStyle="1" w:styleId="WW8Num8z0">
    <w:name w:val="WW8Num8z0"/>
    <w:rsid w:val="00291E8B"/>
    <w:rPr>
      <w:rFonts w:ascii="Symbol" w:hAnsi="Symbol"/>
    </w:rPr>
  </w:style>
  <w:style w:type="character" w:customStyle="1" w:styleId="WW8Num9z0">
    <w:name w:val="WW8Num9z0"/>
    <w:rsid w:val="00291E8B"/>
    <w:rPr>
      <w:rFonts w:ascii="Symbol" w:hAnsi="Symbol"/>
    </w:rPr>
  </w:style>
  <w:style w:type="character" w:customStyle="1" w:styleId="Absatz-Standardschriftart">
    <w:name w:val="Absatz-Standardschriftart"/>
    <w:rsid w:val="00291E8B"/>
  </w:style>
  <w:style w:type="character" w:customStyle="1" w:styleId="WW-Absatz-Standardschriftart">
    <w:name w:val="WW-Absatz-Standardschriftart"/>
    <w:rsid w:val="00291E8B"/>
  </w:style>
  <w:style w:type="character" w:customStyle="1" w:styleId="WW8Num11z0">
    <w:name w:val="WW8Num11z0"/>
    <w:rsid w:val="00291E8B"/>
    <w:rPr>
      <w:rFonts w:ascii="Symbol" w:hAnsi="Symbol"/>
    </w:rPr>
  </w:style>
  <w:style w:type="character" w:customStyle="1" w:styleId="WW-Absatz-Standardschriftart1">
    <w:name w:val="WW-Absatz-Standardschriftart1"/>
    <w:rsid w:val="00291E8B"/>
  </w:style>
  <w:style w:type="character" w:customStyle="1" w:styleId="WW-Absatz-Standardschriftart11">
    <w:name w:val="WW-Absatz-Standardschriftart11"/>
    <w:rsid w:val="00291E8B"/>
  </w:style>
  <w:style w:type="character" w:customStyle="1" w:styleId="WW-Absatz-Standardschriftart111">
    <w:name w:val="WW-Absatz-Standardschriftart111"/>
    <w:rsid w:val="00291E8B"/>
  </w:style>
  <w:style w:type="character" w:customStyle="1" w:styleId="WW-Absatz-Standardschriftart1111">
    <w:name w:val="WW-Absatz-Standardschriftart1111"/>
    <w:rsid w:val="00291E8B"/>
  </w:style>
  <w:style w:type="character" w:customStyle="1" w:styleId="WW-Absatz-Standardschriftart11111">
    <w:name w:val="WW-Absatz-Standardschriftart11111"/>
    <w:rsid w:val="00291E8B"/>
  </w:style>
  <w:style w:type="character" w:customStyle="1" w:styleId="WW-Absatz-Standardschriftart111111">
    <w:name w:val="WW-Absatz-Standardschriftart111111"/>
    <w:rsid w:val="00291E8B"/>
  </w:style>
  <w:style w:type="character" w:customStyle="1" w:styleId="WW-Absatz-Standardschriftart1111111">
    <w:name w:val="WW-Absatz-Standardschriftart1111111"/>
    <w:rsid w:val="00291E8B"/>
  </w:style>
  <w:style w:type="character" w:customStyle="1" w:styleId="WW-Absatz-Standardschriftart11111111">
    <w:name w:val="WW-Absatz-Standardschriftart11111111"/>
    <w:rsid w:val="00291E8B"/>
  </w:style>
  <w:style w:type="character" w:customStyle="1" w:styleId="WW8Num1z0">
    <w:name w:val="WW8Num1z0"/>
    <w:rsid w:val="00291E8B"/>
    <w:rPr>
      <w:rFonts w:ascii="Symbol" w:hAnsi="Symbol"/>
    </w:rPr>
  </w:style>
  <w:style w:type="character" w:customStyle="1" w:styleId="WW8Num1z1">
    <w:name w:val="WW8Num1z1"/>
    <w:rsid w:val="00291E8B"/>
    <w:rPr>
      <w:rFonts w:ascii="Courier New" w:hAnsi="Courier New" w:cs="Courier New"/>
    </w:rPr>
  </w:style>
  <w:style w:type="character" w:customStyle="1" w:styleId="WW8Num1z2">
    <w:name w:val="WW8Num1z2"/>
    <w:rsid w:val="00291E8B"/>
    <w:rPr>
      <w:rFonts w:ascii="Wingdings" w:hAnsi="Wingdings"/>
    </w:rPr>
  </w:style>
  <w:style w:type="character" w:customStyle="1" w:styleId="WW8Num2z1">
    <w:name w:val="WW8Num2z1"/>
    <w:rsid w:val="00291E8B"/>
    <w:rPr>
      <w:rFonts w:ascii="Courier New" w:hAnsi="Courier New" w:cs="Courier New"/>
    </w:rPr>
  </w:style>
  <w:style w:type="character" w:customStyle="1" w:styleId="WW8Num2z2">
    <w:name w:val="WW8Num2z2"/>
    <w:rsid w:val="00291E8B"/>
    <w:rPr>
      <w:rFonts w:ascii="Wingdings" w:hAnsi="Wingdings"/>
    </w:rPr>
  </w:style>
  <w:style w:type="character" w:customStyle="1" w:styleId="WW8Num3z1">
    <w:name w:val="WW8Num3z1"/>
    <w:rsid w:val="00291E8B"/>
    <w:rPr>
      <w:rFonts w:ascii="Courier New" w:hAnsi="Courier New" w:cs="Courier New"/>
    </w:rPr>
  </w:style>
  <w:style w:type="character" w:customStyle="1" w:styleId="WW8Num3z2">
    <w:name w:val="WW8Num3z2"/>
    <w:rsid w:val="00291E8B"/>
    <w:rPr>
      <w:rFonts w:ascii="Wingdings" w:hAnsi="Wingdings"/>
    </w:rPr>
  </w:style>
  <w:style w:type="character" w:customStyle="1" w:styleId="WW8Num4z1">
    <w:name w:val="WW8Num4z1"/>
    <w:rsid w:val="00291E8B"/>
    <w:rPr>
      <w:rFonts w:ascii="Courier New" w:hAnsi="Courier New" w:cs="Courier New"/>
    </w:rPr>
  </w:style>
  <w:style w:type="character" w:customStyle="1" w:styleId="WW8Num4z2">
    <w:name w:val="WW8Num4z2"/>
    <w:rsid w:val="00291E8B"/>
    <w:rPr>
      <w:rFonts w:ascii="Wingdings" w:hAnsi="Wingdings"/>
    </w:rPr>
  </w:style>
  <w:style w:type="character" w:customStyle="1" w:styleId="WW8Num5z1">
    <w:name w:val="WW8Num5z1"/>
    <w:rsid w:val="00291E8B"/>
    <w:rPr>
      <w:rFonts w:ascii="Courier New" w:hAnsi="Courier New" w:cs="Courier New"/>
    </w:rPr>
  </w:style>
  <w:style w:type="character" w:customStyle="1" w:styleId="WW8Num5z2">
    <w:name w:val="WW8Num5z2"/>
    <w:rsid w:val="00291E8B"/>
    <w:rPr>
      <w:rFonts w:ascii="Wingdings" w:hAnsi="Wingdings"/>
    </w:rPr>
  </w:style>
  <w:style w:type="character" w:customStyle="1" w:styleId="WW8Num6z1">
    <w:name w:val="WW8Num6z1"/>
    <w:rsid w:val="00291E8B"/>
    <w:rPr>
      <w:rFonts w:ascii="Courier New" w:hAnsi="Courier New" w:cs="Courier New"/>
    </w:rPr>
  </w:style>
  <w:style w:type="character" w:customStyle="1" w:styleId="WW8Num6z2">
    <w:name w:val="WW8Num6z2"/>
    <w:rsid w:val="00291E8B"/>
    <w:rPr>
      <w:rFonts w:ascii="Wingdings" w:hAnsi="Wingdings"/>
    </w:rPr>
  </w:style>
  <w:style w:type="character" w:customStyle="1" w:styleId="WW8Num7z2">
    <w:name w:val="WW8Num7z2"/>
    <w:rsid w:val="00291E8B"/>
    <w:rPr>
      <w:rFonts w:ascii="Wingdings" w:hAnsi="Wingdings"/>
    </w:rPr>
  </w:style>
  <w:style w:type="character" w:customStyle="1" w:styleId="WW8Num7z4">
    <w:name w:val="WW8Num7z4"/>
    <w:rsid w:val="00291E8B"/>
    <w:rPr>
      <w:rFonts w:ascii="Courier New" w:hAnsi="Courier New" w:cs="Courier New"/>
    </w:rPr>
  </w:style>
  <w:style w:type="character" w:customStyle="1" w:styleId="WW8Num8z1">
    <w:name w:val="WW8Num8z1"/>
    <w:rsid w:val="00291E8B"/>
    <w:rPr>
      <w:rFonts w:ascii="Courier New" w:hAnsi="Courier New" w:cs="Courier New"/>
    </w:rPr>
  </w:style>
  <w:style w:type="character" w:customStyle="1" w:styleId="WW8Num8z2">
    <w:name w:val="WW8Num8z2"/>
    <w:rsid w:val="00291E8B"/>
    <w:rPr>
      <w:rFonts w:ascii="Wingdings" w:hAnsi="Wingdings"/>
    </w:rPr>
  </w:style>
  <w:style w:type="character" w:customStyle="1" w:styleId="WW8Num10z0">
    <w:name w:val="WW8Num10z0"/>
    <w:rsid w:val="00291E8B"/>
    <w:rPr>
      <w:rFonts w:ascii="Symbol" w:hAnsi="Symbol"/>
    </w:rPr>
  </w:style>
  <w:style w:type="character" w:customStyle="1" w:styleId="WW8Num10z1">
    <w:name w:val="WW8Num10z1"/>
    <w:rsid w:val="00291E8B"/>
    <w:rPr>
      <w:rFonts w:ascii="Courier New" w:hAnsi="Courier New" w:cs="Courier New"/>
    </w:rPr>
  </w:style>
  <w:style w:type="character" w:customStyle="1" w:styleId="WW8Num10z2">
    <w:name w:val="WW8Num10z2"/>
    <w:rsid w:val="00291E8B"/>
    <w:rPr>
      <w:rFonts w:ascii="Wingdings" w:hAnsi="Wingdings"/>
    </w:rPr>
  </w:style>
  <w:style w:type="character" w:styleId="PageNumber">
    <w:name w:val="page number"/>
    <w:basedOn w:val="DefaultParagraphFont"/>
    <w:semiHidden/>
    <w:rsid w:val="00291E8B"/>
  </w:style>
  <w:style w:type="character" w:styleId="Hyperlink">
    <w:name w:val="Hyperlink"/>
    <w:uiPriority w:val="99"/>
    <w:rsid w:val="00291E8B"/>
    <w:rPr>
      <w:color w:val="0000FF"/>
      <w:u w:val="single"/>
    </w:rPr>
  </w:style>
  <w:style w:type="character" w:customStyle="1" w:styleId="Allmrkusetekst1">
    <w:name w:val="Allmärkuse tekst1"/>
    <w:rsid w:val="00291E8B"/>
    <w:rPr>
      <w:vertAlign w:val="superscript"/>
    </w:rPr>
  </w:style>
  <w:style w:type="character" w:customStyle="1" w:styleId="CharChar">
    <w:name w:val="Char Char"/>
    <w:rsid w:val="00291E8B"/>
    <w:rPr>
      <w:rFonts w:ascii="Arial" w:hAnsi="Arial" w:cs="Arial"/>
      <w:b/>
      <w:bCs/>
      <w:sz w:val="26"/>
      <w:szCs w:val="26"/>
      <w:lang w:val="et-EE" w:eastAsia="ar-SA" w:bidi="ar-SA"/>
    </w:rPr>
  </w:style>
  <w:style w:type="character" w:styleId="FootnoteReference">
    <w:name w:val="footnote reference"/>
    <w:uiPriority w:val="99"/>
    <w:semiHidden/>
    <w:rsid w:val="00291E8B"/>
    <w:rPr>
      <w:vertAlign w:val="superscript"/>
    </w:rPr>
  </w:style>
  <w:style w:type="character" w:customStyle="1" w:styleId="Lpumrkusetekst1">
    <w:name w:val="Lõpumärkuse tekst1"/>
    <w:rsid w:val="00291E8B"/>
    <w:rPr>
      <w:vertAlign w:val="superscript"/>
    </w:rPr>
  </w:style>
  <w:style w:type="character" w:customStyle="1" w:styleId="WW-Lpumrkusetekst">
    <w:name w:val="WW-Lõpumärkuse tekst"/>
    <w:rsid w:val="00291E8B"/>
  </w:style>
  <w:style w:type="paragraph" w:customStyle="1" w:styleId="Pealkiri1">
    <w:name w:val="Pealkiri1"/>
    <w:basedOn w:val="Normal"/>
    <w:next w:val="BodyText"/>
    <w:rsid w:val="00291E8B"/>
    <w:pPr>
      <w:keepNext/>
      <w:spacing w:before="240" w:after="120"/>
    </w:pPr>
    <w:rPr>
      <w:rFonts w:ascii="Arial" w:eastAsia="MS Mincho" w:hAnsi="Arial" w:cs="Tahoma"/>
      <w:sz w:val="28"/>
      <w:szCs w:val="28"/>
    </w:rPr>
  </w:style>
  <w:style w:type="paragraph" w:styleId="BodyText">
    <w:name w:val="Body Text"/>
    <w:basedOn w:val="Normal"/>
    <w:rsid w:val="00291E8B"/>
    <w:pPr>
      <w:spacing w:after="120"/>
    </w:pPr>
  </w:style>
  <w:style w:type="paragraph" w:styleId="List">
    <w:name w:val="List"/>
    <w:basedOn w:val="BodyText"/>
    <w:semiHidden/>
    <w:rsid w:val="00291E8B"/>
    <w:rPr>
      <w:rFonts w:cs="Tahoma"/>
    </w:rPr>
  </w:style>
  <w:style w:type="paragraph" w:customStyle="1" w:styleId="Pealdis1">
    <w:name w:val="Pealdis1"/>
    <w:basedOn w:val="Normal"/>
    <w:rsid w:val="00291E8B"/>
    <w:pPr>
      <w:suppressLineNumbers/>
      <w:spacing w:before="120" w:after="120"/>
    </w:pPr>
    <w:rPr>
      <w:rFonts w:cs="Tahoma"/>
      <w:i/>
      <w:iCs/>
    </w:rPr>
  </w:style>
  <w:style w:type="paragraph" w:customStyle="1" w:styleId="Register">
    <w:name w:val="Register"/>
    <w:basedOn w:val="Normal"/>
    <w:rsid w:val="00291E8B"/>
    <w:pPr>
      <w:suppressLineNumbers/>
    </w:pPr>
    <w:rPr>
      <w:rFonts w:cs="Tahoma"/>
    </w:rPr>
  </w:style>
  <w:style w:type="paragraph" w:styleId="Header">
    <w:name w:val="header"/>
    <w:link w:val="HeaderChar"/>
    <w:uiPriority w:val="99"/>
    <w:rsid w:val="00291E8B"/>
    <w:pPr>
      <w:suppressAutoHyphens/>
      <w:jc w:val="center"/>
    </w:pPr>
    <w:rPr>
      <w:rFonts w:ascii="Verdana" w:eastAsia="Arial" w:hAnsi="Verdana"/>
      <w:szCs w:val="24"/>
      <w:lang w:val="et-EE" w:eastAsia="ar-SA"/>
    </w:rPr>
  </w:style>
  <w:style w:type="paragraph" w:styleId="Footer">
    <w:name w:val="footer"/>
    <w:basedOn w:val="Normal"/>
    <w:link w:val="FooterChar"/>
    <w:uiPriority w:val="99"/>
    <w:rsid w:val="00291E8B"/>
    <w:pPr>
      <w:tabs>
        <w:tab w:val="center" w:pos="4536"/>
        <w:tab w:val="right" w:pos="9072"/>
      </w:tabs>
    </w:pPr>
  </w:style>
  <w:style w:type="paragraph" w:styleId="TOC1">
    <w:name w:val="toc 1"/>
    <w:basedOn w:val="Normal"/>
    <w:next w:val="Normal"/>
    <w:autoRedefine/>
    <w:uiPriority w:val="39"/>
    <w:rsid w:val="00DE268D"/>
    <w:pPr>
      <w:spacing w:before="120" w:after="120" w:line="240" w:lineRule="auto"/>
      <w:ind w:left="244" w:hanging="244"/>
      <w:jc w:val="left"/>
    </w:pPr>
    <w:rPr>
      <w:rFonts w:ascii="Arial" w:hAnsi="Arial"/>
      <w:bCs/>
      <w:caps/>
      <w:sz w:val="22"/>
      <w:szCs w:val="20"/>
    </w:rPr>
  </w:style>
  <w:style w:type="paragraph" w:styleId="TOC2">
    <w:name w:val="toc 2"/>
    <w:basedOn w:val="Normal"/>
    <w:next w:val="Normal"/>
    <w:autoRedefine/>
    <w:uiPriority w:val="39"/>
    <w:rsid w:val="00DE268D"/>
    <w:pPr>
      <w:spacing w:line="240" w:lineRule="auto"/>
      <w:ind w:left="669" w:hanging="431"/>
      <w:jc w:val="left"/>
    </w:pPr>
    <w:rPr>
      <w:rFonts w:ascii="Arial" w:hAnsi="Arial"/>
      <w:sz w:val="22"/>
      <w:szCs w:val="20"/>
    </w:rPr>
  </w:style>
  <w:style w:type="paragraph" w:styleId="TOC3">
    <w:name w:val="toc 3"/>
    <w:basedOn w:val="Normal"/>
    <w:next w:val="Normal"/>
    <w:autoRedefine/>
    <w:uiPriority w:val="39"/>
    <w:rsid w:val="00DE268D"/>
    <w:pPr>
      <w:spacing w:line="240" w:lineRule="auto"/>
      <w:ind w:left="482"/>
      <w:jc w:val="left"/>
    </w:pPr>
    <w:rPr>
      <w:rFonts w:ascii="Arial" w:hAnsi="Arial"/>
      <w:iCs/>
      <w:sz w:val="22"/>
      <w:szCs w:val="20"/>
    </w:rPr>
  </w:style>
  <w:style w:type="paragraph" w:styleId="TOC4">
    <w:name w:val="toc 4"/>
    <w:basedOn w:val="Normal"/>
    <w:next w:val="Normal"/>
    <w:uiPriority w:val="39"/>
    <w:rsid w:val="00291E8B"/>
    <w:pPr>
      <w:ind w:left="720"/>
    </w:pPr>
    <w:rPr>
      <w:sz w:val="18"/>
      <w:szCs w:val="18"/>
    </w:rPr>
  </w:style>
  <w:style w:type="paragraph" w:styleId="TOC5">
    <w:name w:val="toc 5"/>
    <w:basedOn w:val="Normal"/>
    <w:next w:val="Normal"/>
    <w:uiPriority w:val="39"/>
    <w:rsid w:val="00291E8B"/>
    <w:pPr>
      <w:ind w:left="960"/>
    </w:pPr>
    <w:rPr>
      <w:sz w:val="18"/>
      <w:szCs w:val="18"/>
    </w:rPr>
  </w:style>
  <w:style w:type="paragraph" w:styleId="TOC6">
    <w:name w:val="toc 6"/>
    <w:basedOn w:val="Normal"/>
    <w:next w:val="Normal"/>
    <w:semiHidden/>
    <w:rsid w:val="00291E8B"/>
    <w:pPr>
      <w:ind w:left="1200"/>
    </w:pPr>
    <w:rPr>
      <w:sz w:val="18"/>
      <w:szCs w:val="18"/>
    </w:rPr>
  </w:style>
  <w:style w:type="paragraph" w:styleId="TOC7">
    <w:name w:val="toc 7"/>
    <w:basedOn w:val="Normal"/>
    <w:next w:val="Normal"/>
    <w:semiHidden/>
    <w:rsid w:val="00291E8B"/>
    <w:pPr>
      <w:ind w:left="1440"/>
    </w:pPr>
    <w:rPr>
      <w:sz w:val="18"/>
      <w:szCs w:val="18"/>
    </w:rPr>
  </w:style>
  <w:style w:type="paragraph" w:styleId="TOC8">
    <w:name w:val="toc 8"/>
    <w:basedOn w:val="Normal"/>
    <w:next w:val="Normal"/>
    <w:semiHidden/>
    <w:rsid w:val="00291E8B"/>
    <w:pPr>
      <w:ind w:left="1680"/>
    </w:pPr>
    <w:rPr>
      <w:sz w:val="18"/>
      <w:szCs w:val="18"/>
    </w:rPr>
  </w:style>
  <w:style w:type="paragraph" w:styleId="TOC9">
    <w:name w:val="toc 9"/>
    <w:basedOn w:val="Normal"/>
    <w:next w:val="Normal"/>
    <w:semiHidden/>
    <w:rsid w:val="00291E8B"/>
    <w:pPr>
      <w:ind w:left="1920"/>
    </w:pPr>
    <w:rPr>
      <w:sz w:val="18"/>
      <w:szCs w:val="18"/>
    </w:rPr>
  </w:style>
  <w:style w:type="paragraph" w:styleId="FootnoteText">
    <w:name w:val="footnote text"/>
    <w:basedOn w:val="Normal"/>
    <w:link w:val="FootnoteTextChar"/>
    <w:uiPriority w:val="99"/>
    <w:semiHidden/>
    <w:rsid w:val="00291E8B"/>
    <w:rPr>
      <w:sz w:val="20"/>
      <w:szCs w:val="20"/>
    </w:rPr>
  </w:style>
  <w:style w:type="paragraph" w:styleId="NormalWeb">
    <w:name w:val="Normal (Web)"/>
    <w:basedOn w:val="Normal"/>
    <w:rsid w:val="00291E8B"/>
    <w:pPr>
      <w:spacing w:before="280" w:after="280" w:line="240" w:lineRule="auto"/>
      <w:jc w:val="left"/>
    </w:pPr>
  </w:style>
  <w:style w:type="paragraph" w:customStyle="1" w:styleId="Sisukord10">
    <w:name w:val="Sisukord 10"/>
    <w:basedOn w:val="Register"/>
    <w:rsid w:val="00291E8B"/>
    <w:pPr>
      <w:tabs>
        <w:tab w:val="right" w:leader="dot" w:pos="9637"/>
      </w:tabs>
      <w:ind w:left="2547"/>
    </w:pPr>
  </w:style>
  <w:style w:type="paragraph" w:customStyle="1" w:styleId="Tabelisisu">
    <w:name w:val="Tabeli sisu"/>
    <w:basedOn w:val="Normal"/>
    <w:rsid w:val="00291E8B"/>
    <w:pPr>
      <w:suppressLineNumbers/>
    </w:pPr>
  </w:style>
  <w:style w:type="paragraph" w:customStyle="1" w:styleId="Tabelipis">
    <w:name w:val="Tabeli päis"/>
    <w:basedOn w:val="Tabelisisu"/>
    <w:rsid w:val="00291E8B"/>
    <w:pPr>
      <w:jc w:val="center"/>
    </w:pPr>
    <w:rPr>
      <w:b/>
      <w:bCs/>
    </w:rPr>
  </w:style>
  <w:style w:type="paragraph" w:customStyle="1" w:styleId="ColorfulList-Accent11">
    <w:name w:val="Colorful List - Accent 11"/>
    <w:basedOn w:val="Normal"/>
    <w:uiPriority w:val="34"/>
    <w:qFormat/>
    <w:rsid w:val="007129C3"/>
    <w:pPr>
      <w:ind w:left="720"/>
      <w:contextualSpacing/>
    </w:pPr>
  </w:style>
  <w:style w:type="character" w:customStyle="1" w:styleId="FootnoteTextChar">
    <w:name w:val="Footnote Text Char"/>
    <w:link w:val="FootnoteText"/>
    <w:uiPriority w:val="99"/>
    <w:semiHidden/>
    <w:rsid w:val="007129C3"/>
    <w:rPr>
      <w:lang w:eastAsia="ar-SA"/>
    </w:rPr>
  </w:style>
  <w:style w:type="paragraph" w:styleId="BalloonText">
    <w:name w:val="Balloon Text"/>
    <w:basedOn w:val="Normal"/>
    <w:link w:val="BalloonTextChar"/>
    <w:uiPriority w:val="99"/>
    <w:semiHidden/>
    <w:unhideWhenUsed/>
    <w:rsid w:val="005052D8"/>
    <w:pPr>
      <w:spacing w:line="240" w:lineRule="auto"/>
    </w:pPr>
    <w:rPr>
      <w:rFonts w:ascii="Tahoma" w:hAnsi="Tahoma"/>
      <w:sz w:val="16"/>
      <w:szCs w:val="16"/>
    </w:rPr>
  </w:style>
  <w:style w:type="character" w:customStyle="1" w:styleId="BalloonTextChar">
    <w:name w:val="Balloon Text Char"/>
    <w:link w:val="BalloonText"/>
    <w:uiPriority w:val="99"/>
    <w:semiHidden/>
    <w:rsid w:val="005052D8"/>
    <w:rPr>
      <w:rFonts w:ascii="Tahoma" w:hAnsi="Tahoma" w:cs="Tahoma"/>
      <w:sz w:val="16"/>
      <w:szCs w:val="16"/>
      <w:lang w:eastAsia="ar-SA"/>
    </w:rPr>
  </w:style>
  <w:style w:type="character" w:customStyle="1" w:styleId="Heading4Char">
    <w:name w:val="Heading 4 Char"/>
    <w:link w:val="Heading4"/>
    <w:uiPriority w:val="9"/>
    <w:rsid w:val="009F3A45"/>
    <w:rPr>
      <w:rFonts w:ascii="Cambria" w:eastAsia="Times New Roman" w:hAnsi="Cambria" w:cs="Times New Roman"/>
      <w:b/>
      <w:bCs/>
      <w:i/>
      <w:iCs/>
      <w:sz w:val="24"/>
      <w:szCs w:val="24"/>
      <w:lang w:eastAsia="ar-SA"/>
    </w:rPr>
  </w:style>
  <w:style w:type="character" w:customStyle="1" w:styleId="Heading5Char">
    <w:name w:val="Heading 5 Char"/>
    <w:link w:val="Heading5"/>
    <w:uiPriority w:val="9"/>
    <w:rsid w:val="00EE029D"/>
    <w:rPr>
      <w:rFonts w:ascii="Cambria" w:eastAsia="Times New Roman" w:hAnsi="Cambria" w:cs="Times New Roman"/>
      <w:color w:val="243F60"/>
      <w:sz w:val="24"/>
      <w:szCs w:val="24"/>
      <w:lang w:eastAsia="ar-SA"/>
    </w:rPr>
  </w:style>
  <w:style w:type="character" w:customStyle="1" w:styleId="Heading6Char">
    <w:name w:val="Heading 6 Char"/>
    <w:link w:val="Heading6"/>
    <w:uiPriority w:val="9"/>
    <w:rsid w:val="000973D2"/>
    <w:rPr>
      <w:rFonts w:ascii="Cambria" w:eastAsia="Times New Roman" w:hAnsi="Cambria" w:cs="Times New Roman"/>
      <w:i/>
      <w:iCs/>
      <w:color w:val="243F60"/>
      <w:sz w:val="24"/>
      <w:szCs w:val="24"/>
      <w:lang w:eastAsia="ar-SA"/>
    </w:rPr>
  </w:style>
  <w:style w:type="paragraph" w:customStyle="1" w:styleId="MediumGrid21">
    <w:name w:val="Medium Grid 21"/>
    <w:uiPriority w:val="1"/>
    <w:qFormat/>
    <w:rsid w:val="000973D2"/>
    <w:pPr>
      <w:suppressAutoHyphens/>
      <w:jc w:val="both"/>
    </w:pPr>
    <w:rPr>
      <w:sz w:val="24"/>
      <w:szCs w:val="24"/>
      <w:lang w:val="et-EE" w:eastAsia="ar-SA"/>
    </w:rPr>
  </w:style>
  <w:style w:type="paragraph" w:styleId="PlainText">
    <w:name w:val="Plain Text"/>
    <w:basedOn w:val="Normal"/>
    <w:link w:val="PlainTextChar"/>
    <w:uiPriority w:val="99"/>
    <w:unhideWhenUsed/>
    <w:rsid w:val="00111AD6"/>
    <w:pPr>
      <w:suppressAutoHyphens w:val="0"/>
      <w:spacing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111AD6"/>
    <w:rPr>
      <w:rFonts w:ascii="Consolas" w:eastAsia="Calibri" w:hAnsi="Consolas" w:cs="Times New Roman"/>
      <w:sz w:val="21"/>
      <w:szCs w:val="21"/>
      <w:lang w:eastAsia="en-US"/>
    </w:rPr>
  </w:style>
  <w:style w:type="character" w:styleId="CommentReference">
    <w:name w:val="annotation reference"/>
    <w:uiPriority w:val="99"/>
    <w:semiHidden/>
    <w:unhideWhenUsed/>
    <w:rsid w:val="001165A4"/>
    <w:rPr>
      <w:sz w:val="16"/>
      <w:szCs w:val="16"/>
    </w:rPr>
  </w:style>
  <w:style w:type="paragraph" w:styleId="CommentText">
    <w:name w:val="annotation text"/>
    <w:basedOn w:val="Normal"/>
    <w:link w:val="CommentTextChar"/>
    <w:uiPriority w:val="99"/>
    <w:semiHidden/>
    <w:unhideWhenUsed/>
    <w:rsid w:val="001165A4"/>
    <w:rPr>
      <w:sz w:val="20"/>
      <w:szCs w:val="20"/>
    </w:rPr>
  </w:style>
  <w:style w:type="character" w:customStyle="1" w:styleId="CommentTextChar">
    <w:name w:val="Comment Text Char"/>
    <w:link w:val="CommentText"/>
    <w:uiPriority w:val="99"/>
    <w:semiHidden/>
    <w:rsid w:val="001165A4"/>
    <w:rPr>
      <w:lang w:eastAsia="ar-SA"/>
    </w:rPr>
  </w:style>
  <w:style w:type="paragraph" w:styleId="CommentSubject">
    <w:name w:val="annotation subject"/>
    <w:basedOn w:val="CommentText"/>
    <w:next w:val="CommentText"/>
    <w:link w:val="CommentSubjectChar"/>
    <w:uiPriority w:val="99"/>
    <w:semiHidden/>
    <w:unhideWhenUsed/>
    <w:rsid w:val="001165A4"/>
    <w:rPr>
      <w:b/>
      <w:bCs/>
    </w:rPr>
  </w:style>
  <w:style w:type="character" w:customStyle="1" w:styleId="CommentSubjectChar">
    <w:name w:val="Comment Subject Char"/>
    <w:link w:val="CommentSubject"/>
    <w:uiPriority w:val="99"/>
    <w:semiHidden/>
    <w:rsid w:val="001165A4"/>
    <w:rPr>
      <w:b/>
      <w:bCs/>
      <w:lang w:eastAsia="ar-SA"/>
    </w:rPr>
  </w:style>
  <w:style w:type="character" w:customStyle="1" w:styleId="Default1">
    <w:name w:val="Default1"/>
    <w:aliases w:val="Paragraph1,Font1"/>
    <w:rsid w:val="008C0018"/>
  </w:style>
  <w:style w:type="paragraph" w:customStyle="1" w:styleId="Bodym">
    <w:name w:val="Bodym"/>
    <w:basedOn w:val="Normal"/>
    <w:link w:val="BodymChar"/>
    <w:uiPriority w:val="99"/>
    <w:rsid w:val="00801817"/>
    <w:pPr>
      <w:suppressAutoHyphens w:val="0"/>
      <w:spacing w:before="80" w:line="240" w:lineRule="auto"/>
    </w:pPr>
    <w:rPr>
      <w:szCs w:val="20"/>
      <w:lang w:eastAsia="en-US"/>
    </w:rPr>
  </w:style>
  <w:style w:type="character" w:customStyle="1" w:styleId="BodymChar">
    <w:name w:val="Bodym Char"/>
    <w:link w:val="Bodym"/>
    <w:uiPriority w:val="99"/>
    <w:locked/>
    <w:rsid w:val="00801817"/>
    <w:rPr>
      <w:sz w:val="24"/>
      <w:lang w:eastAsia="en-US"/>
    </w:rPr>
  </w:style>
  <w:style w:type="character" w:customStyle="1" w:styleId="page">
    <w:name w:val="page"/>
    <w:aliases w:val="number"/>
    <w:basedOn w:val="Default1"/>
    <w:rsid w:val="00801817"/>
  </w:style>
  <w:style w:type="paragraph" w:customStyle="1" w:styleId="HEAD3">
    <w:name w:val="HEAD 3"/>
    <w:basedOn w:val="Heading3"/>
    <w:rsid w:val="004407DB"/>
    <w:pPr>
      <w:tabs>
        <w:tab w:val="clear" w:pos="0"/>
      </w:tabs>
      <w:suppressAutoHyphens w:val="0"/>
      <w:spacing w:line="240" w:lineRule="auto"/>
      <w:jc w:val="left"/>
    </w:pPr>
    <w:rPr>
      <w:rFonts w:ascii="Times New Roman" w:hAnsi="Times New Roman" w:cs="Times New Roman"/>
      <w:iCs/>
      <w:sz w:val="22"/>
      <w:szCs w:val="20"/>
      <w:lang w:eastAsia="en-US"/>
    </w:rPr>
  </w:style>
  <w:style w:type="character" w:customStyle="1" w:styleId="FooterChar">
    <w:name w:val="Footer Char"/>
    <w:link w:val="Footer"/>
    <w:uiPriority w:val="99"/>
    <w:rsid w:val="00CB5CFD"/>
    <w:rPr>
      <w:sz w:val="24"/>
      <w:szCs w:val="24"/>
      <w:lang w:eastAsia="ar-SA"/>
    </w:rPr>
  </w:style>
  <w:style w:type="character" w:customStyle="1" w:styleId="HeaderChar">
    <w:name w:val="Header Char"/>
    <w:link w:val="Header"/>
    <w:uiPriority w:val="99"/>
    <w:rsid w:val="00CB5CFD"/>
    <w:rPr>
      <w:rFonts w:ascii="Verdana" w:eastAsia="Arial" w:hAnsi="Verdana"/>
      <w:szCs w:val="24"/>
      <w:lang w:val="et-EE" w:eastAsia="ar-SA" w:bidi="ar-SA"/>
    </w:rPr>
  </w:style>
  <w:style w:type="table" w:styleId="TableGrid">
    <w:name w:val="Table Grid"/>
    <w:basedOn w:val="TableNormal"/>
    <w:uiPriority w:val="59"/>
    <w:rsid w:val="00C9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2517"/>
  </w:style>
  <w:style w:type="character" w:styleId="FollowedHyperlink">
    <w:name w:val="FollowedHyperlink"/>
    <w:uiPriority w:val="99"/>
    <w:semiHidden/>
    <w:unhideWhenUsed/>
    <w:rsid w:val="00BB1FF3"/>
    <w:rPr>
      <w:color w:val="954F72"/>
      <w:u w:val="single"/>
    </w:rPr>
  </w:style>
  <w:style w:type="paragraph" w:styleId="DocumentMap">
    <w:name w:val="Document Map"/>
    <w:basedOn w:val="Normal"/>
    <w:link w:val="DocumentMapChar"/>
    <w:uiPriority w:val="99"/>
    <w:semiHidden/>
    <w:unhideWhenUsed/>
    <w:rsid w:val="00A50E0C"/>
    <w:rPr>
      <w:rFonts w:ascii="Tahoma" w:hAnsi="Tahoma"/>
      <w:sz w:val="16"/>
      <w:szCs w:val="16"/>
    </w:rPr>
  </w:style>
  <w:style w:type="character" w:customStyle="1" w:styleId="DocumentMapChar">
    <w:name w:val="Document Map Char"/>
    <w:link w:val="DocumentMap"/>
    <w:uiPriority w:val="99"/>
    <w:semiHidden/>
    <w:rsid w:val="00A50E0C"/>
    <w:rPr>
      <w:rFonts w:ascii="Tahoma" w:hAnsi="Tahoma" w:cs="Tahoma"/>
      <w:sz w:val="16"/>
      <w:szCs w:val="16"/>
      <w:lang w:val="et-EE" w:eastAsia="ar-SA"/>
    </w:rPr>
  </w:style>
  <w:style w:type="paragraph" w:styleId="ListParagraph">
    <w:name w:val="List Paragraph"/>
    <w:basedOn w:val="Normal"/>
    <w:uiPriority w:val="34"/>
    <w:qFormat/>
    <w:rsid w:val="005F0199"/>
    <w:pPr>
      <w:ind w:left="720"/>
      <w:contextualSpacing/>
    </w:pPr>
  </w:style>
  <w:style w:type="character" w:customStyle="1" w:styleId="Heading3Char">
    <w:name w:val="Heading 3 Char"/>
    <w:basedOn w:val="DefaultParagraphFont"/>
    <w:link w:val="Heading3"/>
    <w:rsid w:val="00755D66"/>
    <w:rPr>
      <w:rFonts w:ascii="Arial" w:hAnsi="Arial" w:cs="Arial"/>
      <w:b/>
      <w:bCs/>
      <w:sz w:val="26"/>
      <w:szCs w:val="26"/>
      <w:lang w:val="et-EE" w:eastAsia="ar-SA"/>
    </w:rPr>
  </w:style>
  <w:style w:type="paragraph" w:customStyle="1" w:styleId="Default">
    <w:name w:val="Default"/>
    <w:rsid w:val="00755D66"/>
    <w:pPr>
      <w:autoSpaceDE w:val="0"/>
      <w:autoSpaceDN w:val="0"/>
      <w:adjustRightInd w:val="0"/>
    </w:pPr>
    <w:rPr>
      <w:rFonts w:ascii="Trebuchet MS" w:hAnsi="Trebuchet MS" w:cs="Trebuchet MS"/>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52074">
      <w:bodyDiv w:val="1"/>
      <w:marLeft w:val="0"/>
      <w:marRight w:val="0"/>
      <w:marTop w:val="0"/>
      <w:marBottom w:val="0"/>
      <w:divBdr>
        <w:top w:val="none" w:sz="0" w:space="0" w:color="auto"/>
        <w:left w:val="none" w:sz="0" w:space="0" w:color="auto"/>
        <w:bottom w:val="none" w:sz="0" w:space="0" w:color="auto"/>
        <w:right w:val="none" w:sz="0" w:space="0" w:color="auto"/>
      </w:divBdr>
    </w:div>
    <w:div w:id="1039864418">
      <w:bodyDiv w:val="1"/>
      <w:marLeft w:val="0"/>
      <w:marRight w:val="0"/>
      <w:marTop w:val="0"/>
      <w:marBottom w:val="0"/>
      <w:divBdr>
        <w:top w:val="none" w:sz="0" w:space="0" w:color="auto"/>
        <w:left w:val="none" w:sz="0" w:space="0" w:color="auto"/>
        <w:bottom w:val="none" w:sz="0" w:space="0" w:color="auto"/>
        <w:right w:val="none" w:sz="0" w:space="0" w:color="auto"/>
      </w:divBdr>
      <w:divsChild>
        <w:div w:id="41560113">
          <w:marLeft w:val="0"/>
          <w:marRight w:val="0"/>
          <w:marTop w:val="0"/>
          <w:marBottom w:val="0"/>
          <w:divBdr>
            <w:top w:val="none" w:sz="0" w:space="0" w:color="auto"/>
            <w:left w:val="none" w:sz="0" w:space="0" w:color="auto"/>
            <w:bottom w:val="none" w:sz="0" w:space="0" w:color="auto"/>
            <w:right w:val="none" w:sz="0" w:space="0" w:color="auto"/>
          </w:divBdr>
        </w:div>
        <w:div w:id="1661231689">
          <w:marLeft w:val="0"/>
          <w:marRight w:val="0"/>
          <w:marTop w:val="0"/>
          <w:marBottom w:val="0"/>
          <w:divBdr>
            <w:top w:val="none" w:sz="0" w:space="0" w:color="auto"/>
            <w:left w:val="none" w:sz="0" w:space="0" w:color="auto"/>
            <w:bottom w:val="none" w:sz="0" w:space="0" w:color="auto"/>
            <w:right w:val="none" w:sz="0" w:space="0" w:color="auto"/>
          </w:divBdr>
        </w:div>
      </w:divsChild>
    </w:div>
    <w:div w:id="1535313990">
      <w:bodyDiv w:val="1"/>
      <w:marLeft w:val="0"/>
      <w:marRight w:val="0"/>
      <w:marTop w:val="0"/>
      <w:marBottom w:val="0"/>
      <w:divBdr>
        <w:top w:val="none" w:sz="0" w:space="0" w:color="auto"/>
        <w:left w:val="none" w:sz="0" w:space="0" w:color="auto"/>
        <w:bottom w:val="none" w:sz="0" w:space="0" w:color="auto"/>
        <w:right w:val="none" w:sz="0" w:space="0" w:color="auto"/>
      </w:divBdr>
      <w:divsChild>
        <w:div w:id="588318857">
          <w:marLeft w:val="0"/>
          <w:marRight w:val="0"/>
          <w:marTop w:val="0"/>
          <w:marBottom w:val="0"/>
          <w:divBdr>
            <w:top w:val="none" w:sz="0" w:space="0" w:color="auto"/>
            <w:left w:val="none" w:sz="0" w:space="0" w:color="auto"/>
            <w:bottom w:val="none" w:sz="0" w:space="0" w:color="auto"/>
            <w:right w:val="none" w:sz="0" w:space="0" w:color="auto"/>
          </w:divBdr>
          <w:divsChild>
            <w:div w:id="178548064">
              <w:marLeft w:val="0"/>
              <w:marRight w:val="0"/>
              <w:marTop w:val="0"/>
              <w:marBottom w:val="0"/>
              <w:divBdr>
                <w:top w:val="none" w:sz="0" w:space="0" w:color="auto"/>
                <w:left w:val="none" w:sz="0" w:space="0" w:color="auto"/>
                <w:bottom w:val="none" w:sz="0" w:space="0" w:color="auto"/>
                <w:right w:val="none" w:sz="0" w:space="0" w:color="auto"/>
              </w:divBdr>
            </w:div>
            <w:div w:id="348407626">
              <w:marLeft w:val="0"/>
              <w:marRight w:val="0"/>
              <w:marTop w:val="0"/>
              <w:marBottom w:val="0"/>
              <w:divBdr>
                <w:top w:val="none" w:sz="0" w:space="0" w:color="auto"/>
                <w:left w:val="none" w:sz="0" w:space="0" w:color="auto"/>
                <w:bottom w:val="none" w:sz="0" w:space="0" w:color="auto"/>
                <w:right w:val="none" w:sz="0" w:space="0" w:color="auto"/>
              </w:divBdr>
            </w:div>
            <w:div w:id="2052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C056-7889-4B6A-A1F0-06C7D333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14</Pages>
  <Words>6488</Words>
  <Characters>37636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44036</CharactersWithSpaces>
  <SharedDoc>false</SharedDoc>
  <HLinks>
    <vt:vector size="228" baseType="variant">
      <vt:variant>
        <vt:i4>1638459</vt:i4>
      </vt:variant>
      <vt:variant>
        <vt:i4>224</vt:i4>
      </vt:variant>
      <vt:variant>
        <vt:i4>0</vt:i4>
      </vt:variant>
      <vt:variant>
        <vt:i4>5</vt:i4>
      </vt:variant>
      <vt:variant>
        <vt:lpwstr/>
      </vt:variant>
      <vt:variant>
        <vt:lpwstr>_Toc505689319</vt:lpwstr>
      </vt:variant>
      <vt:variant>
        <vt:i4>1638459</vt:i4>
      </vt:variant>
      <vt:variant>
        <vt:i4>218</vt:i4>
      </vt:variant>
      <vt:variant>
        <vt:i4>0</vt:i4>
      </vt:variant>
      <vt:variant>
        <vt:i4>5</vt:i4>
      </vt:variant>
      <vt:variant>
        <vt:lpwstr/>
      </vt:variant>
      <vt:variant>
        <vt:lpwstr>_Toc505689318</vt:lpwstr>
      </vt:variant>
      <vt:variant>
        <vt:i4>1638459</vt:i4>
      </vt:variant>
      <vt:variant>
        <vt:i4>212</vt:i4>
      </vt:variant>
      <vt:variant>
        <vt:i4>0</vt:i4>
      </vt:variant>
      <vt:variant>
        <vt:i4>5</vt:i4>
      </vt:variant>
      <vt:variant>
        <vt:lpwstr/>
      </vt:variant>
      <vt:variant>
        <vt:lpwstr>_Toc505689317</vt:lpwstr>
      </vt:variant>
      <vt:variant>
        <vt:i4>1638459</vt:i4>
      </vt:variant>
      <vt:variant>
        <vt:i4>206</vt:i4>
      </vt:variant>
      <vt:variant>
        <vt:i4>0</vt:i4>
      </vt:variant>
      <vt:variant>
        <vt:i4>5</vt:i4>
      </vt:variant>
      <vt:variant>
        <vt:lpwstr/>
      </vt:variant>
      <vt:variant>
        <vt:lpwstr>_Toc505689316</vt:lpwstr>
      </vt:variant>
      <vt:variant>
        <vt:i4>1638459</vt:i4>
      </vt:variant>
      <vt:variant>
        <vt:i4>200</vt:i4>
      </vt:variant>
      <vt:variant>
        <vt:i4>0</vt:i4>
      </vt:variant>
      <vt:variant>
        <vt:i4>5</vt:i4>
      </vt:variant>
      <vt:variant>
        <vt:lpwstr/>
      </vt:variant>
      <vt:variant>
        <vt:lpwstr>_Toc505689315</vt:lpwstr>
      </vt:variant>
      <vt:variant>
        <vt:i4>1638459</vt:i4>
      </vt:variant>
      <vt:variant>
        <vt:i4>194</vt:i4>
      </vt:variant>
      <vt:variant>
        <vt:i4>0</vt:i4>
      </vt:variant>
      <vt:variant>
        <vt:i4>5</vt:i4>
      </vt:variant>
      <vt:variant>
        <vt:lpwstr/>
      </vt:variant>
      <vt:variant>
        <vt:lpwstr>_Toc505689314</vt:lpwstr>
      </vt:variant>
      <vt:variant>
        <vt:i4>1638459</vt:i4>
      </vt:variant>
      <vt:variant>
        <vt:i4>188</vt:i4>
      </vt:variant>
      <vt:variant>
        <vt:i4>0</vt:i4>
      </vt:variant>
      <vt:variant>
        <vt:i4>5</vt:i4>
      </vt:variant>
      <vt:variant>
        <vt:lpwstr/>
      </vt:variant>
      <vt:variant>
        <vt:lpwstr>_Toc505689313</vt:lpwstr>
      </vt:variant>
      <vt:variant>
        <vt:i4>1638459</vt:i4>
      </vt:variant>
      <vt:variant>
        <vt:i4>182</vt:i4>
      </vt:variant>
      <vt:variant>
        <vt:i4>0</vt:i4>
      </vt:variant>
      <vt:variant>
        <vt:i4>5</vt:i4>
      </vt:variant>
      <vt:variant>
        <vt:lpwstr/>
      </vt:variant>
      <vt:variant>
        <vt:lpwstr>_Toc505689312</vt:lpwstr>
      </vt:variant>
      <vt:variant>
        <vt:i4>1638459</vt:i4>
      </vt:variant>
      <vt:variant>
        <vt:i4>176</vt:i4>
      </vt:variant>
      <vt:variant>
        <vt:i4>0</vt:i4>
      </vt:variant>
      <vt:variant>
        <vt:i4>5</vt:i4>
      </vt:variant>
      <vt:variant>
        <vt:lpwstr/>
      </vt:variant>
      <vt:variant>
        <vt:lpwstr>_Toc505689311</vt:lpwstr>
      </vt:variant>
      <vt:variant>
        <vt:i4>1638459</vt:i4>
      </vt:variant>
      <vt:variant>
        <vt:i4>170</vt:i4>
      </vt:variant>
      <vt:variant>
        <vt:i4>0</vt:i4>
      </vt:variant>
      <vt:variant>
        <vt:i4>5</vt:i4>
      </vt:variant>
      <vt:variant>
        <vt:lpwstr/>
      </vt:variant>
      <vt:variant>
        <vt:lpwstr>_Toc505689310</vt:lpwstr>
      </vt:variant>
      <vt:variant>
        <vt:i4>1572923</vt:i4>
      </vt:variant>
      <vt:variant>
        <vt:i4>164</vt:i4>
      </vt:variant>
      <vt:variant>
        <vt:i4>0</vt:i4>
      </vt:variant>
      <vt:variant>
        <vt:i4>5</vt:i4>
      </vt:variant>
      <vt:variant>
        <vt:lpwstr/>
      </vt:variant>
      <vt:variant>
        <vt:lpwstr>_Toc505689309</vt:lpwstr>
      </vt:variant>
      <vt:variant>
        <vt:i4>1572923</vt:i4>
      </vt:variant>
      <vt:variant>
        <vt:i4>158</vt:i4>
      </vt:variant>
      <vt:variant>
        <vt:i4>0</vt:i4>
      </vt:variant>
      <vt:variant>
        <vt:i4>5</vt:i4>
      </vt:variant>
      <vt:variant>
        <vt:lpwstr/>
      </vt:variant>
      <vt:variant>
        <vt:lpwstr>_Toc505689308</vt:lpwstr>
      </vt:variant>
      <vt:variant>
        <vt:i4>1572923</vt:i4>
      </vt:variant>
      <vt:variant>
        <vt:i4>152</vt:i4>
      </vt:variant>
      <vt:variant>
        <vt:i4>0</vt:i4>
      </vt:variant>
      <vt:variant>
        <vt:i4>5</vt:i4>
      </vt:variant>
      <vt:variant>
        <vt:lpwstr/>
      </vt:variant>
      <vt:variant>
        <vt:lpwstr>_Toc505689307</vt:lpwstr>
      </vt:variant>
      <vt:variant>
        <vt:i4>1572923</vt:i4>
      </vt:variant>
      <vt:variant>
        <vt:i4>146</vt:i4>
      </vt:variant>
      <vt:variant>
        <vt:i4>0</vt:i4>
      </vt:variant>
      <vt:variant>
        <vt:i4>5</vt:i4>
      </vt:variant>
      <vt:variant>
        <vt:lpwstr/>
      </vt:variant>
      <vt:variant>
        <vt:lpwstr>_Toc505689306</vt:lpwstr>
      </vt:variant>
      <vt:variant>
        <vt:i4>1572923</vt:i4>
      </vt:variant>
      <vt:variant>
        <vt:i4>140</vt:i4>
      </vt:variant>
      <vt:variant>
        <vt:i4>0</vt:i4>
      </vt:variant>
      <vt:variant>
        <vt:i4>5</vt:i4>
      </vt:variant>
      <vt:variant>
        <vt:lpwstr/>
      </vt:variant>
      <vt:variant>
        <vt:lpwstr>_Toc505689305</vt:lpwstr>
      </vt:variant>
      <vt:variant>
        <vt:i4>1572923</vt:i4>
      </vt:variant>
      <vt:variant>
        <vt:i4>134</vt:i4>
      </vt:variant>
      <vt:variant>
        <vt:i4>0</vt:i4>
      </vt:variant>
      <vt:variant>
        <vt:i4>5</vt:i4>
      </vt:variant>
      <vt:variant>
        <vt:lpwstr/>
      </vt:variant>
      <vt:variant>
        <vt:lpwstr>_Toc505689304</vt:lpwstr>
      </vt:variant>
      <vt:variant>
        <vt:i4>1572923</vt:i4>
      </vt:variant>
      <vt:variant>
        <vt:i4>128</vt:i4>
      </vt:variant>
      <vt:variant>
        <vt:i4>0</vt:i4>
      </vt:variant>
      <vt:variant>
        <vt:i4>5</vt:i4>
      </vt:variant>
      <vt:variant>
        <vt:lpwstr/>
      </vt:variant>
      <vt:variant>
        <vt:lpwstr>_Toc505689303</vt:lpwstr>
      </vt:variant>
      <vt:variant>
        <vt:i4>1572923</vt:i4>
      </vt:variant>
      <vt:variant>
        <vt:i4>122</vt:i4>
      </vt:variant>
      <vt:variant>
        <vt:i4>0</vt:i4>
      </vt:variant>
      <vt:variant>
        <vt:i4>5</vt:i4>
      </vt:variant>
      <vt:variant>
        <vt:lpwstr/>
      </vt:variant>
      <vt:variant>
        <vt:lpwstr>_Toc505689302</vt:lpwstr>
      </vt:variant>
      <vt:variant>
        <vt:i4>1572923</vt:i4>
      </vt:variant>
      <vt:variant>
        <vt:i4>116</vt:i4>
      </vt:variant>
      <vt:variant>
        <vt:i4>0</vt:i4>
      </vt:variant>
      <vt:variant>
        <vt:i4>5</vt:i4>
      </vt:variant>
      <vt:variant>
        <vt:lpwstr/>
      </vt:variant>
      <vt:variant>
        <vt:lpwstr>_Toc505689301</vt:lpwstr>
      </vt:variant>
      <vt:variant>
        <vt:i4>1572923</vt:i4>
      </vt:variant>
      <vt:variant>
        <vt:i4>110</vt:i4>
      </vt:variant>
      <vt:variant>
        <vt:i4>0</vt:i4>
      </vt:variant>
      <vt:variant>
        <vt:i4>5</vt:i4>
      </vt:variant>
      <vt:variant>
        <vt:lpwstr/>
      </vt:variant>
      <vt:variant>
        <vt:lpwstr>_Toc505689300</vt:lpwstr>
      </vt:variant>
      <vt:variant>
        <vt:i4>1114170</vt:i4>
      </vt:variant>
      <vt:variant>
        <vt:i4>104</vt:i4>
      </vt:variant>
      <vt:variant>
        <vt:i4>0</vt:i4>
      </vt:variant>
      <vt:variant>
        <vt:i4>5</vt:i4>
      </vt:variant>
      <vt:variant>
        <vt:lpwstr/>
      </vt:variant>
      <vt:variant>
        <vt:lpwstr>_Toc505689299</vt:lpwstr>
      </vt:variant>
      <vt:variant>
        <vt:i4>1114170</vt:i4>
      </vt:variant>
      <vt:variant>
        <vt:i4>98</vt:i4>
      </vt:variant>
      <vt:variant>
        <vt:i4>0</vt:i4>
      </vt:variant>
      <vt:variant>
        <vt:i4>5</vt:i4>
      </vt:variant>
      <vt:variant>
        <vt:lpwstr/>
      </vt:variant>
      <vt:variant>
        <vt:lpwstr>_Toc505689298</vt:lpwstr>
      </vt:variant>
      <vt:variant>
        <vt:i4>1114170</vt:i4>
      </vt:variant>
      <vt:variant>
        <vt:i4>92</vt:i4>
      </vt:variant>
      <vt:variant>
        <vt:i4>0</vt:i4>
      </vt:variant>
      <vt:variant>
        <vt:i4>5</vt:i4>
      </vt:variant>
      <vt:variant>
        <vt:lpwstr/>
      </vt:variant>
      <vt:variant>
        <vt:lpwstr>_Toc505689297</vt:lpwstr>
      </vt:variant>
      <vt:variant>
        <vt:i4>1114170</vt:i4>
      </vt:variant>
      <vt:variant>
        <vt:i4>86</vt:i4>
      </vt:variant>
      <vt:variant>
        <vt:i4>0</vt:i4>
      </vt:variant>
      <vt:variant>
        <vt:i4>5</vt:i4>
      </vt:variant>
      <vt:variant>
        <vt:lpwstr/>
      </vt:variant>
      <vt:variant>
        <vt:lpwstr>_Toc505689296</vt:lpwstr>
      </vt:variant>
      <vt:variant>
        <vt:i4>1114170</vt:i4>
      </vt:variant>
      <vt:variant>
        <vt:i4>80</vt:i4>
      </vt:variant>
      <vt:variant>
        <vt:i4>0</vt:i4>
      </vt:variant>
      <vt:variant>
        <vt:i4>5</vt:i4>
      </vt:variant>
      <vt:variant>
        <vt:lpwstr/>
      </vt:variant>
      <vt:variant>
        <vt:lpwstr>_Toc505689295</vt:lpwstr>
      </vt:variant>
      <vt:variant>
        <vt:i4>1114170</vt:i4>
      </vt:variant>
      <vt:variant>
        <vt:i4>74</vt:i4>
      </vt:variant>
      <vt:variant>
        <vt:i4>0</vt:i4>
      </vt:variant>
      <vt:variant>
        <vt:i4>5</vt:i4>
      </vt:variant>
      <vt:variant>
        <vt:lpwstr/>
      </vt:variant>
      <vt:variant>
        <vt:lpwstr>_Toc505689294</vt:lpwstr>
      </vt:variant>
      <vt:variant>
        <vt:i4>1114170</vt:i4>
      </vt:variant>
      <vt:variant>
        <vt:i4>68</vt:i4>
      </vt:variant>
      <vt:variant>
        <vt:i4>0</vt:i4>
      </vt:variant>
      <vt:variant>
        <vt:i4>5</vt:i4>
      </vt:variant>
      <vt:variant>
        <vt:lpwstr/>
      </vt:variant>
      <vt:variant>
        <vt:lpwstr>_Toc505689293</vt:lpwstr>
      </vt:variant>
      <vt:variant>
        <vt:i4>1114170</vt:i4>
      </vt:variant>
      <vt:variant>
        <vt:i4>62</vt:i4>
      </vt:variant>
      <vt:variant>
        <vt:i4>0</vt:i4>
      </vt:variant>
      <vt:variant>
        <vt:i4>5</vt:i4>
      </vt:variant>
      <vt:variant>
        <vt:lpwstr/>
      </vt:variant>
      <vt:variant>
        <vt:lpwstr>_Toc505689292</vt:lpwstr>
      </vt:variant>
      <vt:variant>
        <vt:i4>1114170</vt:i4>
      </vt:variant>
      <vt:variant>
        <vt:i4>56</vt:i4>
      </vt:variant>
      <vt:variant>
        <vt:i4>0</vt:i4>
      </vt:variant>
      <vt:variant>
        <vt:i4>5</vt:i4>
      </vt:variant>
      <vt:variant>
        <vt:lpwstr/>
      </vt:variant>
      <vt:variant>
        <vt:lpwstr>_Toc505689291</vt:lpwstr>
      </vt:variant>
      <vt:variant>
        <vt:i4>1114170</vt:i4>
      </vt:variant>
      <vt:variant>
        <vt:i4>50</vt:i4>
      </vt:variant>
      <vt:variant>
        <vt:i4>0</vt:i4>
      </vt:variant>
      <vt:variant>
        <vt:i4>5</vt:i4>
      </vt:variant>
      <vt:variant>
        <vt:lpwstr/>
      </vt:variant>
      <vt:variant>
        <vt:lpwstr>_Toc505689290</vt:lpwstr>
      </vt:variant>
      <vt:variant>
        <vt:i4>1048634</vt:i4>
      </vt:variant>
      <vt:variant>
        <vt:i4>44</vt:i4>
      </vt:variant>
      <vt:variant>
        <vt:i4>0</vt:i4>
      </vt:variant>
      <vt:variant>
        <vt:i4>5</vt:i4>
      </vt:variant>
      <vt:variant>
        <vt:lpwstr/>
      </vt:variant>
      <vt:variant>
        <vt:lpwstr>_Toc505689289</vt:lpwstr>
      </vt:variant>
      <vt:variant>
        <vt:i4>1048634</vt:i4>
      </vt:variant>
      <vt:variant>
        <vt:i4>38</vt:i4>
      </vt:variant>
      <vt:variant>
        <vt:i4>0</vt:i4>
      </vt:variant>
      <vt:variant>
        <vt:i4>5</vt:i4>
      </vt:variant>
      <vt:variant>
        <vt:lpwstr/>
      </vt:variant>
      <vt:variant>
        <vt:lpwstr>_Toc505689288</vt:lpwstr>
      </vt:variant>
      <vt:variant>
        <vt:i4>1048634</vt:i4>
      </vt:variant>
      <vt:variant>
        <vt:i4>32</vt:i4>
      </vt:variant>
      <vt:variant>
        <vt:i4>0</vt:i4>
      </vt:variant>
      <vt:variant>
        <vt:i4>5</vt:i4>
      </vt:variant>
      <vt:variant>
        <vt:lpwstr/>
      </vt:variant>
      <vt:variant>
        <vt:lpwstr>_Toc505689287</vt:lpwstr>
      </vt:variant>
      <vt:variant>
        <vt:i4>1048634</vt:i4>
      </vt:variant>
      <vt:variant>
        <vt:i4>26</vt:i4>
      </vt:variant>
      <vt:variant>
        <vt:i4>0</vt:i4>
      </vt:variant>
      <vt:variant>
        <vt:i4>5</vt:i4>
      </vt:variant>
      <vt:variant>
        <vt:lpwstr/>
      </vt:variant>
      <vt:variant>
        <vt:lpwstr>_Toc505689286</vt:lpwstr>
      </vt:variant>
      <vt:variant>
        <vt:i4>1048634</vt:i4>
      </vt:variant>
      <vt:variant>
        <vt:i4>20</vt:i4>
      </vt:variant>
      <vt:variant>
        <vt:i4>0</vt:i4>
      </vt:variant>
      <vt:variant>
        <vt:i4>5</vt:i4>
      </vt:variant>
      <vt:variant>
        <vt:lpwstr/>
      </vt:variant>
      <vt:variant>
        <vt:lpwstr>_Toc505689285</vt:lpwstr>
      </vt:variant>
      <vt:variant>
        <vt:i4>1048634</vt:i4>
      </vt:variant>
      <vt:variant>
        <vt:i4>14</vt:i4>
      </vt:variant>
      <vt:variant>
        <vt:i4>0</vt:i4>
      </vt:variant>
      <vt:variant>
        <vt:i4>5</vt:i4>
      </vt:variant>
      <vt:variant>
        <vt:lpwstr/>
      </vt:variant>
      <vt:variant>
        <vt:lpwstr>_Toc505689284</vt:lpwstr>
      </vt:variant>
      <vt:variant>
        <vt:i4>1048634</vt:i4>
      </vt:variant>
      <vt:variant>
        <vt:i4>8</vt:i4>
      </vt:variant>
      <vt:variant>
        <vt:i4>0</vt:i4>
      </vt:variant>
      <vt:variant>
        <vt:i4>5</vt:i4>
      </vt:variant>
      <vt:variant>
        <vt:lpwstr/>
      </vt:variant>
      <vt:variant>
        <vt:lpwstr>_Toc505689283</vt:lpwstr>
      </vt:variant>
      <vt:variant>
        <vt:i4>1441833</vt:i4>
      </vt:variant>
      <vt:variant>
        <vt:i4>3</vt:i4>
      </vt:variant>
      <vt:variant>
        <vt:i4>0</vt:i4>
      </vt:variant>
      <vt:variant>
        <vt:i4>5</vt:i4>
      </vt:variant>
      <vt:variant>
        <vt:lpwstr>mailto:arno@opt.ee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 Punger</dc:creator>
  <cp:lastModifiedBy>Arno Anton</cp:lastModifiedBy>
  <cp:revision>194</cp:revision>
  <cp:lastPrinted>2020-10-29T07:37:00Z</cp:lastPrinted>
  <dcterms:created xsi:type="dcterms:W3CDTF">2019-07-24T10:54:00Z</dcterms:created>
  <dcterms:modified xsi:type="dcterms:W3CDTF">2021-04-29T11:44:00Z</dcterms:modified>
</cp:coreProperties>
</file>